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5597D" w14:textId="77777777" w:rsidR="008C44F7" w:rsidRPr="008C5220" w:rsidRDefault="008C44F7" w:rsidP="008C44F7">
      <w:pPr>
        <w:pBdr>
          <w:bottom w:val="single" w:sz="4" w:space="1" w:color="auto"/>
        </w:pBdr>
        <w:rPr>
          <w:rFonts w:ascii="Arial" w:hAnsi="Arial" w:cs="Arial"/>
          <w:b/>
          <w:color w:val="0070C0"/>
          <w:sz w:val="24"/>
          <w:szCs w:val="24"/>
        </w:rPr>
      </w:pPr>
      <w:r>
        <w:rPr>
          <w:rFonts w:ascii="Arial" w:hAnsi="Arial" w:cs="Arial"/>
          <w:b/>
          <w:color w:val="0070C0"/>
          <w:sz w:val="24"/>
          <w:szCs w:val="24"/>
        </w:rPr>
        <w:t>Présentation de l’EPI</w:t>
      </w:r>
    </w:p>
    <w:tbl>
      <w:tblPr>
        <w:tblW w:w="947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6"/>
      </w:tblGrid>
      <w:tr w:rsidR="00F909F4" w14:paraId="78611697" w14:textId="77777777" w:rsidTr="00887921">
        <w:trPr>
          <w:trHeight w:val="262"/>
        </w:trPr>
        <w:tc>
          <w:tcPr>
            <w:tcW w:w="9476" w:type="dxa"/>
            <w:shd w:val="clear" w:color="auto" w:fill="D9D9D9" w:themeFill="background1" w:themeFillShade="D9"/>
          </w:tcPr>
          <w:p w14:paraId="7A6C744E" w14:textId="77777777" w:rsidR="00F909F4" w:rsidRDefault="00B42D7D" w:rsidP="00384D9A">
            <w:pPr>
              <w:spacing w:after="0"/>
              <w:ind w:left="-22"/>
              <w:rPr>
                <w:rFonts w:ascii="Arial" w:hAnsi="Arial" w:cs="Arial"/>
                <w:sz w:val="20"/>
                <w:szCs w:val="20"/>
              </w:rPr>
            </w:pPr>
            <w:r>
              <w:rPr>
                <w:rFonts w:ascii="Arial" w:hAnsi="Arial" w:cs="Arial"/>
                <w:b/>
                <w:sz w:val="20"/>
                <w:szCs w:val="20"/>
              </w:rPr>
              <w:t>Intitulé</w:t>
            </w:r>
            <w:r w:rsidR="00715D52">
              <w:rPr>
                <w:rFonts w:ascii="Arial" w:hAnsi="Arial" w:cs="Arial"/>
                <w:b/>
                <w:sz w:val="20"/>
                <w:szCs w:val="20"/>
              </w:rPr>
              <w:t xml:space="preserve"> </w:t>
            </w:r>
            <w:r w:rsidR="00F909F4" w:rsidRPr="004A608D">
              <w:rPr>
                <w:rFonts w:ascii="Arial" w:hAnsi="Arial" w:cs="Arial"/>
                <w:b/>
                <w:sz w:val="20"/>
                <w:szCs w:val="20"/>
              </w:rPr>
              <w:t>de l’EPI</w:t>
            </w:r>
            <w:r w:rsidR="00F909F4">
              <w:rPr>
                <w:rFonts w:ascii="Arial" w:hAnsi="Arial" w:cs="Arial"/>
                <w:sz w:val="20"/>
                <w:szCs w:val="20"/>
              </w:rPr>
              <w:t> </w:t>
            </w:r>
          </w:p>
        </w:tc>
      </w:tr>
      <w:tr w:rsidR="00F909F4" w14:paraId="5D6514E7" w14:textId="77777777" w:rsidTr="00887921">
        <w:trPr>
          <w:trHeight w:val="444"/>
        </w:trPr>
        <w:tc>
          <w:tcPr>
            <w:tcW w:w="9476" w:type="dxa"/>
          </w:tcPr>
          <w:p w14:paraId="0EECBA02" w14:textId="77777777" w:rsidR="00F909F4" w:rsidRPr="004A608D" w:rsidRDefault="00715D52" w:rsidP="00384D9A">
            <w:pPr>
              <w:spacing w:after="0"/>
              <w:rPr>
                <w:rFonts w:ascii="Arial" w:hAnsi="Arial" w:cs="Arial"/>
                <w:b/>
                <w:sz w:val="20"/>
                <w:szCs w:val="20"/>
              </w:rPr>
            </w:pPr>
            <w:r>
              <w:rPr>
                <w:rFonts w:ascii="Arial" w:hAnsi="Arial" w:cs="Arial"/>
                <w:b/>
                <w:sz w:val="20"/>
                <w:szCs w:val="20"/>
              </w:rPr>
              <w:t>Aménagement d’un éco quartier dans la ville de New York</w:t>
            </w:r>
          </w:p>
        </w:tc>
      </w:tr>
    </w:tbl>
    <w:p w14:paraId="57ADB57B" w14:textId="77777777" w:rsidR="008C5220" w:rsidRDefault="008C5220" w:rsidP="008C5220">
      <w:pPr>
        <w:spacing w:after="0"/>
        <w:rPr>
          <w:rFonts w:ascii="Arial" w:hAnsi="Arial" w:cs="Arial"/>
          <w:sz w:val="20"/>
          <w:szCs w:val="20"/>
        </w:rPr>
      </w:pPr>
    </w:p>
    <w:tbl>
      <w:tblPr>
        <w:tblW w:w="9509"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
        <w:gridCol w:w="3827"/>
        <w:gridCol w:w="425"/>
        <w:gridCol w:w="4820"/>
      </w:tblGrid>
      <w:tr w:rsidR="00A02C38" w:rsidRPr="004A608D" w14:paraId="59F695AA" w14:textId="77777777" w:rsidTr="00384D9A">
        <w:trPr>
          <w:trHeight w:val="361"/>
        </w:trPr>
        <w:tc>
          <w:tcPr>
            <w:tcW w:w="9509" w:type="dxa"/>
            <w:gridSpan w:val="4"/>
            <w:shd w:val="clear" w:color="auto" w:fill="D9D9D9" w:themeFill="background1" w:themeFillShade="D9"/>
            <w:vAlign w:val="center"/>
          </w:tcPr>
          <w:p w14:paraId="4B7C6CB2" w14:textId="77777777" w:rsidR="00A02C38" w:rsidRPr="004A608D" w:rsidRDefault="00715D52" w:rsidP="00A02C38">
            <w:pPr>
              <w:spacing w:after="0" w:line="240" w:lineRule="auto"/>
              <w:rPr>
                <w:rFonts w:ascii="Arial" w:hAnsi="Arial" w:cs="Arial"/>
                <w:sz w:val="20"/>
                <w:szCs w:val="20"/>
              </w:rPr>
            </w:pPr>
            <w:r w:rsidRPr="004A608D">
              <w:rPr>
                <w:rFonts w:ascii="Arial" w:hAnsi="Arial" w:cs="Arial"/>
                <w:b/>
                <w:sz w:val="20"/>
                <w:szCs w:val="20"/>
              </w:rPr>
              <w:t>Thém</w:t>
            </w:r>
            <w:r>
              <w:rPr>
                <w:rFonts w:ascii="Arial" w:hAnsi="Arial" w:cs="Arial"/>
                <w:b/>
                <w:sz w:val="20"/>
                <w:szCs w:val="20"/>
              </w:rPr>
              <w:t>atique</w:t>
            </w:r>
            <w:r w:rsidR="00A02C38">
              <w:rPr>
                <w:rFonts w:ascii="Arial" w:hAnsi="Arial" w:cs="Arial"/>
                <w:b/>
                <w:sz w:val="20"/>
                <w:szCs w:val="20"/>
              </w:rPr>
              <w:t>(s) interdisciplinaire(s)</w:t>
            </w:r>
            <w:r w:rsidR="00A02C38" w:rsidRPr="004A608D">
              <w:rPr>
                <w:rFonts w:ascii="Arial" w:hAnsi="Arial" w:cs="Arial"/>
                <w:b/>
                <w:sz w:val="20"/>
                <w:szCs w:val="20"/>
              </w:rPr>
              <w:t xml:space="preserve"> de l’EPI</w:t>
            </w:r>
            <w:r w:rsidR="00A02C38" w:rsidRPr="004A608D">
              <w:rPr>
                <w:rFonts w:ascii="Arial" w:hAnsi="Arial" w:cs="Arial"/>
                <w:sz w:val="20"/>
                <w:szCs w:val="20"/>
              </w:rPr>
              <w:t> </w:t>
            </w:r>
          </w:p>
        </w:tc>
      </w:tr>
      <w:tr w:rsidR="00A02C38" w:rsidRPr="004A608D" w14:paraId="19207E29" w14:textId="77777777" w:rsidTr="00384D9A">
        <w:trPr>
          <w:trHeight w:val="490"/>
        </w:trPr>
        <w:tc>
          <w:tcPr>
            <w:tcW w:w="437" w:type="dxa"/>
            <w:vAlign w:val="center"/>
          </w:tcPr>
          <w:p w14:paraId="0387758E" w14:textId="77777777" w:rsidR="00A02C38" w:rsidRPr="004A608D" w:rsidRDefault="00A02C38" w:rsidP="00384D9A">
            <w:pPr>
              <w:rPr>
                <w:rFonts w:ascii="Arial" w:hAnsi="Arial" w:cs="Arial"/>
                <w:sz w:val="20"/>
                <w:szCs w:val="20"/>
              </w:rPr>
            </w:pPr>
          </w:p>
        </w:tc>
        <w:tc>
          <w:tcPr>
            <w:tcW w:w="3827" w:type="dxa"/>
            <w:vAlign w:val="center"/>
          </w:tcPr>
          <w:p w14:paraId="08EEF464" w14:textId="77777777" w:rsidR="00A02C38" w:rsidRPr="00F909F4" w:rsidRDefault="00A02C38" w:rsidP="00384D9A">
            <w:pPr>
              <w:spacing w:after="0" w:line="240" w:lineRule="auto"/>
              <w:rPr>
                <w:rFonts w:ascii="Arial" w:hAnsi="Arial" w:cs="Arial"/>
                <w:sz w:val="19"/>
                <w:szCs w:val="19"/>
              </w:rPr>
            </w:pPr>
            <w:r w:rsidRPr="00F909F4">
              <w:rPr>
                <w:rFonts w:ascii="Arial" w:hAnsi="Arial" w:cs="Arial"/>
                <w:sz w:val="19"/>
                <w:szCs w:val="19"/>
              </w:rPr>
              <w:t xml:space="preserve">Corps, santé, bien-être, sécurité </w:t>
            </w:r>
          </w:p>
        </w:tc>
        <w:tc>
          <w:tcPr>
            <w:tcW w:w="425" w:type="dxa"/>
            <w:vAlign w:val="center"/>
          </w:tcPr>
          <w:p w14:paraId="227D42FD" w14:textId="77777777" w:rsidR="00A02C38" w:rsidRPr="00F909F4" w:rsidRDefault="00A02C38" w:rsidP="00384D9A">
            <w:pPr>
              <w:spacing w:after="0" w:line="240" w:lineRule="auto"/>
              <w:rPr>
                <w:rFonts w:ascii="Arial" w:hAnsi="Arial" w:cs="Arial"/>
                <w:sz w:val="19"/>
                <w:szCs w:val="19"/>
              </w:rPr>
            </w:pPr>
          </w:p>
        </w:tc>
        <w:tc>
          <w:tcPr>
            <w:tcW w:w="4820" w:type="dxa"/>
            <w:vAlign w:val="center"/>
          </w:tcPr>
          <w:p w14:paraId="5CA0D2C1" w14:textId="77777777" w:rsidR="00A02C38" w:rsidRPr="00F909F4" w:rsidRDefault="00A02C38" w:rsidP="00384D9A">
            <w:pPr>
              <w:spacing w:after="0" w:line="240" w:lineRule="auto"/>
              <w:rPr>
                <w:rFonts w:ascii="Arial" w:hAnsi="Arial" w:cs="Arial"/>
                <w:sz w:val="19"/>
                <w:szCs w:val="19"/>
              </w:rPr>
            </w:pPr>
            <w:r w:rsidRPr="00F909F4">
              <w:rPr>
                <w:rFonts w:ascii="Arial" w:hAnsi="Arial" w:cs="Arial"/>
                <w:sz w:val="19"/>
                <w:szCs w:val="19"/>
              </w:rPr>
              <w:t xml:space="preserve">Langues et cultures de l’Antiquité </w:t>
            </w:r>
          </w:p>
        </w:tc>
      </w:tr>
      <w:tr w:rsidR="00A02C38" w:rsidRPr="004A608D" w14:paraId="32BAF317" w14:textId="77777777" w:rsidTr="00384D9A">
        <w:trPr>
          <w:trHeight w:val="568"/>
        </w:trPr>
        <w:tc>
          <w:tcPr>
            <w:tcW w:w="437" w:type="dxa"/>
            <w:vAlign w:val="center"/>
          </w:tcPr>
          <w:p w14:paraId="0E147D43" w14:textId="77777777" w:rsidR="00A02C38" w:rsidRPr="004A608D" w:rsidRDefault="00A02C38" w:rsidP="00384D9A">
            <w:pPr>
              <w:rPr>
                <w:rFonts w:ascii="Arial" w:hAnsi="Arial" w:cs="Arial"/>
                <w:sz w:val="20"/>
                <w:szCs w:val="20"/>
              </w:rPr>
            </w:pPr>
          </w:p>
        </w:tc>
        <w:tc>
          <w:tcPr>
            <w:tcW w:w="3827" w:type="dxa"/>
            <w:vAlign w:val="center"/>
          </w:tcPr>
          <w:p w14:paraId="434B3EAD" w14:textId="77777777" w:rsidR="00A02C38" w:rsidRPr="00F909F4" w:rsidRDefault="00A02C38" w:rsidP="00384D9A">
            <w:pPr>
              <w:spacing w:after="0" w:line="240" w:lineRule="auto"/>
              <w:rPr>
                <w:rFonts w:ascii="Arial" w:hAnsi="Arial" w:cs="Arial"/>
                <w:sz w:val="19"/>
                <w:szCs w:val="19"/>
              </w:rPr>
            </w:pPr>
            <w:r w:rsidRPr="00F909F4">
              <w:rPr>
                <w:rFonts w:ascii="Arial" w:hAnsi="Arial" w:cs="Arial"/>
                <w:sz w:val="19"/>
                <w:szCs w:val="19"/>
              </w:rPr>
              <w:t xml:space="preserve">Culture et création artistiques </w:t>
            </w:r>
          </w:p>
        </w:tc>
        <w:tc>
          <w:tcPr>
            <w:tcW w:w="425" w:type="dxa"/>
            <w:vAlign w:val="center"/>
          </w:tcPr>
          <w:p w14:paraId="57B7C0AD" w14:textId="77777777" w:rsidR="00A02C38" w:rsidRPr="00F909F4" w:rsidRDefault="00A02C38" w:rsidP="00384D9A">
            <w:pPr>
              <w:spacing w:after="0" w:line="240" w:lineRule="auto"/>
              <w:rPr>
                <w:rFonts w:ascii="Arial" w:eastAsiaTheme="majorEastAsia" w:hAnsi="Arial" w:cs="Arial"/>
                <w:bCs/>
                <w:color w:val="4F81BD" w:themeColor="accent1"/>
                <w:sz w:val="19"/>
                <w:szCs w:val="19"/>
              </w:rPr>
            </w:pPr>
          </w:p>
        </w:tc>
        <w:tc>
          <w:tcPr>
            <w:tcW w:w="4820" w:type="dxa"/>
            <w:vAlign w:val="center"/>
          </w:tcPr>
          <w:p w14:paraId="11AF935F" w14:textId="77777777" w:rsidR="00A02C38" w:rsidRPr="00F909F4" w:rsidRDefault="00A02C38" w:rsidP="00384D9A">
            <w:pPr>
              <w:spacing w:after="0" w:line="240" w:lineRule="auto"/>
              <w:rPr>
                <w:rFonts w:ascii="Arial" w:eastAsiaTheme="majorEastAsia" w:hAnsi="Arial" w:cs="Arial"/>
                <w:bCs/>
                <w:color w:val="4F81BD" w:themeColor="accent1"/>
                <w:sz w:val="19"/>
                <w:szCs w:val="19"/>
              </w:rPr>
            </w:pPr>
            <w:r w:rsidRPr="00F909F4">
              <w:rPr>
                <w:rFonts w:ascii="Arial" w:hAnsi="Arial" w:cs="Arial"/>
                <w:sz w:val="19"/>
                <w:szCs w:val="19"/>
              </w:rPr>
              <w:t>Langues et cultures étrangères ou, le cas échéant, régionales</w:t>
            </w:r>
          </w:p>
        </w:tc>
      </w:tr>
      <w:tr w:rsidR="00A02C38" w:rsidRPr="004A608D" w14:paraId="4730CF44" w14:textId="77777777" w:rsidTr="00384D9A">
        <w:trPr>
          <w:trHeight w:val="407"/>
        </w:trPr>
        <w:tc>
          <w:tcPr>
            <w:tcW w:w="437" w:type="dxa"/>
            <w:vAlign w:val="center"/>
          </w:tcPr>
          <w:p w14:paraId="4D295A90" w14:textId="77777777" w:rsidR="00A02C38" w:rsidRPr="004A608D" w:rsidRDefault="00A02C38" w:rsidP="00384D9A">
            <w:pPr>
              <w:rPr>
                <w:rFonts w:ascii="Arial" w:hAnsi="Arial" w:cs="Arial"/>
                <w:sz w:val="20"/>
                <w:szCs w:val="20"/>
              </w:rPr>
            </w:pPr>
          </w:p>
        </w:tc>
        <w:tc>
          <w:tcPr>
            <w:tcW w:w="3827" w:type="dxa"/>
            <w:vAlign w:val="center"/>
          </w:tcPr>
          <w:p w14:paraId="4660AA64" w14:textId="77777777" w:rsidR="00A02C38" w:rsidRPr="00F909F4" w:rsidRDefault="00A02C38" w:rsidP="00384D9A">
            <w:pPr>
              <w:spacing w:after="0" w:line="240" w:lineRule="auto"/>
              <w:rPr>
                <w:rFonts w:ascii="Arial" w:hAnsi="Arial" w:cs="Arial"/>
                <w:sz w:val="19"/>
                <w:szCs w:val="19"/>
              </w:rPr>
            </w:pPr>
            <w:r w:rsidRPr="00F909F4">
              <w:rPr>
                <w:rFonts w:ascii="Arial" w:hAnsi="Arial" w:cs="Arial"/>
                <w:sz w:val="19"/>
                <w:szCs w:val="19"/>
              </w:rPr>
              <w:t xml:space="preserve">Transition écologique </w:t>
            </w:r>
            <w:r w:rsidR="00F327C1" w:rsidRPr="00F909F4">
              <w:rPr>
                <w:rFonts w:ascii="Arial" w:hAnsi="Arial" w:cs="Arial"/>
                <w:sz w:val="19"/>
                <w:szCs w:val="19"/>
              </w:rPr>
              <w:t>et développement</w:t>
            </w:r>
            <w:r w:rsidRPr="00F909F4">
              <w:rPr>
                <w:rFonts w:ascii="Arial" w:hAnsi="Arial" w:cs="Arial"/>
                <w:sz w:val="19"/>
                <w:szCs w:val="19"/>
              </w:rPr>
              <w:t xml:space="preserve"> durable</w:t>
            </w:r>
          </w:p>
        </w:tc>
        <w:tc>
          <w:tcPr>
            <w:tcW w:w="425" w:type="dxa"/>
            <w:vAlign w:val="center"/>
          </w:tcPr>
          <w:p w14:paraId="040B94DB" w14:textId="77777777" w:rsidR="00A02C38" w:rsidRPr="00F909F4" w:rsidRDefault="00A02C38" w:rsidP="00384D9A">
            <w:pPr>
              <w:spacing w:after="0" w:line="240" w:lineRule="auto"/>
              <w:rPr>
                <w:rFonts w:ascii="Arial" w:eastAsiaTheme="majorEastAsia" w:hAnsi="Arial" w:cs="Arial"/>
                <w:bCs/>
                <w:color w:val="4F81BD" w:themeColor="accent1"/>
                <w:sz w:val="19"/>
                <w:szCs w:val="19"/>
              </w:rPr>
            </w:pPr>
          </w:p>
        </w:tc>
        <w:tc>
          <w:tcPr>
            <w:tcW w:w="4820" w:type="dxa"/>
            <w:vAlign w:val="center"/>
          </w:tcPr>
          <w:p w14:paraId="167EB1E8" w14:textId="77777777" w:rsidR="00A02C38" w:rsidRPr="00F909F4" w:rsidRDefault="00A02C38" w:rsidP="00384D9A">
            <w:pPr>
              <w:spacing w:after="0" w:line="240" w:lineRule="auto"/>
              <w:rPr>
                <w:rFonts w:ascii="Arial" w:eastAsiaTheme="majorEastAsia" w:hAnsi="Arial" w:cs="Arial"/>
                <w:bCs/>
                <w:color w:val="4F81BD" w:themeColor="accent1"/>
                <w:sz w:val="19"/>
                <w:szCs w:val="19"/>
              </w:rPr>
            </w:pPr>
            <w:r w:rsidRPr="00F909F4">
              <w:rPr>
                <w:rFonts w:ascii="Arial" w:hAnsi="Arial" w:cs="Arial"/>
                <w:sz w:val="19"/>
                <w:szCs w:val="19"/>
              </w:rPr>
              <w:t xml:space="preserve">Monde économique et professionnel </w:t>
            </w:r>
          </w:p>
        </w:tc>
      </w:tr>
      <w:tr w:rsidR="00A02C38" w:rsidRPr="004A608D" w14:paraId="4CCEB403" w14:textId="77777777" w:rsidTr="00384D9A">
        <w:trPr>
          <w:trHeight w:val="549"/>
        </w:trPr>
        <w:tc>
          <w:tcPr>
            <w:tcW w:w="437" w:type="dxa"/>
            <w:vAlign w:val="center"/>
          </w:tcPr>
          <w:p w14:paraId="4FCCE741" w14:textId="77777777" w:rsidR="00A02C38" w:rsidRPr="004A608D" w:rsidRDefault="00A02C38" w:rsidP="00384D9A">
            <w:pPr>
              <w:rPr>
                <w:rFonts w:ascii="Arial" w:hAnsi="Arial" w:cs="Arial"/>
                <w:sz w:val="20"/>
                <w:szCs w:val="20"/>
              </w:rPr>
            </w:pPr>
          </w:p>
        </w:tc>
        <w:tc>
          <w:tcPr>
            <w:tcW w:w="3827" w:type="dxa"/>
            <w:vAlign w:val="center"/>
          </w:tcPr>
          <w:p w14:paraId="4213D5F6" w14:textId="77777777" w:rsidR="00A02C38" w:rsidRPr="00F909F4" w:rsidRDefault="00A02C38" w:rsidP="00384D9A">
            <w:pPr>
              <w:spacing w:after="0" w:line="240" w:lineRule="auto"/>
              <w:rPr>
                <w:rFonts w:ascii="Arial" w:hAnsi="Arial" w:cs="Arial"/>
                <w:sz w:val="19"/>
                <w:szCs w:val="19"/>
              </w:rPr>
            </w:pPr>
            <w:r w:rsidRPr="00F909F4">
              <w:rPr>
                <w:rFonts w:ascii="Arial" w:hAnsi="Arial" w:cs="Arial"/>
                <w:sz w:val="19"/>
                <w:szCs w:val="19"/>
              </w:rPr>
              <w:t>Information, communication, citoyenneté</w:t>
            </w:r>
          </w:p>
        </w:tc>
        <w:tc>
          <w:tcPr>
            <w:tcW w:w="425" w:type="dxa"/>
            <w:vAlign w:val="center"/>
          </w:tcPr>
          <w:p w14:paraId="0C19D7D7" w14:textId="77777777" w:rsidR="00A02C38" w:rsidRPr="00F909F4" w:rsidRDefault="00715D52" w:rsidP="00715D52">
            <w:pPr>
              <w:spacing w:after="0" w:line="240" w:lineRule="auto"/>
              <w:jc w:val="center"/>
              <w:rPr>
                <w:rFonts w:ascii="Arial" w:eastAsiaTheme="majorEastAsia" w:hAnsi="Arial" w:cs="Arial"/>
                <w:bCs/>
                <w:color w:val="4F81BD" w:themeColor="accent1"/>
                <w:sz w:val="19"/>
                <w:szCs w:val="19"/>
              </w:rPr>
            </w:pPr>
            <w:r>
              <w:rPr>
                <w:rFonts w:ascii="Arial" w:eastAsiaTheme="majorEastAsia" w:hAnsi="Arial" w:cs="Arial"/>
                <w:bCs/>
                <w:color w:val="4F81BD" w:themeColor="accent1"/>
                <w:sz w:val="19"/>
                <w:szCs w:val="19"/>
              </w:rPr>
              <w:t>x</w:t>
            </w:r>
          </w:p>
        </w:tc>
        <w:tc>
          <w:tcPr>
            <w:tcW w:w="4820" w:type="dxa"/>
            <w:vAlign w:val="center"/>
          </w:tcPr>
          <w:p w14:paraId="60F84B1E" w14:textId="77777777" w:rsidR="00A02C38" w:rsidRPr="00F909F4" w:rsidRDefault="00A02C38" w:rsidP="00384D9A">
            <w:pPr>
              <w:spacing w:after="0" w:line="240" w:lineRule="auto"/>
              <w:rPr>
                <w:rFonts w:ascii="Arial" w:eastAsiaTheme="majorEastAsia" w:hAnsi="Arial" w:cs="Arial"/>
                <w:bCs/>
                <w:color w:val="4F81BD" w:themeColor="accent1"/>
                <w:sz w:val="19"/>
                <w:szCs w:val="19"/>
              </w:rPr>
            </w:pPr>
            <w:r w:rsidRPr="00F909F4">
              <w:rPr>
                <w:rFonts w:ascii="Arial" w:hAnsi="Arial" w:cs="Arial"/>
                <w:sz w:val="19"/>
                <w:szCs w:val="19"/>
              </w:rPr>
              <w:t>Sciences, technologie et société</w:t>
            </w:r>
          </w:p>
        </w:tc>
      </w:tr>
    </w:tbl>
    <w:p w14:paraId="2168C5F2" w14:textId="77777777" w:rsidR="00EE04B6" w:rsidRDefault="00EE04B6" w:rsidP="008C5220">
      <w:pPr>
        <w:spacing w:after="0"/>
        <w:rPr>
          <w:rFonts w:ascii="Arial" w:hAnsi="Arial" w:cs="Arial"/>
          <w:sz w:val="20"/>
          <w:szCs w:val="20"/>
        </w:rPr>
      </w:pPr>
    </w:p>
    <w:tbl>
      <w:tblPr>
        <w:tblW w:w="947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6"/>
      </w:tblGrid>
      <w:tr w:rsidR="00B42D7D" w14:paraId="7B827C7D" w14:textId="77777777" w:rsidTr="00A02C38">
        <w:trPr>
          <w:trHeight w:val="262"/>
        </w:trPr>
        <w:tc>
          <w:tcPr>
            <w:tcW w:w="9476" w:type="dxa"/>
            <w:shd w:val="clear" w:color="auto" w:fill="D9D9D9" w:themeFill="background1" w:themeFillShade="D9"/>
          </w:tcPr>
          <w:p w14:paraId="76FF02C0" w14:textId="77777777" w:rsidR="00B42D7D" w:rsidRDefault="00B42D7D" w:rsidP="00384D9A">
            <w:pPr>
              <w:spacing w:after="0"/>
              <w:ind w:left="-22"/>
              <w:rPr>
                <w:rFonts w:ascii="Arial" w:hAnsi="Arial" w:cs="Arial"/>
                <w:sz w:val="20"/>
                <w:szCs w:val="20"/>
              </w:rPr>
            </w:pPr>
            <w:r>
              <w:rPr>
                <w:rFonts w:ascii="Arial" w:hAnsi="Arial" w:cs="Arial"/>
                <w:b/>
                <w:sz w:val="20"/>
                <w:szCs w:val="20"/>
              </w:rPr>
              <w:t>Description synthétique du projet</w:t>
            </w:r>
            <w:r w:rsidR="00887921">
              <w:rPr>
                <w:rFonts w:ascii="Arial" w:hAnsi="Arial" w:cs="Arial"/>
                <w:b/>
                <w:sz w:val="20"/>
                <w:szCs w:val="20"/>
              </w:rPr>
              <w:t xml:space="preserve"> et problématique choisie</w:t>
            </w:r>
          </w:p>
        </w:tc>
      </w:tr>
      <w:tr w:rsidR="00B42D7D" w14:paraId="6706268D" w14:textId="77777777" w:rsidTr="00A02C38">
        <w:trPr>
          <w:trHeight w:val="687"/>
        </w:trPr>
        <w:tc>
          <w:tcPr>
            <w:tcW w:w="9476" w:type="dxa"/>
          </w:tcPr>
          <w:p w14:paraId="21C2A10B" w14:textId="77777777" w:rsidR="00715D52" w:rsidRPr="00715D52" w:rsidRDefault="00715D52" w:rsidP="00715D52">
            <w:pPr>
              <w:spacing w:line="280" w:lineRule="exact"/>
              <w:rPr>
                <w:noProof/>
              </w:rPr>
            </w:pPr>
            <w:r w:rsidRPr="00715D52">
              <w:rPr>
                <w:noProof/>
              </w:rPr>
              <w:t xml:space="preserve">Mener une action commune dans deux disciplines afin de permettre aux élèves de mieux faire le lien et de s’exprimer dans un cadre innovant. </w:t>
            </w:r>
          </w:p>
          <w:p w14:paraId="1C1BC548" w14:textId="77777777" w:rsidR="00715D52" w:rsidRPr="00715D52" w:rsidRDefault="00715D52" w:rsidP="00715D52">
            <w:pPr>
              <w:spacing w:line="280" w:lineRule="exact"/>
              <w:rPr>
                <w:noProof/>
              </w:rPr>
            </w:pPr>
            <w:r w:rsidRPr="00715D52">
              <w:rPr>
                <w:noProof/>
              </w:rPr>
              <w:t xml:space="preserve">Les élèves procèderont à la réalisation d’un éco quartier sous la forme de maquettes selon différents procédés. Le travail va de l’étude du site à la modélisation géométrique en passant par l’étude fonctionnelle. </w:t>
            </w:r>
          </w:p>
          <w:p w14:paraId="5588B4CF" w14:textId="4F2D6562" w:rsidR="00B42D7D" w:rsidRPr="00715D52" w:rsidRDefault="00715D52" w:rsidP="00715D52">
            <w:pPr>
              <w:spacing w:line="280" w:lineRule="exact"/>
              <w:rPr>
                <w:noProof/>
              </w:rPr>
            </w:pPr>
            <w:r w:rsidRPr="008C4F11">
              <w:rPr>
                <w:b/>
                <w:noProof/>
              </w:rPr>
              <w:t>Problématique :</w:t>
            </w:r>
            <w:r w:rsidRPr="00715D52">
              <w:rPr>
                <w:noProof/>
              </w:rPr>
              <w:t xml:space="preserve"> </w:t>
            </w:r>
            <w:r w:rsidRPr="00715D52">
              <w:rPr>
                <w:noProof/>
              </w:rPr>
              <w:br/>
              <w:t>Comment donner du sens aux notions mathématiques à travers un projet technologique ? (les thèmes de la proport</w:t>
            </w:r>
            <w:r w:rsidR="00371AA5">
              <w:rPr>
                <w:noProof/>
              </w:rPr>
              <w:t>ionnalité</w:t>
            </w:r>
            <w:r w:rsidR="0047170D">
              <w:rPr>
                <w:noProof/>
              </w:rPr>
              <w:t>,</w:t>
            </w:r>
            <w:r w:rsidR="00371AA5">
              <w:rPr>
                <w:noProof/>
              </w:rPr>
              <w:t xml:space="preserve"> de la représentation et des propriétés </w:t>
            </w:r>
            <w:r w:rsidR="0047170D">
              <w:rPr>
                <w:noProof/>
              </w:rPr>
              <w:t xml:space="preserve">des </w:t>
            </w:r>
            <w:r w:rsidRPr="00715D52">
              <w:rPr>
                <w:noProof/>
              </w:rPr>
              <w:t>différents solides ont été retenus).</w:t>
            </w:r>
          </w:p>
        </w:tc>
      </w:tr>
    </w:tbl>
    <w:p w14:paraId="5F4E6CFC" w14:textId="77777777" w:rsidR="00B42D7D" w:rsidRDefault="00B42D7D" w:rsidP="008C5220">
      <w:pPr>
        <w:spacing w:after="0"/>
        <w:rPr>
          <w:rFonts w:ascii="Arial" w:hAnsi="Arial" w:cs="Arial"/>
          <w:sz w:val="20"/>
          <w:szCs w:val="20"/>
        </w:rPr>
      </w:pPr>
    </w:p>
    <w:tbl>
      <w:tblPr>
        <w:tblW w:w="947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5"/>
        <w:gridCol w:w="2980"/>
        <w:gridCol w:w="3541"/>
      </w:tblGrid>
      <w:tr w:rsidR="00887921" w14:paraId="44EEB9BB" w14:textId="77777777" w:rsidTr="00887921">
        <w:trPr>
          <w:trHeight w:val="262"/>
        </w:trPr>
        <w:tc>
          <w:tcPr>
            <w:tcW w:w="2955" w:type="dxa"/>
            <w:shd w:val="clear" w:color="auto" w:fill="D9D9D9" w:themeFill="background1" w:themeFillShade="D9"/>
          </w:tcPr>
          <w:p w14:paraId="3E5387AD" w14:textId="77777777" w:rsidR="00887921" w:rsidRDefault="00887921" w:rsidP="00887921">
            <w:pPr>
              <w:spacing w:after="0"/>
              <w:jc w:val="center"/>
              <w:rPr>
                <w:rFonts w:ascii="Arial" w:hAnsi="Arial" w:cs="Arial"/>
                <w:sz w:val="20"/>
                <w:szCs w:val="20"/>
              </w:rPr>
            </w:pPr>
            <w:r w:rsidRPr="00963D68">
              <w:rPr>
                <w:rFonts w:ascii="Arial" w:hAnsi="Arial" w:cs="Arial"/>
                <w:b/>
                <w:sz w:val="20"/>
                <w:szCs w:val="20"/>
              </w:rPr>
              <w:t>Disciplines concernées</w:t>
            </w:r>
          </w:p>
        </w:tc>
        <w:tc>
          <w:tcPr>
            <w:tcW w:w="2980" w:type="dxa"/>
            <w:shd w:val="clear" w:color="auto" w:fill="D9D9D9" w:themeFill="background1" w:themeFillShade="D9"/>
          </w:tcPr>
          <w:p w14:paraId="609491FC" w14:textId="77777777" w:rsidR="00887921" w:rsidRDefault="00887921" w:rsidP="00887921">
            <w:pPr>
              <w:spacing w:after="0"/>
              <w:jc w:val="center"/>
              <w:rPr>
                <w:rFonts w:ascii="Arial" w:hAnsi="Arial" w:cs="Arial"/>
                <w:sz w:val="20"/>
                <w:szCs w:val="20"/>
              </w:rPr>
            </w:pPr>
            <w:r w:rsidRPr="00963D68">
              <w:rPr>
                <w:rFonts w:ascii="Arial" w:hAnsi="Arial" w:cs="Arial"/>
                <w:b/>
                <w:sz w:val="20"/>
                <w:szCs w:val="20"/>
              </w:rPr>
              <w:t>Niveau de classe</w:t>
            </w:r>
          </w:p>
        </w:tc>
        <w:tc>
          <w:tcPr>
            <w:tcW w:w="3541" w:type="dxa"/>
            <w:shd w:val="clear" w:color="auto" w:fill="D9D9D9" w:themeFill="background1" w:themeFillShade="D9"/>
          </w:tcPr>
          <w:p w14:paraId="7E59D854" w14:textId="77777777" w:rsidR="00887921" w:rsidRPr="00887921" w:rsidRDefault="00887921" w:rsidP="00887921">
            <w:pPr>
              <w:spacing w:after="0"/>
              <w:jc w:val="center"/>
              <w:rPr>
                <w:rFonts w:ascii="Arial" w:hAnsi="Arial" w:cs="Arial"/>
                <w:b/>
                <w:sz w:val="20"/>
                <w:szCs w:val="20"/>
              </w:rPr>
            </w:pPr>
            <w:r w:rsidRPr="00887921">
              <w:rPr>
                <w:rFonts w:ascii="Arial" w:hAnsi="Arial" w:cs="Arial"/>
                <w:b/>
                <w:sz w:val="20"/>
                <w:szCs w:val="20"/>
              </w:rPr>
              <w:t>Classe ou atelier</w:t>
            </w:r>
          </w:p>
        </w:tc>
      </w:tr>
      <w:tr w:rsidR="00887921" w14:paraId="45A1AB23" w14:textId="77777777" w:rsidTr="00887921">
        <w:trPr>
          <w:trHeight w:val="462"/>
        </w:trPr>
        <w:tc>
          <w:tcPr>
            <w:tcW w:w="2955" w:type="dxa"/>
          </w:tcPr>
          <w:p w14:paraId="6D2F1969" w14:textId="77777777" w:rsidR="00715D52" w:rsidRDefault="00715D52" w:rsidP="00384D9A">
            <w:pPr>
              <w:spacing w:after="0"/>
              <w:rPr>
                <w:rFonts w:ascii="Arial" w:hAnsi="Arial" w:cs="Arial"/>
                <w:b/>
                <w:sz w:val="20"/>
                <w:szCs w:val="20"/>
              </w:rPr>
            </w:pPr>
            <w:r>
              <w:rPr>
                <w:rFonts w:ascii="Arial" w:hAnsi="Arial" w:cs="Arial"/>
                <w:b/>
                <w:sz w:val="20"/>
                <w:szCs w:val="20"/>
              </w:rPr>
              <w:t>Math</w:t>
            </w:r>
          </w:p>
          <w:p w14:paraId="1E4A9B84" w14:textId="77777777" w:rsidR="00887921" w:rsidRPr="004A608D" w:rsidRDefault="00715D52" w:rsidP="00384D9A">
            <w:pPr>
              <w:spacing w:after="0"/>
              <w:rPr>
                <w:rFonts w:ascii="Arial" w:hAnsi="Arial" w:cs="Arial"/>
                <w:b/>
                <w:sz w:val="20"/>
                <w:szCs w:val="20"/>
              </w:rPr>
            </w:pPr>
            <w:r>
              <w:rPr>
                <w:rFonts w:ascii="Arial" w:hAnsi="Arial" w:cs="Arial"/>
                <w:b/>
                <w:sz w:val="20"/>
                <w:szCs w:val="20"/>
              </w:rPr>
              <w:t>Technologie</w:t>
            </w:r>
          </w:p>
        </w:tc>
        <w:tc>
          <w:tcPr>
            <w:tcW w:w="2980" w:type="dxa"/>
          </w:tcPr>
          <w:p w14:paraId="36959724" w14:textId="77777777" w:rsidR="00887921" w:rsidRPr="004A608D" w:rsidRDefault="00887921" w:rsidP="00715D52">
            <w:pPr>
              <w:spacing w:before="120" w:after="0"/>
              <w:rPr>
                <w:rFonts w:ascii="Arial" w:hAnsi="Arial" w:cs="Arial"/>
                <w:b/>
                <w:sz w:val="20"/>
                <w:szCs w:val="20"/>
              </w:rPr>
            </w:pPr>
            <w:r>
              <w:rPr>
                <w:rFonts w:ascii="Arial" w:hAnsi="Arial" w:cs="Arial"/>
                <w:sz w:val="20"/>
                <w:szCs w:val="20"/>
              </w:rPr>
              <w:t>5</w:t>
            </w:r>
            <w:r w:rsidRPr="00963D68">
              <w:rPr>
                <w:rFonts w:ascii="Arial" w:hAnsi="Arial" w:cs="Arial"/>
                <w:sz w:val="20"/>
                <w:szCs w:val="20"/>
                <w:vertAlign w:val="superscript"/>
              </w:rPr>
              <w:t>e</w:t>
            </w:r>
            <w:r w:rsidR="00715D52">
              <w:rPr>
                <w:rFonts w:ascii="Arial" w:hAnsi="Arial" w:cs="Arial"/>
                <w:sz w:val="20"/>
                <w:szCs w:val="20"/>
              </w:rPr>
              <w:sym w:font="Wingdings" w:char="F078"/>
            </w:r>
            <w:r>
              <w:rPr>
                <w:rFonts w:ascii="Arial" w:hAnsi="Arial" w:cs="Arial"/>
                <w:sz w:val="20"/>
                <w:szCs w:val="20"/>
              </w:rPr>
              <w:t xml:space="preserve">  4</w:t>
            </w:r>
            <w:r w:rsidRPr="00963D68">
              <w:rPr>
                <w:rFonts w:ascii="Arial" w:hAnsi="Arial" w:cs="Arial"/>
                <w:sz w:val="20"/>
                <w:szCs w:val="20"/>
                <w:vertAlign w:val="superscript"/>
              </w:rPr>
              <w:t>e</w:t>
            </w:r>
            <w:r>
              <w:rPr>
                <w:rFonts w:ascii="Arial" w:hAnsi="Arial" w:cs="Arial"/>
                <w:sz w:val="20"/>
                <w:szCs w:val="20"/>
              </w:rPr>
              <w:sym w:font="Wingdings" w:char="F06F"/>
            </w:r>
            <w:r>
              <w:rPr>
                <w:rFonts w:ascii="Arial" w:hAnsi="Arial" w:cs="Arial"/>
                <w:sz w:val="20"/>
                <w:szCs w:val="20"/>
              </w:rPr>
              <w:t xml:space="preserve">  3</w:t>
            </w:r>
            <w:r w:rsidRPr="00963D68">
              <w:rPr>
                <w:rFonts w:ascii="Arial" w:hAnsi="Arial" w:cs="Arial"/>
                <w:sz w:val="20"/>
                <w:szCs w:val="20"/>
                <w:vertAlign w:val="superscript"/>
              </w:rPr>
              <w:t>e</w:t>
            </w:r>
            <w:r>
              <w:rPr>
                <w:rFonts w:ascii="Arial" w:hAnsi="Arial" w:cs="Arial"/>
                <w:sz w:val="20"/>
                <w:szCs w:val="20"/>
              </w:rPr>
              <w:sym w:font="Wingdings" w:char="F06F"/>
            </w:r>
          </w:p>
        </w:tc>
        <w:tc>
          <w:tcPr>
            <w:tcW w:w="3541" w:type="dxa"/>
          </w:tcPr>
          <w:p w14:paraId="684B3A47" w14:textId="77777777" w:rsidR="00887921" w:rsidRDefault="00887921" w:rsidP="00887921">
            <w:pPr>
              <w:spacing w:after="0"/>
              <w:rPr>
                <w:rFonts w:ascii="Arial" w:hAnsi="Arial" w:cs="Arial"/>
                <w:b/>
                <w:sz w:val="20"/>
                <w:szCs w:val="20"/>
              </w:rPr>
            </w:pPr>
          </w:p>
          <w:p w14:paraId="41B524EC" w14:textId="77777777" w:rsidR="00E737E2" w:rsidRDefault="00715D52" w:rsidP="00887921">
            <w:pPr>
              <w:spacing w:after="0"/>
              <w:rPr>
                <w:rFonts w:ascii="Arial" w:hAnsi="Arial" w:cs="Arial"/>
                <w:b/>
                <w:sz w:val="20"/>
                <w:szCs w:val="20"/>
              </w:rPr>
            </w:pPr>
            <w:r>
              <w:rPr>
                <w:rFonts w:ascii="Arial" w:hAnsi="Arial" w:cs="Arial"/>
                <w:b/>
                <w:sz w:val="20"/>
                <w:szCs w:val="20"/>
              </w:rPr>
              <w:t>6 classes de 5°</w:t>
            </w:r>
          </w:p>
          <w:p w14:paraId="1AAE38FA" w14:textId="77777777" w:rsidR="00E737E2" w:rsidRDefault="00E737E2" w:rsidP="00887921">
            <w:pPr>
              <w:spacing w:after="0"/>
              <w:rPr>
                <w:rFonts w:ascii="Arial" w:hAnsi="Arial" w:cs="Arial"/>
                <w:b/>
                <w:sz w:val="20"/>
                <w:szCs w:val="20"/>
              </w:rPr>
            </w:pPr>
          </w:p>
          <w:p w14:paraId="48D25F2D" w14:textId="77777777" w:rsidR="00E737E2" w:rsidRPr="004A608D" w:rsidRDefault="00E737E2" w:rsidP="00887921">
            <w:pPr>
              <w:spacing w:after="0"/>
              <w:rPr>
                <w:rFonts w:ascii="Arial" w:hAnsi="Arial" w:cs="Arial"/>
                <w:b/>
                <w:sz w:val="20"/>
                <w:szCs w:val="20"/>
              </w:rPr>
            </w:pPr>
          </w:p>
        </w:tc>
      </w:tr>
      <w:tr w:rsidR="00E737E2" w14:paraId="006EB608" w14:textId="77777777" w:rsidTr="00E737E2">
        <w:trPr>
          <w:trHeight w:val="462"/>
        </w:trPr>
        <w:tc>
          <w:tcPr>
            <w:tcW w:w="9476" w:type="dxa"/>
            <w:gridSpan w:val="3"/>
            <w:shd w:val="clear" w:color="auto" w:fill="D9D9D9" w:themeFill="background1" w:themeFillShade="D9"/>
          </w:tcPr>
          <w:p w14:paraId="5F4F5A6C" w14:textId="77777777" w:rsidR="00E737E2" w:rsidRDefault="00E737E2" w:rsidP="00887921">
            <w:pPr>
              <w:spacing w:after="0"/>
              <w:rPr>
                <w:rFonts w:ascii="Arial" w:hAnsi="Arial" w:cs="Arial"/>
                <w:b/>
                <w:sz w:val="20"/>
                <w:szCs w:val="20"/>
              </w:rPr>
            </w:pPr>
            <w:r>
              <w:rPr>
                <w:rFonts w:ascii="Arial" w:hAnsi="Arial" w:cs="Arial"/>
                <w:b/>
                <w:sz w:val="20"/>
                <w:szCs w:val="20"/>
              </w:rPr>
              <w:t>Temporalité de l’EPI (durée, fréquence, positionnement dans l’année…)</w:t>
            </w:r>
          </w:p>
        </w:tc>
      </w:tr>
      <w:tr w:rsidR="00E737E2" w14:paraId="60158A3F" w14:textId="77777777" w:rsidTr="00384D9A">
        <w:trPr>
          <w:trHeight w:val="462"/>
        </w:trPr>
        <w:tc>
          <w:tcPr>
            <w:tcW w:w="9476" w:type="dxa"/>
            <w:gridSpan w:val="3"/>
          </w:tcPr>
          <w:p w14:paraId="42B85249" w14:textId="77777777" w:rsidR="00182CF3" w:rsidRPr="005D6A4C" w:rsidRDefault="00182CF3" w:rsidP="00182CF3">
            <w:pPr>
              <w:spacing w:after="0"/>
              <w:rPr>
                <w:rFonts w:ascii="Arial" w:hAnsi="Arial" w:cs="Arial"/>
                <w:b/>
                <w:sz w:val="20"/>
                <w:szCs w:val="20"/>
              </w:rPr>
            </w:pPr>
            <w:r w:rsidRPr="005D6A4C">
              <w:rPr>
                <w:rFonts w:ascii="Arial" w:hAnsi="Arial" w:cs="Arial"/>
                <w:b/>
                <w:sz w:val="20"/>
                <w:szCs w:val="20"/>
              </w:rPr>
              <w:t>Scénarios :</w:t>
            </w:r>
          </w:p>
          <w:p w14:paraId="09AD339F" w14:textId="77777777" w:rsidR="00182CF3" w:rsidRPr="005D6A4C" w:rsidRDefault="00182CF3" w:rsidP="00182CF3">
            <w:pPr>
              <w:pStyle w:val="Paragraphedeliste"/>
              <w:numPr>
                <w:ilvl w:val="0"/>
                <w:numId w:val="15"/>
              </w:numPr>
              <w:spacing w:after="0"/>
              <w:rPr>
                <w:rFonts w:ascii="Arial" w:hAnsi="Arial" w:cs="Arial"/>
                <w:sz w:val="20"/>
                <w:szCs w:val="20"/>
              </w:rPr>
            </w:pPr>
            <w:r w:rsidRPr="005D6A4C">
              <w:rPr>
                <w:rFonts w:ascii="Arial" w:hAnsi="Arial" w:cs="Arial"/>
                <w:sz w:val="20"/>
                <w:szCs w:val="20"/>
              </w:rPr>
              <w:t xml:space="preserve">Expérimenté sur 1 semestre à raison d’une </w:t>
            </w:r>
            <w:r w:rsidR="00047C50" w:rsidRPr="005D6A4C">
              <w:rPr>
                <w:rFonts w:ascii="Arial" w:hAnsi="Arial" w:cs="Arial"/>
                <w:sz w:val="20"/>
                <w:szCs w:val="20"/>
              </w:rPr>
              <w:t>heure par</w:t>
            </w:r>
            <w:r w:rsidRPr="005D6A4C">
              <w:rPr>
                <w:rFonts w:ascii="Arial" w:hAnsi="Arial" w:cs="Arial"/>
                <w:sz w:val="20"/>
                <w:szCs w:val="20"/>
              </w:rPr>
              <w:t xml:space="preserve"> semaine</w:t>
            </w:r>
          </w:p>
          <w:p w14:paraId="580CCF59" w14:textId="3ACB2B17" w:rsidR="00E737E2" w:rsidRPr="007C15B2" w:rsidRDefault="00182CF3" w:rsidP="007C15B2">
            <w:pPr>
              <w:pStyle w:val="Paragraphedeliste"/>
              <w:numPr>
                <w:ilvl w:val="0"/>
                <w:numId w:val="15"/>
              </w:numPr>
              <w:spacing w:after="0"/>
              <w:rPr>
                <w:rFonts w:ascii="Arial" w:hAnsi="Arial" w:cs="Arial"/>
                <w:b/>
                <w:sz w:val="20"/>
                <w:szCs w:val="20"/>
              </w:rPr>
            </w:pPr>
            <w:r w:rsidRPr="005D6A4C">
              <w:rPr>
                <w:rFonts w:ascii="Arial" w:hAnsi="Arial" w:cs="Arial"/>
                <w:sz w:val="20"/>
                <w:szCs w:val="20"/>
              </w:rPr>
              <w:t>Possible</w:t>
            </w:r>
            <w:r w:rsidR="0047170D">
              <w:rPr>
                <w:rFonts w:ascii="Arial" w:hAnsi="Arial" w:cs="Arial"/>
                <w:sz w:val="20"/>
                <w:szCs w:val="20"/>
              </w:rPr>
              <w:t xml:space="preserve"> s</w:t>
            </w:r>
            <w:r w:rsidRPr="007C15B2">
              <w:rPr>
                <w:rFonts w:ascii="Arial" w:hAnsi="Arial" w:cs="Arial"/>
                <w:sz w:val="20"/>
                <w:szCs w:val="20"/>
              </w:rPr>
              <w:t>ur un trimestre ou sur une semaine dédiée.</w:t>
            </w:r>
          </w:p>
        </w:tc>
      </w:tr>
    </w:tbl>
    <w:p w14:paraId="07F9C4A2" w14:textId="77777777" w:rsidR="008C44F7" w:rsidRDefault="008C44F7" w:rsidP="008C5220">
      <w:pPr>
        <w:spacing w:after="0"/>
        <w:rPr>
          <w:rFonts w:ascii="Arial" w:hAnsi="Arial" w:cs="Arial"/>
          <w:sz w:val="20"/>
          <w:szCs w:val="20"/>
        </w:rPr>
      </w:pPr>
    </w:p>
    <w:tbl>
      <w:tblPr>
        <w:tblStyle w:val="Grilledutableau"/>
        <w:tblpPr w:leftFromText="141" w:rightFromText="141" w:vertAnchor="text" w:horzAnchor="margin" w:tblpX="108" w:tblpY="227"/>
        <w:tblW w:w="0" w:type="auto"/>
        <w:tblLook w:val="04A0" w:firstRow="1" w:lastRow="0" w:firstColumn="1" w:lastColumn="0" w:noHBand="0" w:noVBand="1"/>
      </w:tblPr>
      <w:tblGrid>
        <w:gridCol w:w="9464"/>
      </w:tblGrid>
      <w:tr w:rsidR="00887921" w:rsidRPr="004A608D" w14:paraId="61E264AF" w14:textId="77777777" w:rsidTr="00183DD6">
        <w:tc>
          <w:tcPr>
            <w:tcW w:w="9464" w:type="dxa"/>
            <w:shd w:val="clear" w:color="auto" w:fill="D9D9D9" w:themeFill="background1" w:themeFillShade="D9"/>
            <w:vAlign w:val="center"/>
          </w:tcPr>
          <w:p w14:paraId="2D9DC04B" w14:textId="77777777" w:rsidR="00887921" w:rsidRDefault="00A02C38" w:rsidP="00EE04B6">
            <w:pPr>
              <w:rPr>
                <w:rFonts w:ascii="Arial" w:hAnsi="Arial" w:cs="Arial"/>
                <w:b/>
                <w:sz w:val="20"/>
                <w:szCs w:val="20"/>
              </w:rPr>
            </w:pPr>
            <w:r>
              <w:rPr>
                <w:rFonts w:ascii="Arial" w:hAnsi="Arial" w:cs="Arial"/>
                <w:b/>
                <w:sz w:val="20"/>
                <w:szCs w:val="20"/>
              </w:rPr>
              <w:t>Objectifs, c</w:t>
            </w:r>
            <w:r w:rsidR="00887921">
              <w:rPr>
                <w:rFonts w:ascii="Arial" w:hAnsi="Arial" w:cs="Arial"/>
                <w:b/>
                <w:sz w:val="20"/>
                <w:szCs w:val="20"/>
              </w:rPr>
              <w:t xml:space="preserve">onnaissances et compétences travaillées </w:t>
            </w:r>
          </w:p>
          <w:p w14:paraId="0D982DA6" w14:textId="77777777" w:rsidR="00887921" w:rsidRPr="004A608D" w:rsidRDefault="00887921" w:rsidP="00EE04B6">
            <w:pPr>
              <w:rPr>
                <w:rFonts w:ascii="Arial" w:hAnsi="Arial" w:cs="Arial"/>
                <w:sz w:val="20"/>
                <w:szCs w:val="20"/>
              </w:rPr>
            </w:pPr>
            <w:r w:rsidRPr="00887921">
              <w:rPr>
                <w:rFonts w:ascii="Arial" w:hAnsi="Arial" w:cs="Arial"/>
                <w:sz w:val="20"/>
                <w:szCs w:val="20"/>
              </w:rPr>
              <w:t xml:space="preserve">(compétences </w:t>
            </w:r>
            <w:r w:rsidR="00EE04B6">
              <w:rPr>
                <w:rFonts w:ascii="Arial" w:hAnsi="Arial" w:cs="Arial"/>
                <w:sz w:val="20"/>
                <w:szCs w:val="20"/>
              </w:rPr>
              <w:t>du socle</w:t>
            </w:r>
            <w:r w:rsidRPr="00887921">
              <w:rPr>
                <w:rFonts w:ascii="Arial" w:hAnsi="Arial" w:cs="Arial"/>
                <w:sz w:val="20"/>
                <w:szCs w:val="20"/>
              </w:rPr>
              <w:t xml:space="preserve"> ; compétences </w:t>
            </w:r>
            <w:r w:rsidR="00EE04B6">
              <w:rPr>
                <w:rFonts w:ascii="Arial" w:hAnsi="Arial" w:cs="Arial"/>
                <w:sz w:val="20"/>
                <w:szCs w:val="20"/>
              </w:rPr>
              <w:t xml:space="preserve">disciplinaires des </w:t>
            </w:r>
            <w:r w:rsidRPr="00887921">
              <w:rPr>
                <w:rFonts w:ascii="Arial" w:hAnsi="Arial" w:cs="Arial"/>
                <w:sz w:val="20"/>
                <w:szCs w:val="20"/>
              </w:rPr>
              <w:t>programmes)</w:t>
            </w:r>
            <w:r w:rsidRPr="004A608D">
              <w:rPr>
                <w:rFonts w:ascii="Arial" w:hAnsi="Arial" w:cs="Arial"/>
                <w:sz w:val="20"/>
                <w:szCs w:val="20"/>
              </w:rPr>
              <w:t> </w:t>
            </w:r>
          </w:p>
        </w:tc>
      </w:tr>
      <w:tr w:rsidR="00887921" w:rsidRPr="004A608D" w14:paraId="4CD8E40B" w14:textId="77777777" w:rsidTr="00183DD6">
        <w:trPr>
          <w:trHeight w:val="1190"/>
        </w:trPr>
        <w:tc>
          <w:tcPr>
            <w:tcW w:w="9464" w:type="dxa"/>
            <w:vAlign w:val="center"/>
          </w:tcPr>
          <w:p w14:paraId="4B93DDA4" w14:textId="77777777" w:rsidR="00781092" w:rsidRDefault="00781092" w:rsidP="00715D52">
            <w:pPr>
              <w:widowControl w:val="0"/>
              <w:ind w:left="284"/>
              <w:contextualSpacing/>
              <w:rPr>
                <w:rFonts w:cs="Calibri"/>
                <w:b/>
                <w:color w:val="00000A"/>
                <w:szCs w:val="20"/>
                <w:u w:val="single"/>
              </w:rPr>
            </w:pPr>
          </w:p>
          <w:p w14:paraId="78FE4A8B" w14:textId="77777777" w:rsidR="003B3465" w:rsidRDefault="003B3465" w:rsidP="00715D52">
            <w:pPr>
              <w:widowControl w:val="0"/>
              <w:ind w:left="284"/>
              <w:contextualSpacing/>
              <w:rPr>
                <w:rFonts w:cs="Calibri"/>
                <w:b/>
                <w:color w:val="00000A"/>
                <w:szCs w:val="20"/>
                <w:u w:val="single"/>
              </w:rPr>
            </w:pPr>
            <w:r>
              <w:rPr>
                <w:rFonts w:cs="Calibri"/>
                <w:b/>
                <w:color w:val="00000A"/>
                <w:szCs w:val="20"/>
                <w:u w:val="single"/>
              </w:rPr>
              <w:t>Compétences du socle visées :</w:t>
            </w:r>
          </w:p>
          <w:p w14:paraId="2A13A6C0" w14:textId="77777777" w:rsidR="00781092" w:rsidRDefault="00781092" w:rsidP="00715D52">
            <w:pPr>
              <w:widowControl w:val="0"/>
              <w:ind w:left="284"/>
              <w:contextualSpacing/>
              <w:rPr>
                <w:rFonts w:cs="Calibri"/>
                <w:b/>
                <w:color w:val="00000A"/>
                <w:szCs w:val="20"/>
                <w:u w:val="single"/>
              </w:rPr>
            </w:pPr>
          </w:p>
          <w:p w14:paraId="1D9E01AB" w14:textId="77777777" w:rsidR="000F6A41" w:rsidRPr="00781092" w:rsidRDefault="003B3465" w:rsidP="004C0159">
            <w:pPr>
              <w:pStyle w:val="Paragraphedeliste"/>
              <w:widowControl w:val="0"/>
              <w:numPr>
                <w:ilvl w:val="0"/>
                <w:numId w:val="9"/>
              </w:numPr>
              <w:rPr>
                <w:rFonts w:cs="Calibri"/>
                <w:b/>
                <w:color w:val="00000A"/>
                <w:szCs w:val="20"/>
              </w:rPr>
            </w:pPr>
            <w:r w:rsidRPr="00781092">
              <w:rPr>
                <w:rFonts w:cs="Calibri"/>
                <w:b/>
                <w:color w:val="00000A"/>
                <w:szCs w:val="20"/>
              </w:rPr>
              <w:t xml:space="preserve">Domaine 1 : </w:t>
            </w:r>
            <w:r w:rsidR="00A3768D">
              <w:rPr>
                <w:rFonts w:cs="Calibri"/>
                <w:b/>
                <w:color w:val="00000A"/>
                <w:szCs w:val="20"/>
              </w:rPr>
              <w:t>Les langages pour penser et communiquer</w:t>
            </w:r>
          </w:p>
          <w:p w14:paraId="0C8872CD" w14:textId="77777777" w:rsidR="003B3465" w:rsidRDefault="003B3465" w:rsidP="004C0159">
            <w:pPr>
              <w:pStyle w:val="Paragraphedeliste"/>
              <w:widowControl w:val="0"/>
              <w:numPr>
                <w:ilvl w:val="1"/>
                <w:numId w:val="9"/>
              </w:numPr>
              <w:rPr>
                <w:rFonts w:cs="Calibri"/>
                <w:color w:val="00000A"/>
                <w:szCs w:val="20"/>
              </w:rPr>
            </w:pPr>
            <w:r>
              <w:rPr>
                <w:rFonts w:cs="Calibri"/>
                <w:color w:val="00000A"/>
                <w:szCs w:val="20"/>
              </w:rPr>
              <w:t>Comprendre, s’exprimer en utilisant les langages mathématiques, scientifiques et informatiques (lire, interpréter, commenter, produire : des tableaux, des maquettes, des schémas, des patrons etc.)</w:t>
            </w:r>
          </w:p>
          <w:p w14:paraId="21E8CDD6" w14:textId="77777777" w:rsidR="000F6A41" w:rsidRDefault="000F6A41" w:rsidP="004C0159">
            <w:pPr>
              <w:pStyle w:val="Paragraphedeliste"/>
              <w:widowControl w:val="0"/>
              <w:numPr>
                <w:ilvl w:val="1"/>
                <w:numId w:val="9"/>
              </w:numPr>
              <w:rPr>
                <w:rFonts w:cs="Calibri"/>
                <w:color w:val="00000A"/>
                <w:szCs w:val="20"/>
              </w:rPr>
            </w:pPr>
            <w:r>
              <w:rPr>
                <w:rFonts w:cs="Calibri"/>
                <w:color w:val="00000A"/>
                <w:szCs w:val="20"/>
              </w:rPr>
              <w:t>Comprendre, s’exprimer à l’oral et à l’écrit (L’élève parle, communique, argumente à l’oral de façon claire et organisée)</w:t>
            </w:r>
          </w:p>
          <w:p w14:paraId="00BAA1F2" w14:textId="77777777" w:rsidR="005A4EF8" w:rsidRDefault="005A4EF8" w:rsidP="005A4EF8">
            <w:pPr>
              <w:pStyle w:val="Paragraphedeliste"/>
              <w:widowControl w:val="0"/>
              <w:numPr>
                <w:ilvl w:val="1"/>
                <w:numId w:val="9"/>
              </w:numPr>
              <w:rPr>
                <w:rFonts w:cs="Calibri"/>
                <w:color w:val="00000A"/>
                <w:szCs w:val="20"/>
              </w:rPr>
            </w:pPr>
            <w:r w:rsidRPr="005A4EF8">
              <w:rPr>
                <w:rFonts w:cs="Calibri"/>
                <w:color w:val="00000A"/>
                <w:szCs w:val="20"/>
              </w:rPr>
              <w:t>Comprendre, s'exprimer en utilisant une langue étrangère</w:t>
            </w:r>
          </w:p>
          <w:p w14:paraId="40850D79" w14:textId="77777777" w:rsidR="00781092" w:rsidRDefault="00781092" w:rsidP="00781092">
            <w:pPr>
              <w:widowControl w:val="0"/>
              <w:rPr>
                <w:rFonts w:cs="Calibri"/>
                <w:color w:val="00000A"/>
                <w:szCs w:val="20"/>
              </w:rPr>
            </w:pPr>
          </w:p>
          <w:p w14:paraId="5D323E47" w14:textId="77777777" w:rsidR="00781092" w:rsidRPr="00781092" w:rsidRDefault="00781092" w:rsidP="00781092">
            <w:pPr>
              <w:widowControl w:val="0"/>
              <w:rPr>
                <w:rFonts w:cs="Calibri"/>
                <w:color w:val="00000A"/>
                <w:szCs w:val="20"/>
              </w:rPr>
            </w:pPr>
          </w:p>
          <w:p w14:paraId="2EC61046" w14:textId="77777777" w:rsidR="000F6A41" w:rsidRPr="00781092" w:rsidRDefault="003B3465" w:rsidP="004C0159">
            <w:pPr>
              <w:pStyle w:val="Paragraphedeliste"/>
              <w:widowControl w:val="0"/>
              <w:numPr>
                <w:ilvl w:val="0"/>
                <w:numId w:val="9"/>
              </w:numPr>
              <w:rPr>
                <w:rFonts w:cs="Calibri"/>
                <w:b/>
                <w:color w:val="00000A"/>
                <w:szCs w:val="20"/>
              </w:rPr>
            </w:pPr>
            <w:r w:rsidRPr="00781092">
              <w:rPr>
                <w:rFonts w:cs="Calibri"/>
                <w:b/>
                <w:color w:val="00000A"/>
                <w:szCs w:val="20"/>
              </w:rPr>
              <w:t xml:space="preserve">Domaine 2 : </w:t>
            </w:r>
            <w:r w:rsidR="00A3768D">
              <w:rPr>
                <w:rFonts w:cs="Calibri"/>
                <w:b/>
                <w:color w:val="00000A"/>
                <w:szCs w:val="20"/>
              </w:rPr>
              <w:t>Les méthodes et outils pour apprendre</w:t>
            </w:r>
          </w:p>
          <w:p w14:paraId="7E5C84F1" w14:textId="77777777" w:rsidR="000F6A41" w:rsidRDefault="00E85D88" w:rsidP="004C0159">
            <w:pPr>
              <w:pStyle w:val="Paragraphedeliste"/>
              <w:widowControl w:val="0"/>
              <w:numPr>
                <w:ilvl w:val="1"/>
                <w:numId w:val="9"/>
              </w:numPr>
              <w:rPr>
                <w:rFonts w:cs="Calibri"/>
                <w:color w:val="00000A"/>
                <w:szCs w:val="20"/>
              </w:rPr>
            </w:pPr>
            <w:r>
              <w:rPr>
                <w:rFonts w:cs="Calibri"/>
                <w:color w:val="00000A"/>
                <w:szCs w:val="20"/>
              </w:rPr>
              <w:lastRenderedPageBreak/>
              <w:t>Coopération et réalisation de projets</w:t>
            </w:r>
            <w:r w:rsidR="000F6A41">
              <w:rPr>
                <w:rFonts w:cs="Calibri"/>
                <w:color w:val="00000A"/>
                <w:szCs w:val="20"/>
              </w:rPr>
              <w:t xml:space="preserve"> (identifier un problème, s’engager dans une démarche de résolution, mobiliser les connaissances nécessaires, analyser et exploiter les erreurs, mettre à l’essai plusieurs solutions)</w:t>
            </w:r>
          </w:p>
          <w:p w14:paraId="19643900" w14:textId="77777777" w:rsidR="003B3465" w:rsidRDefault="000F6A41" w:rsidP="004C0159">
            <w:pPr>
              <w:pStyle w:val="Paragraphedeliste"/>
              <w:widowControl w:val="0"/>
              <w:numPr>
                <w:ilvl w:val="1"/>
                <w:numId w:val="9"/>
              </w:numPr>
              <w:rPr>
                <w:rFonts w:cs="Calibri"/>
                <w:color w:val="00000A"/>
                <w:szCs w:val="20"/>
              </w:rPr>
            </w:pPr>
            <w:r>
              <w:rPr>
                <w:rFonts w:cs="Calibri"/>
                <w:color w:val="00000A"/>
                <w:szCs w:val="20"/>
              </w:rPr>
              <w:t>Outils numérique pour échanger et communiquer (utiliser les espaces collaboratifs pour réaliser une production collective)</w:t>
            </w:r>
            <w:r w:rsidR="003B3465">
              <w:rPr>
                <w:rFonts w:cs="Calibri"/>
                <w:color w:val="00000A"/>
                <w:szCs w:val="20"/>
              </w:rPr>
              <w:t xml:space="preserve"> </w:t>
            </w:r>
          </w:p>
          <w:p w14:paraId="311B0162" w14:textId="77777777" w:rsidR="00A3768D" w:rsidRPr="004C0159" w:rsidRDefault="00A3768D" w:rsidP="004C0159">
            <w:pPr>
              <w:pStyle w:val="Paragraphedeliste"/>
              <w:widowControl w:val="0"/>
              <w:numPr>
                <w:ilvl w:val="0"/>
                <w:numId w:val="9"/>
              </w:numPr>
              <w:rPr>
                <w:rFonts w:cs="Calibri"/>
                <w:b/>
                <w:color w:val="00000A"/>
                <w:szCs w:val="20"/>
              </w:rPr>
            </w:pPr>
            <w:r w:rsidRPr="004C0159">
              <w:rPr>
                <w:rFonts w:cs="Calibri"/>
                <w:b/>
                <w:color w:val="00000A"/>
                <w:szCs w:val="20"/>
              </w:rPr>
              <w:t>Domaine 4 : les systèmes naturels et les systèmes techniques</w:t>
            </w:r>
          </w:p>
          <w:p w14:paraId="48D6F6EF" w14:textId="77777777" w:rsidR="005C341E" w:rsidRDefault="005C341E" w:rsidP="004C0159">
            <w:pPr>
              <w:pStyle w:val="Paragraphedeliste"/>
              <w:widowControl w:val="0"/>
              <w:numPr>
                <w:ilvl w:val="1"/>
                <w:numId w:val="9"/>
              </w:numPr>
              <w:rPr>
                <w:rFonts w:cs="Calibri"/>
                <w:color w:val="00000A"/>
                <w:szCs w:val="20"/>
              </w:rPr>
            </w:pPr>
            <w:r>
              <w:rPr>
                <w:rFonts w:cs="Calibri"/>
                <w:color w:val="00000A"/>
                <w:szCs w:val="20"/>
              </w:rPr>
              <w:t>Démarches scientifiques (Formule des hypothèses, manipule, explore des pistes, modélise, représente, argumente, rend compte de sa démarche)</w:t>
            </w:r>
          </w:p>
          <w:p w14:paraId="0787AF6D" w14:textId="77777777" w:rsidR="00A3768D" w:rsidRPr="003B3465" w:rsidRDefault="005C341E" w:rsidP="004C0159">
            <w:pPr>
              <w:pStyle w:val="Paragraphedeliste"/>
              <w:widowControl w:val="0"/>
              <w:numPr>
                <w:ilvl w:val="1"/>
                <w:numId w:val="9"/>
              </w:numPr>
              <w:rPr>
                <w:rFonts w:cs="Calibri"/>
                <w:color w:val="00000A"/>
                <w:szCs w:val="20"/>
              </w:rPr>
            </w:pPr>
            <w:r>
              <w:rPr>
                <w:rFonts w:cs="Calibri"/>
                <w:color w:val="00000A"/>
                <w:szCs w:val="20"/>
              </w:rPr>
              <w:t>Conception, création, réalisation (l’élève met en œuvre observation, imagination, créativité, sens de l’esthétique et de la qualité, talents habileté manuels etc.)</w:t>
            </w:r>
          </w:p>
          <w:p w14:paraId="593190FA" w14:textId="77777777" w:rsidR="00A3768D" w:rsidRDefault="00A3768D" w:rsidP="00A3768D">
            <w:pPr>
              <w:widowControl w:val="0"/>
              <w:ind w:left="284"/>
              <w:contextualSpacing/>
              <w:rPr>
                <w:rFonts w:cs="Calibri"/>
                <w:b/>
                <w:color w:val="00000A"/>
                <w:szCs w:val="20"/>
                <w:u w:val="single"/>
              </w:rPr>
            </w:pPr>
          </w:p>
          <w:p w14:paraId="65C0F956" w14:textId="77777777" w:rsidR="00A3768D" w:rsidRDefault="00A3768D" w:rsidP="009B0475">
            <w:pPr>
              <w:widowControl w:val="0"/>
              <w:ind w:left="284"/>
              <w:contextualSpacing/>
              <w:jc w:val="center"/>
              <w:rPr>
                <w:rFonts w:cs="Calibri"/>
                <w:b/>
                <w:color w:val="00000A"/>
                <w:sz w:val="28"/>
                <w:szCs w:val="28"/>
              </w:rPr>
            </w:pPr>
            <w:r w:rsidRPr="009B0475">
              <w:rPr>
                <w:rFonts w:cs="Calibri"/>
                <w:b/>
                <w:color w:val="00000A"/>
                <w:sz w:val="28"/>
                <w:szCs w:val="28"/>
              </w:rPr>
              <w:t xml:space="preserve">En </w:t>
            </w:r>
            <w:r w:rsidR="009B0475" w:rsidRPr="009B0475">
              <w:rPr>
                <w:rFonts w:cs="Calibri"/>
                <w:b/>
                <w:color w:val="00000A"/>
                <w:sz w:val="28"/>
                <w:szCs w:val="28"/>
              </w:rPr>
              <w:t>Technologie</w:t>
            </w:r>
          </w:p>
          <w:p w14:paraId="5FE91AC3" w14:textId="77777777" w:rsidR="00182AB5" w:rsidRDefault="00B0691F" w:rsidP="00A3768D">
            <w:pPr>
              <w:widowControl w:val="0"/>
              <w:ind w:left="284"/>
              <w:contextualSpacing/>
              <w:rPr>
                <w:rFonts w:cs="Calibri"/>
                <w:color w:val="00000A"/>
                <w:szCs w:val="20"/>
              </w:rPr>
            </w:pPr>
            <w:r w:rsidRPr="00B0691F">
              <w:rPr>
                <w:rFonts w:cs="Calibri"/>
                <w:b/>
                <w:color w:val="00000A"/>
                <w:szCs w:val="20"/>
              </w:rPr>
              <w:t>Objectif de fin de cycle :</w:t>
            </w:r>
            <w:r w:rsidRPr="00B0691F">
              <w:rPr>
                <w:rFonts w:cs="Calibri"/>
                <w:color w:val="00000A"/>
                <w:szCs w:val="20"/>
              </w:rPr>
              <w:t xml:space="preserve"> </w:t>
            </w:r>
          </w:p>
          <w:p w14:paraId="648379BB" w14:textId="77777777" w:rsidR="00B0691F" w:rsidRDefault="00B0691F" w:rsidP="00182AB5">
            <w:pPr>
              <w:widowControl w:val="0"/>
              <w:ind w:left="708"/>
              <w:contextualSpacing/>
              <w:rPr>
                <w:rFonts w:cs="Calibri"/>
                <w:color w:val="00000A"/>
                <w:szCs w:val="20"/>
              </w:rPr>
            </w:pPr>
            <w:r w:rsidRPr="00B0691F">
              <w:rPr>
                <w:rFonts w:cs="Calibri"/>
                <w:color w:val="00000A"/>
                <w:szCs w:val="20"/>
              </w:rPr>
              <w:t>Imaginer des solutions en réponse aux besoins, matérialiser des idées en intégrant une dimension design.</w:t>
            </w:r>
          </w:p>
          <w:p w14:paraId="0E17C255" w14:textId="77777777" w:rsidR="00182AB5" w:rsidRPr="00B0691F" w:rsidRDefault="00182AB5" w:rsidP="00182AB5">
            <w:pPr>
              <w:widowControl w:val="0"/>
              <w:ind w:left="708"/>
              <w:contextualSpacing/>
              <w:rPr>
                <w:rFonts w:cs="Calibri"/>
                <w:color w:val="00000A"/>
                <w:szCs w:val="20"/>
              </w:rPr>
            </w:pPr>
            <w:r>
              <w:rPr>
                <w:rFonts w:cs="Calibri"/>
                <w:color w:val="00000A"/>
                <w:szCs w:val="20"/>
              </w:rPr>
              <w:t>Utiliser une modélisation et simuler le comportement d’un objet</w:t>
            </w:r>
          </w:p>
          <w:p w14:paraId="27659CFC" w14:textId="77777777" w:rsidR="003B3465" w:rsidRDefault="003B3465" w:rsidP="00715D52">
            <w:pPr>
              <w:widowControl w:val="0"/>
              <w:ind w:left="284"/>
              <w:contextualSpacing/>
              <w:rPr>
                <w:rFonts w:cs="Calibri"/>
                <w:b/>
                <w:color w:val="00000A"/>
                <w:szCs w:val="20"/>
                <w:u w:val="single"/>
              </w:rPr>
            </w:pPr>
          </w:p>
          <w:p w14:paraId="434778A9" w14:textId="77777777" w:rsidR="003B3465" w:rsidRDefault="00A3768D" w:rsidP="00715D52">
            <w:pPr>
              <w:widowControl w:val="0"/>
              <w:ind w:left="284"/>
              <w:contextualSpacing/>
              <w:rPr>
                <w:rFonts w:cs="Calibri"/>
                <w:b/>
                <w:color w:val="00000A"/>
                <w:szCs w:val="20"/>
                <w:u w:val="single"/>
              </w:rPr>
            </w:pPr>
            <w:r>
              <w:rPr>
                <w:rFonts w:cs="Calibri"/>
                <w:b/>
                <w:color w:val="00000A"/>
                <w:szCs w:val="20"/>
                <w:u w:val="single"/>
              </w:rPr>
              <w:t>Compétences travaillées :</w:t>
            </w:r>
          </w:p>
          <w:p w14:paraId="60899516" w14:textId="77777777" w:rsidR="00A3768D" w:rsidRDefault="00A3768D" w:rsidP="00715D52">
            <w:pPr>
              <w:widowControl w:val="0"/>
              <w:ind w:left="284"/>
              <w:contextualSpacing/>
              <w:rPr>
                <w:rFonts w:cs="Calibri"/>
                <w:b/>
                <w:color w:val="00000A"/>
                <w:szCs w:val="20"/>
                <w:u w:val="single"/>
              </w:rPr>
            </w:pPr>
          </w:p>
          <w:p w14:paraId="42196B85" w14:textId="77777777" w:rsidR="00A3768D" w:rsidRPr="00A3768D" w:rsidRDefault="00A3768D" w:rsidP="004C0159">
            <w:pPr>
              <w:pStyle w:val="Paragraphedeliste"/>
              <w:widowControl w:val="0"/>
              <w:numPr>
                <w:ilvl w:val="0"/>
                <w:numId w:val="9"/>
              </w:numPr>
              <w:rPr>
                <w:rFonts w:cs="Calibri"/>
                <w:b/>
                <w:color w:val="00000A"/>
                <w:szCs w:val="20"/>
              </w:rPr>
            </w:pPr>
            <w:r w:rsidRPr="00A3768D">
              <w:rPr>
                <w:rFonts w:cs="Calibri"/>
                <w:b/>
                <w:color w:val="00000A"/>
                <w:szCs w:val="20"/>
              </w:rPr>
              <w:t>Pratiquer des démarches scientifiques</w:t>
            </w:r>
            <w:r w:rsidR="00015037">
              <w:rPr>
                <w:rFonts w:cs="Calibri"/>
                <w:b/>
                <w:color w:val="00000A"/>
                <w:szCs w:val="20"/>
              </w:rPr>
              <w:t xml:space="preserve"> (Domaine 4)</w:t>
            </w:r>
          </w:p>
          <w:p w14:paraId="1B6CF23E" w14:textId="77777777" w:rsidR="00A3768D" w:rsidRPr="00A3768D" w:rsidRDefault="00A3768D" w:rsidP="004C0159">
            <w:pPr>
              <w:pStyle w:val="Paragraphedeliste"/>
              <w:widowControl w:val="0"/>
              <w:numPr>
                <w:ilvl w:val="1"/>
                <w:numId w:val="9"/>
              </w:numPr>
              <w:rPr>
                <w:rFonts w:cs="Calibri"/>
                <w:color w:val="00000A"/>
                <w:szCs w:val="20"/>
              </w:rPr>
            </w:pPr>
            <w:r w:rsidRPr="00A3768D">
              <w:rPr>
                <w:rFonts w:cs="Calibri"/>
                <w:color w:val="00000A"/>
                <w:szCs w:val="20"/>
              </w:rPr>
              <w:t>Mesurer des grandeurs de manière directe ou indirecte</w:t>
            </w:r>
          </w:p>
          <w:p w14:paraId="3446B077" w14:textId="77777777" w:rsidR="00A3768D" w:rsidRDefault="00A3768D" w:rsidP="004C0159">
            <w:pPr>
              <w:pStyle w:val="Paragraphedeliste"/>
              <w:widowControl w:val="0"/>
              <w:numPr>
                <w:ilvl w:val="1"/>
                <w:numId w:val="9"/>
              </w:numPr>
              <w:rPr>
                <w:rFonts w:cs="Calibri"/>
                <w:color w:val="00000A"/>
                <w:szCs w:val="20"/>
              </w:rPr>
            </w:pPr>
            <w:r w:rsidRPr="00A3768D">
              <w:rPr>
                <w:rFonts w:cs="Calibri"/>
                <w:color w:val="00000A"/>
                <w:szCs w:val="20"/>
              </w:rPr>
              <w:t>Rechercher des solutions techniques à un problème posé, expliciter ses choix et les communiquer en argumentant</w:t>
            </w:r>
          </w:p>
          <w:p w14:paraId="5D58F2EE" w14:textId="77777777" w:rsidR="004C0159" w:rsidRPr="004C0159" w:rsidRDefault="004C0159" w:rsidP="004C0159">
            <w:pPr>
              <w:pStyle w:val="Paragraphedeliste"/>
              <w:widowControl w:val="0"/>
              <w:numPr>
                <w:ilvl w:val="0"/>
                <w:numId w:val="9"/>
              </w:numPr>
              <w:rPr>
                <w:rFonts w:cs="Calibri"/>
                <w:b/>
                <w:color w:val="00000A"/>
                <w:szCs w:val="20"/>
              </w:rPr>
            </w:pPr>
            <w:r w:rsidRPr="004C0159">
              <w:rPr>
                <w:rFonts w:cs="Calibri"/>
                <w:b/>
                <w:color w:val="00000A"/>
                <w:szCs w:val="20"/>
              </w:rPr>
              <w:t>Concevoir, créer, réaliser</w:t>
            </w:r>
            <w:r w:rsidR="00015037">
              <w:rPr>
                <w:rFonts w:cs="Calibri"/>
                <w:b/>
                <w:color w:val="00000A"/>
                <w:szCs w:val="20"/>
              </w:rPr>
              <w:t xml:space="preserve"> (Domaine 4)</w:t>
            </w:r>
          </w:p>
          <w:p w14:paraId="4CE3CB47" w14:textId="77777777" w:rsidR="004C0159" w:rsidRDefault="004C0159" w:rsidP="004C0159">
            <w:pPr>
              <w:widowControl w:val="0"/>
              <w:numPr>
                <w:ilvl w:val="1"/>
                <w:numId w:val="9"/>
              </w:numPr>
              <w:contextualSpacing/>
              <w:rPr>
                <w:rFonts w:cs="Calibri"/>
                <w:szCs w:val="20"/>
              </w:rPr>
            </w:pPr>
            <w:r w:rsidRPr="00875293">
              <w:rPr>
                <w:rFonts w:cs="Calibri"/>
                <w:szCs w:val="20"/>
              </w:rPr>
              <w:t>Identifier un besoin et énoncer un problème technique, identifier les conditions, contraintes (normes et règlements) et ressources correspondantes</w:t>
            </w:r>
          </w:p>
          <w:p w14:paraId="440EF5EE" w14:textId="77777777" w:rsidR="004C0159" w:rsidRPr="00715D52" w:rsidRDefault="004C0159" w:rsidP="004C0159">
            <w:pPr>
              <w:widowControl w:val="0"/>
              <w:numPr>
                <w:ilvl w:val="1"/>
                <w:numId w:val="9"/>
              </w:numPr>
              <w:contextualSpacing/>
              <w:rPr>
                <w:rFonts w:cs="Calibri"/>
                <w:szCs w:val="20"/>
              </w:rPr>
            </w:pPr>
            <w:r w:rsidRPr="00875293">
              <w:rPr>
                <w:rFonts w:cs="Calibri"/>
                <w:szCs w:val="20"/>
              </w:rPr>
              <w:t xml:space="preserve">S’approprier un cahier des charges. </w:t>
            </w:r>
          </w:p>
          <w:p w14:paraId="4D8EF02D" w14:textId="77777777" w:rsidR="004C0159" w:rsidRPr="00875293" w:rsidRDefault="004C0159" w:rsidP="004C0159">
            <w:pPr>
              <w:widowControl w:val="0"/>
              <w:numPr>
                <w:ilvl w:val="1"/>
                <w:numId w:val="9"/>
              </w:numPr>
              <w:contextualSpacing/>
              <w:rPr>
                <w:rFonts w:cs="Calibri"/>
                <w:szCs w:val="20"/>
              </w:rPr>
            </w:pPr>
            <w:r w:rsidRPr="00875293">
              <w:rPr>
                <w:rFonts w:cs="Calibri"/>
                <w:szCs w:val="20"/>
              </w:rPr>
              <w:t xml:space="preserve">Associer des solutions techniques à des fonctions. </w:t>
            </w:r>
          </w:p>
          <w:p w14:paraId="7D6C084C" w14:textId="77777777" w:rsidR="004C0159" w:rsidRPr="00875293" w:rsidRDefault="004C0159" w:rsidP="004C0159">
            <w:pPr>
              <w:widowControl w:val="0"/>
              <w:numPr>
                <w:ilvl w:val="1"/>
                <w:numId w:val="9"/>
              </w:numPr>
              <w:contextualSpacing/>
              <w:rPr>
                <w:rFonts w:cs="Calibri"/>
                <w:szCs w:val="20"/>
              </w:rPr>
            </w:pPr>
            <w:r w:rsidRPr="00875293">
              <w:rPr>
                <w:rFonts w:cs="Calibri"/>
                <w:szCs w:val="20"/>
              </w:rPr>
              <w:t>Imaginer des solutions en réponse au besoin.</w:t>
            </w:r>
          </w:p>
          <w:p w14:paraId="1750F970" w14:textId="77777777" w:rsidR="004C0159" w:rsidRPr="00CD623D" w:rsidRDefault="004C0159" w:rsidP="004C0159">
            <w:pPr>
              <w:pStyle w:val="Paragraphedeliste"/>
              <w:widowControl w:val="0"/>
              <w:numPr>
                <w:ilvl w:val="1"/>
                <w:numId w:val="9"/>
              </w:numPr>
              <w:rPr>
                <w:rFonts w:cs="Calibri"/>
                <w:color w:val="00000A"/>
                <w:szCs w:val="20"/>
              </w:rPr>
            </w:pPr>
            <w:r w:rsidRPr="00875293">
              <w:rPr>
                <w:rFonts w:cs="Calibri"/>
                <w:szCs w:val="20"/>
              </w:rPr>
              <w:t>Réaliser, de manière collaborative, le prototype de tout ou partie d’un objet pour valider une solution</w:t>
            </w:r>
          </w:p>
          <w:p w14:paraId="30BB5A07" w14:textId="77777777" w:rsidR="00CD623D" w:rsidRPr="00A12D08" w:rsidRDefault="00CD623D" w:rsidP="00CD623D">
            <w:pPr>
              <w:pStyle w:val="Paragraphedeliste"/>
              <w:widowControl w:val="0"/>
              <w:numPr>
                <w:ilvl w:val="0"/>
                <w:numId w:val="9"/>
              </w:numPr>
              <w:rPr>
                <w:rFonts w:cs="Calibri"/>
                <w:b/>
                <w:color w:val="00000A"/>
                <w:szCs w:val="20"/>
              </w:rPr>
            </w:pPr>
            <w:r w:rsidRPr="00CD623D">
              <w:rPr>
                <w:rFonts w:cs="Calibri"/>
                <w:b/>
                <w:szCs w:val="20"/>
              </w:rPr>
              <w:t>S’approprier des outils et des méthodes</w:t>
            </w:r>
            <w:r w:rsidR="00AE0952">
              <w:rPr>
                <w:rFonts w:cs="Calibri"/>
                <w:b/>
                <w:szCs w:val="20"/>
              </w:rPr>
              <w:t xml:space="preserve"> (Domaine 2)</w:t>
            </w:r>
          </w:p>
          <w:p w14:paraId="13BBADF1" w14:textId="77777777" w:rsidR="00A12D08" w:rsidRPr="00875293" w:rsidRDefault="00A12D08" w:rsidP="00A12D08">
            <w:pPr>
              <w:widowControl w:val="0"/>
              <w:numPr>
                <w:ilvl w:val="1"/>
                <w:numId w:val="9"/>
              </w:numPr>
              <w:contextualSpacing/>
              <w:rPr>
                <w:rFonts w:cs="Calibri"/>
                <w:szCs w:val="20"/>
              </w:rPr>
            </w:pPr>
            <w:r w:rsidRPr="00875293">
              <w:rPr>
                <w:rFonts w:cs="Calibri"/>
                <w:szCs w:val="20"/>
              </w:rPr>
              <w:t>Exprimer sa pensée à l’aide d’outils de description adaptés : croquis, schémas, graphes, diagrammes, tableaux (représentations non normées).</w:t>
            </w:r>
          </w:p>
          <w:p w14:paraId="32C5FAB0" w14:textId="77777777" w:rsidR="00CD623D" w:rsidRDefault="00CD623D" w:rsidP="00CD623D">
            <w:pPr>
              <w:widowControl w:val="0"/>
              <w:numPr>
                <w:ilvl w:val="1"/>
                <w:numId w:val="9"/>
              </w:numPr>
              <w:contextualSpacing/>
              <w:rPr>
                <w:rFonts w:cs="Calibri"/>
                <w:szCs w:val="20"/>
              </w:rPr>
            </w:pPr>
            <w:r w:rsidRPr="00715D52">
              <w:rPr>
                <w:rFonts w:cs="Calibri"/>
                <w:szCs w:val="20"/>
              </w:rPr>
              <w:t>Traduire, à l’aide d’outils de représentation numérique, des choix de solutions sous forme de croquis, de dessins ou de schémas.</w:t>
            </w:r>
          </w:p>
          <w:p w14:paraId="4CA36097" w14:textId="77777777" w:rsidR="00A12D08" w:rsidRDefault="00A12D08" w:rsidP="00A12D08">
            <w:pPr>
              <w:widowControl w:val="0"/>
              <w:numPr>
                <w:ilvl w:val="1"/>
                <w:numId w:val="9"/>
              </w:numPr>
              <w:contextualSpacing/>
              <w:rPr>
                <w:rFonts w:cs="Calibri"/>
                <w:szCs w:val="20"/>
              </w:rPr>
            </w:pPr>
            <w:r w:rsidRPr="00715D52">
              <w:rPr>
                <w:rFonts w:cs="Calibri"/>
                <w:szCs w:val="20"/>
              </w:rPr>
              <w:t>Présenter à l’oral et à l’aide de supports numériques multimédia des solutions techniques au moment des revues de projet.</w:t>
            </w:r>
          </w:p>
          <w:p w14:paraId="431B72A9" w14:textId="77777777" w:rsidR="008C4F11" w:rsidRDefault="008C4F11" w:rsidP="008C4F11">
            <w:pPr>
              <w:widowControl w:val="0"/>
              <w:numPr>
                <w:ilvl w:val="0"/>
                <w:numId w:val="9"/>
              </w:numPr>
              <w:contextualSpacing/>
              <w:rPr>
                <w:rFonts w:cs="Calibri"/>
                <w:b/>
                <w:szCs w:val="20"/>
              </w:rPr>
            </w:pPr>
            <w:r w:rsidRPr="008C4F11">
              <w:rPr>
                <w:rFonts w:cs="Calibri"/>
                <w:b/>
                <w:szCs w:val="20"/>
              </w:rPr>
              <w:t>Mobiliser des outils numériques (Domaine 2)</w:t>
            </w:r>
          </w:p>
          <w:p w14:paraId="00AC99D9" w14:textId="77777777" w:rsidR="00182AB5" w:rsidRPr="00182AB5" w:rsidRDefault="00182AB5" w:rsidP="008C4F11">
            <w:pPr>
              <w:widowControl w:val="0"/>
              <w:numPr>
                <w:ilvl w:val="1"/>
                <w:numId w:val="9"/>
              </w:numPr>
              <w:contextualSpacing/>
              <w:rPr>
                <w:rFonts w:cs="Calibri"/>
                <w:szCs w:val="20"/>
              </w:rPr>
            </w:pPr>
            <w:r w:rsidRPr="00182AB5">
              <w:rPr>
                <w:rFonts w:cs="Calibri"/>
                <w:szCs w:val="20"/>
              </w:rPr>
              <w:t>Organiser, structurer et stocker des ressources numériques</w:t>
            </w:r>
          </w:p>
          <w:p w14:paraId="2A0D2457" w14:textId="77777777" w:rsidR="00182AB5" w:rsidRPr="00182AB5" w:rsidRDefault="00182AB5" w:rsidP="008C4F11">
            <w:pPr>
              <w:widowControl w:val="0"/>
              <w:numPr>
                <w:ilvl w:val="1"/>
                <w:numId w:val="9"/>
              </w:numPr>
              <w:contextualSpacing/>
              <w:rPr>
                <w:rFonts w:cs="Calibri"/>
                <w:szCs w:val="20"/>
              </w:rPr>
            </w:pPr>
            <w:r w:rsidRPr="00182AB5">
              <w:rPr>
                <w:rFonts w:cs="Calibri"/>
                <w:szCs w:val="20"/>
              </w:rPr>
              <w:t>Lire, utiliser et produire des représentations numériques d’objets</w:t>
            </w:r>
          </w:p>
          <w:p w14:paraId="46626C71" w14:textId="77777777" w:rsidR="003B3465" w:rsidRDefault="003B3465" w:rsidP="00715D52">
            <w:pPr>
              <w:widowControl w:val="0"/>
              <w:ind w:left="284"/>
              <w:contextualSpacing/>
              <w:rPr>
                <w:rFonts w:cs="Calibri"/>
                <w:b/>
                <w:color w:val="00000A"/>
                <w:szCs w:val="20"/>
                <w:u w:val="single"/>
              </w:rPr>
            </w:pPr>
          </w:p>
          <w:p w14:paraId="40FA82FA" w14:textId="77777777" w:rsidR="005D6A4C" w:rsidRDefault="005D6A4C" w:rsidP="005D6A4C">
            <w:pPr>
              <w:widowControl w:val="0"/>
              <w:ind w:left="284"/>
              <w:contextualSpacing/>
              <w:rPr>
                <w:rFonts w:cs="Calibri"/>
                <w:b/>
                <w:color w:val="00000A"/>
                <w:szCs w:val="20"/>
                <w:u w:val="single"/>
              </w:rPr>
            </w:pPr>
            <w:r w:rsidRPr="004F6FB3">
              <w:rPr>
                <w:rFonts w:cs="Calibri"/>
                <w:b/>
                <w:szCs w:val="20"/>
                <w:u w:val="single"/>
              </w:rPr>
              <w:t xml:space="preserve">Compétences et </w:t>
            </w:r>
            <w:r w:rsidRPr="00AE0952">
              <w:rPr>
                <w:rFonts w:cs="Calibri"/>
                <w:b/>
                <w:color w:val="00000A"/>
                <w:szCs w:val="20"/>
                <w:u w:val="single"/>
              </w:rPr>
              <w:t>Connaissances associées :</w:t>
            </w:r>
          </w:p>
          <w:p w14:paraId="5A292B80" w14:textId="77777777" w:rsidR="005D6A4C" w:rsidRDefault="005D6A4C" w:rsidP="005D6A4C">
            <w:pPr>
              <w:widowControl w:val="0"/>
              <w:ind w:left="284"/>
              <w:contextualSpacing/>
              <w:rPr>
                <w:rFonts w:cs="Calibri"/>
                <w:b/>
                <w:color w:val="00000A"/>
                <w:szCs w:val="20"/>
                <w:u w:val="single"/>
              </w:rPr>
            </w:pPr>
          </w:p>
          <w:p w14:paraId="6BA020E5" w14:textId="77777777" w:rsidR="005D6A4C" w:rsidRDefault="005D6A4C" w:rsidP="005D6A4C">
            <w:pPr>
              <w:pStyle w:val="Paragraphedeliste"/>
              <w:widowControl w:val="0"/>
              <w:numPr>
                <w:ilvl w:val="0"/>
                <w:numId w:val="10"/>
              </w:numPr>
              <w:rPr>
                <w:rFonts w:cs="Calibri"/>
                <w:b/>
                <w:color w:val="00000A"/>
                <w:szCs w:val="20"/>
              </w:rPr>
            </w:pPr>
            <w:r w:rsidRPr="00BB3EC8">
              <w:rPr>
                <w:rFonts w:cs="Calibri"/>
                <w:b/>
                <w:color w:val="00000A"/>
                <w:szCs w:val="20"/>
              </w:rPr>
              <w:t>Design, Innovation Et Créativité :</w:t>
            </w:r>
          </w:p>
          <w:p w14:paraId="51A8A5C1" w14:textId="77777777" w:rsidR="005D6A4C" w:rsidRDefault="005D6A4C" w:rsidP="005D6A4C">
            <w:pPr>
              <w:pStyle w:val="Paragraphedeliste"/>
              <w:widowControl w:val="0"/>
              <w:ind w:left="644"/>
              <w:rPr>
                <w:rFonts w:cs="Calibri"/>
                <w:b/>
                <w:color w:val="00000A"/>
                <w:szCs w:val="20"/>
              </w:rPr>
            </w:pPr>
          </w:p>
          <w:p w14:paraId="60F2D57A" w14:textId="77777777" w:rsidR="005D6A4C" w:rsidRPr="005D6A4C" w:rsidRDefault="005D6A4C" w:rsidP="005D6A4C">
            <w:pPr>
              <w:pStyle w:val="Paragraphedeliste"/>
              <w:widowControl w:val="0"/>
              <w:numPr>
                <w:ilvl w:val="1"/>
                <w:numId w:val="10"/>
              </w:numPr>
              <w:rPr>
                <w:rFonts w:cs="Calibri"/>
                <w:szCs w:val="20"/>
              </w:rPr>
            </w:pPr>
            <w:r w:rsidRPr="005D6A4C">
              <w:rPr>
                <w:rFonts w:cs="Calibri"/>
                <w:szCs w:val="20"/>
              </w:rPr>
              <w:t>Identifier un besoin (biens matériels ou services) et énoncer un problème technique ; identifier les conditions, contraintes (normes et règlements) et ressources correspondantes, qualifier et quantifier simplement les performances d'un objet technique existant ou à créer.</w:t>
            </w:r>
          </w:p>
          <w:p w14:paraId="46B1513F" w14:textId="77777777" w:rsidR="005D6A4C" w:rsidRPr="005D6A4C" w:rsidRDefault="005D6A4C" w:rsidP="005D6A4C">
            <w:pPr>
              <w:widowControl w:val="0"/>
              <w:ind w:left="1364"/>
              <w:contextualSpacing/>
              <w:rPr>
                <w:rFonts w:cs="Calibri"/>
                <w:szCs w:val="20"/>
              </w:rPr>
            </w:pPr>
            <w:r>
              <w:rPr>
                <w:rFonts w:cs="Calibri"/>
                <w:szCs w:val="20"/>
              </w:rPr>
              <w:t xml:space="preserve">- </w:t>
            </w:r>
            <w:r w:rsidRPr="005D6A4C">
              <w:rPr>
                <w:rFonts w:cs="Calibri"/>
                <w:szCs w:val="20"/>
              </w:rPr>
              <w:t>Besoin, contraintes, normalisation</w:t>
            </w:r>
          </w:p>
          <w:p w14:paraId="119D50E7" w14:textId="77777777" w:rsidR="005D6A4C" w:rsidRPr="005D6A4C" w:rsidRDefault="005D6A4C" w:rsidP="005D6A4C">
            <w:pPr>
              <w:widowControl w:val="0"/>
              <w:ind w:left="1364"/>
              <w:contextualSpacing/>
              <w:rPr>
                <w:rFonts w:cs="Calibri"/>
                <w:szCs w:val="20"/>
              </w:rPr>
            </w:pPr>
            <w:r>
              <w:rPr>
                <w:rFonts w:cs="Calibri"/>
                <w:szCs w:val="20"/>
              </w:rPr>
              <w:t xml:space="preserve">- </w:t>
            </w:r>
            <w:r w:rsidRPr="005D6A4C">
              <w:rPr>
                <w:rFonts w:cs="Calibri"/>
                <w:szCs w:val="20"/>
              </w:rPr>
              <w:t>Eléments de cahier des charges</w:t>
            </w:r>
          </w:p>
          <w:p w14:paraId="40D63CAF" w14:textId="77777777" w:rsidR="005D6A4C" w:rsidRPr="005D6A4C" w:rsidRDefault="005D6A4C" w:rsidP="005D6A4C">
            <w:pPr>
              <w:widowControl w:val="0"/>
              <w:ind w:left="1364"/>
              <w:contextualSpacing/>
              <w:rPr>
                <w:rFonts w:cs="Calibri"/>
                <w:szCs w:val="20"/>
              </w:rPr>
            </w:pPr>
            <w:r>
              <w:rPr>
                <w:rFonts w:cs="Calibri"/>
                <w:szCs w:val="20"/>
              </w:rPr>
              <w:t xml:space="preserve">- </w:t>
            </w:r>
            <w:r w:rsidRPr="005D6A4C">
              <w:rPr>
                <w:rFonts w:cs="Calibri"/>
                <w:szCs w:val="20"/>
              </w:rPr>
              <w:t>Innovation, créativité</w:t>
            </w:r>
          </w:p>
          <w:p w14:paraId="4D572656" w14:textId="77777777" w:rsidR="005D6A4C" w:rsidRPr="005D6A4C" w:rsidRDefault="005D6A4C" w:rsidP="005D6A4C">
            <w:pPr>
              <w:widowControl w:val="0"/>
              <w:ind w:left="1364"/>
              <w:contextualSpacing/>
              <w:rPr>
                <w:rFonts w:cs="Calibri"/>
                <w:szCs w:val="20"/>
              </w:rPr>
            </w:pPr>
            <w:r>
              <w:rPr>
                <w:rFonts w:cs="Calibri"/>
                <w:szCs w:val="20"/>
              </w:rPr>
              <w:t xml:space="preserve">- </w:t>
            </w:r>
            <w:r w:rsidRPr="005D6A4C">
              <w:rPr>
                <w:rFonts w:cs="Calibri"/>
                <w:szCs w:val="20"/>
              </w:rPr>
              <w:t>Représentation de solution (croquis, schémas)</w:t>
            </w:r>
          </w:p>
          <w:p w14:paraId="7EDB3E5E" w14:textId="77777777" w:rsidR="005D6A4C" w:rsidRPr="005D6A4C" w:rsidRDefault="005D6A4C" w:rsidP="005D6A4C">
            <w:pPr>
              <w:pStyle w:val="Paragraphedeliste"/>
              <w:widowControl w:val="0"/>
              <w:numPr>
                <w:ilvl w:val="1"/>
                <w:numId w:val="10"/>
              </w:numPr>
              <w:rPr>
                <w:rFonts w:cs="Calibri"/>
                <w:szCs w:val="20"/>
              </w:rPr>
            </w:pPr>
            <w:r w:rsidRPr="005D6A4C">
              <w:rPr>
                <w:rFonts w:cs="Calibri"/>
                <w:szCs w:val="20"/>
              </w:rPr>
              <w:t xml:space="preserve">Participer à l'organisation de projets, la définition des rôles, la planification (se projeter </w:t>
            </w:r>
            <w:r w:rsidRPr="005D6A4C">
              <w:rPr>
                <w:rFonts w:cs="Calibri"/>
                <w:szCs w:val="20"/>
              </w:rPr>
              <w:lastRenderedPageBreak/>
              <w:t>et anticiper) et aux revues de projet.</w:t>
            </w:r>
          </w:p>
          <w:p w14:paraId="2238CB4B" w14:textId="77777777" w:rsidR="005D6A4C" w:rsidRPr="005D6A4C" w:rsidRDefault="005D6A4C" w:rsidP="005D6A4C">
            <w:pPr>
              <w:widowControl w:val="0"/>
              <w:ind w:left="1364"/>
              <w:contextualSpacing/>
              <w:rPr>
                <w:rFonts w:cs="Calibri"/>
                <w:szCs w:val="20"/>
              </w:rPr>
            </w:pPr>
            <w:r>
              <w:rPr>
                <w:rFonts w:cs="Calibri"/>
                <w:szCs w:val="20"/>
              </w:rPr>
              <w:t xml:space="preserve">- </w:t>
            </w:r>
            <w:r w:rsidRPr="005D6A4C">
              <w:rPr>
                <w:rFonts w:cs="Calibri"/>
                <w:szCs w:val="20"/>
              </w:rPr>
              <w:t>Organisation d’un groupe de projet (répartition, revue de projet, présentation)</w:t>
            </w:r>
          </w:p>
          <w:p w14:paraId="01F949EC" w14:textId="77777777" w:rsidR="005D6A4C" w:rsidRPr="00182AB5" w:rsidRDefault="005D6A4C" w:rsidP="005D6A4C">
            <w:pPr>
              <w:pStyle w:val="Paragraphedeliste"/>
              <w:widowControl w:val="0"/>
              <w:ind w:left="644"/>
              <w:rPr>
                <w:rFonts w:cs="Calibri"/>
                <w:b/>
                <w:color w:val="00000A"/>
                <w:szCs w:val="20"/>
              </w:rPr>
            </w:pPr>
          </w:p>
          <w:p w14:paraId="491A468F" w14:textId="77777777" w:rsidR="005D6A4C" w:rsidRPr="00182AB5" w:rsidRDefault="005D6A4C" w:rsidP="005D6A4C">
            <w:pPr>
              <w:pStyle w:val="Paragraphedeliste"/>
              <w:widowControl w:val="0"/>
              <w:numPr>
                <w:ilvl w:val="0"/>
                <w:numId w:val="10"/>
              </w:numPr>
              <w:rPr>
                <w:rFonts w:cs="Calibri"/>
                <w:b/>
                <w:color w:val="00000A"/>
                <w:szCs w:val="20"/>
              </w:rPr>
            </w:pPr>
            <w:r w:rsidRPr="00182AB5">
              <w:rPr>
                <w:rFonts w:cs="Calibri"/>
                <w:b/>
                <w:color w:val="00000A"/>
                <w:szCs w:val="20"/>
              </w:rPr>
              <w:t>La modélisation et la simulation des objets et systèmes techniques</w:t>
            </w:r>
          </w:p>
          <w:p w14:paraId="7F806B50" w14:textId="77777777" w:rsidR="005D6A4C" w:rsidRPr="005D6A4C" w:rsidRDefault="005D6A4C" w:rsidP="005D6A4C">
            <w:pPr>
              <w:pStyle w:val="Paragraphedeliste"/>
              <w:widowControl w:val="0"/>
              <w:numPr>
                <w:ilvl w:val="1"/>
                <w:numId w:val="10"/>
              </w:numPr>
              <w:rPr>
                <w:rFonts w:cs="Calibri"/>
                <w:szCs w:val="20"/>
              </w:rPr>
            </w:pPr>
            <w:r w:rsidRPr="005D6A4C">
              <w:rPr>
                <w:rFonts w:cs="Calibri"/>
                <w:szCs w:val="20"/>
              </w:rPr>
              <w:t>Modéliser pour comprendre, formaliser, partager, construire, investiguer, prouver.</w:t>
            </w:r>
          </w:p>
          <w:p w14:paraId="2573470F" w14:textId="77777777" w:rsidR="005D6A4C" w:rsidRPr="005D6A4C" w:rsidRDefault="005D6A4C" w:rsidP="005D6A4C">
            <w:pPr>
              <w:widowControl w:val="0"/>
              <w:ind w:left="1364"/>
              <w:contextualSpacing/>
              <w:rPr>
                <w:rFonts w:cs="Calibri"/>
                <w:szCs w:val="20"/>
              </w:rPr>
            </w:pPr>
            <w:r>
              <w:rPr>
                <w:rFonts w:cs="Calibri"/>
                <w:szCs w:val="20"/>
              </w:rPr>
              <w:t xml:space="preserve">- </w:t>
            </w:r>
            <w:r w:rsidRPr="005D6A4C">
              <w:rPr>
                <w:rFonts w:cs="Calibri"/>
                <w:szCs w:val="20"/>
              </w:rPr>
              <w:t>Modélisation volumique</w:t>
            </w:r>
          </w:p>
          <w:p w14:paraId="084C64FB" w14:textId="77777777" w:rsidR="000F0F5D" w:rsidRDefault="000F0F5D" w:rsidP="00AE0952">
            <w:pPr>
              <w:widowControl w:val="0"/>
              <w:contextualSpacing/>
              <w:rPr>
                <w:rFonts w:cs="Calibri"/>
                <w:szCs w:val="20"/>
              </w:rPr>
            </w:pPr>
          </w:p>
          <w:p w14:paraId="1874B575" w14:textId="77777777" w:rsidR="00692FEC" w:rsidRDefault="00692FEC" w:rsidP="00692FEC">
            <w:pPr>
              <w:widowControl w:val="0"/>
              <w:ind w:left="284"/>
              <w:contextualSpacing/>
              <w:jc w:val="center"/>
              <w:rPr>
                <w:rFonts w:cs="Calibri"/>
                <w:b/>
                <w:color w:val="00000A"/>
                <w:sz w:val="28"/>
                <w:szCs w:val="28"/>
              </w:rPr>
            </w:pPr>
            <w:r w:rsidRPr="009B0475">
              <w:rPr>
                <w:rFonts w:cs="Calibri"/>
                <w:b/>
                <w:color w:val="00000A"/>
                <w:sz w:val="28"/>
                <w:szCs w:val="28"/>
              </w:rPr>
              <w:t xml:space="preserve">En </w:t>
            </w:r>
            <w:r>
              <w:rPr>
                <w:rFonts w:cs="Calibri"/>
                <w:b/>
                <w:color w:val="00000A"/>
                <w:sz w:val="28"/>
                <w:szCs w:val="28"/>
              </w:rPr>
              <w:t>Mathématiques</w:t>
            </w:r>
          </w:p>
          <w:p w14:paraId="67FA3B3A" w14:textId="77777777" w:rsidR="00692FEC" w:rsidRPr="009B0475" w:rsidRDefault="00692FEC" w:rsidP="00692FEC">
            <w:pPr>
              <w:widowControl w:val="0"/>
              <w:ind w:left="284"/>
              <w:contextualSpacing/>
              <w:jc w:val="center"/>
              <w:rPr>
                <w:rFonts w:cs="Calibri"/>
                <w:b/>
                <w:color w:val="00000A"/>
                <w:sz w:val="28"/>
                <w:szCs w:val="28"/>
              </w:rPr>
            </w:pPr>
          </w:p>
          <w:p w14:paraId="02310F6D" w14:textId="77777777" w:rsidR="0057337F" w:rsidRDefault="00692FEC" w:rsidP="00692FEC">
            <w:pPr>
              <w:widowControl w:val="0"/>
              <w:ind w:left="284"/>
              <w:contextualSpacing/>
              <w:rPr>
                <w:rFonts w:cs="Calibri"/>
                <w:color w:val="00000A"/>
                <w:szCs w:val="20"/>
              </w:rPr>
            </w:pPr>
            <w:r w:rsidRPr="00B0691F">
              <w:rPr>
                <w:rFonts w:cs="Calibri"/>
                <w:b/>
                <w:color w:val="00000A"/>
                <w:szCs w:val="20"/>
              </w:rPr>
              <w:t>Objectif</w:t>
            </w:r>
            <w:r w:rsidR="0057337F">
              <w:rPr>
                <w:rFonts w:cs="Calibri"/>
                <w:b/>
                <w:color w:val="00000A"/>
                <w:szCs w:val="20"/>
              </w:rPr>
              <w:t>s</w:t>
            </w:r>
            <w:r w:rsidRPr="00B0691F">
              <w:rPr>
                <w:rFonts w:cs="Calibri"/>
                <w:b/>
                <w:color w:val="00000A"/>
                <w:szCs w:val="20"/>
              </w:rPr>
              <w:t xml:space="preserve"> de fin de cycle :</w:t>
            </w:r>
            <w:r w:rsidRPr="00B0691F">
              <w:rPr>
                <w:rFonts w:cs="Calibri"/>
                <w:color w:val="00000A"/>
                <w:szCs w:val="20"/>
              </w:rPr>
              <w:t xml:space="preserve"> </w:t>
            </w:r>
            <w:r w:rsidR="0057337F">
              <w:rPr>
                <w:rFonts w:cs="Calibri"/>
                <w:color w:val="00000A"/>
                <w:szCs w:val="20"/>
              </w:rPr>
              <w:t xml:space="preserve"> </w:t>
            </w:r>
          </w:p>
          <w:p w14:paraId="5841C255" w14:textId="77777777" w:rsidR="0057337F" w:rsidRDefault="0057337F" w:rsidP="0057337F">
            <w:pPr>
              <w:widowControl w:val="0"/>
              <w:ind w:left="708"/>
              <w:contextualSpacing/>
              <w:rPr>
                <w:rFonts w:cs="Calibri"/>
                <w:color w:val="00000A"/>
                <w:szCs w:val="20"/>
              </w:rPr>
            </w:pPr>
            <w:r>
              <w:rPr>
                <w:rFonts w:cs="Calibri"/>
                <w:color w:val="00000A"/>
                <w:szCs w:val="20"/>
              </w:rPr>
              <w:t>Calculer avec des grandeurs mesurables ; exprimer les résultats dans les unités adaptées</w:t>
            </w:r>
          </w:p>
          <w:p w14:paraId="448FDAE7" w14:textId="77777777" w:rsidR="0057337F" w:rsidRDefault="0057337F" w:rsidP="0057337F">
            <w:pPr>
              <w:widowControl w:val="0"/>
              <w:ind w:left="708"/>
              <w:contextualSpacing/>
              <w:rPr>
                <w:rFonts w:cs="Calibri"/>
                <w:color w:val="00000A"/>
                <w:szCs w:val="20"/>
              </w:rPr>
            </w:pPr>
            <w:r>
              <w:rPr>
                <w:rFonts w:cs="Calibri"/>
                <w:color w:val="00000A"/>
                <w:szCs w:val="20"/>
              </w:rPr>
              <w:t>Comprendre l’effet de quelques transformations sur des grandeurs géométriques</w:t>
            </w:r>
          </w:p>
          <w:p w14:paraId="33D6D6AA" w14:textId="77777777" w:rsidR="00EE2112" w:rsidRPr="00B0691F" w:rsidRDefault="00EE2112" w:rsidP="0057337F">
            <w:pPr>
              <w:widowControl w:val="0"/>
              <w:ind w:left="708"/>
              <w:contextualSpacing/>
              <w:rPr>
                <w:rFonts w:cs="Calibri"/>
                <w:color w:val="00000A"/>
                <w:szCs w:val="20"/>
              </w:rPr>
            </w:pPr>
            <w:r>
              <w:rPr>
                <w:rFonts w:cs="Calibri"/>
                <w:color w:val="00000A"/>
                <w:szCs w:val="20"/>
              </w:rPr>
              <w:t>Représenter l’espace</w:t>
            </w:r>
          </w:p>
          <w:p w14:paraId="7C76178A" w14:textId="77777777" w:rsidR="00692FEC" w:rsidRDefault="00692FEC" w:rsidP="00692FEC">
            <w:pPr>
              <w:widowControl w:val="0"/>
              <w:ind w:left="284"/>
              <w:contextualSpacing/>
              <w:rPr>
                <w:rFonts w:cs="Calibri"/>
                <w:b/>
                <w:color w:val="00000A"/>
                <w:szCs w:val="20"/>
                <w:u w:val="single"/>
              </w:rPr>
            </w:pPr>
          </w:p>
          <w:p w14:paraId="0FA34E1A" w14:textId="77777777" w:rsidR="00692FEC" w:rsidRDefault="00692FEC" w:rsidP="00692FEC">
            <w:pPr>
              <w:widowControl w:val="0"/>
              <w:ind w:left="284"/>
              <w:contextualSpacing/>
              <w:rPr>
                <w:rFonts w:cs="Calibri"/>
                <w:b/>
                <w:color w:val="00000A"/>
                <w:szCs w:val="20"/>
                <w:u w:val="single"/>
              </w:rPr>
            </w:pPr>
            <w:r>
              <w:rPr>
                <w:rFonts w:cs="Calibri"/>
                <w:b/>
                <w:color w:val="00000A"/>
                <w:szCs w:val="20"/>
                <w:u w:val="single"/>
              </w:rPr>
              <w:t>Compétences travaillées :</w:t>
            </w:r>
          </w:p>
          <w:p w14:paraId="315A07F9" w14:textId="77777777" w:rsidR="00692FEC" w:rsidRDefault="00692FEC" w:rsidP="00692FEC">
            <w:pPr>
              <w:widowControl w:val="0"/>
              <w:ind w:left="284"/>
              <w:contextualSpacing/>
              <w:rPr>
                <w:rFonts w:cs="Calibri"/>
                <w:b/>
                <w:color w:val="00000A"/>
                <w:szCs w:val="20"/>
                <w:u w:val="single"/>
              </w:rPr>
            </w:pPr>
          </w:p>
          <w:p w14:paraId="670B8B81" w14:textId="77777777" w:rsidR="00692FEC" w:rsidRPr="00A3768D" w:rsidRDefault="009E38D8" w:rsidP="00692FEC">
            <w:pPr>
              <w:pStyle w:val="Paragraphedeliste"/>
              <w:widowControl w:val="0"/>
              <w:numPr>
                <w:ilvl w:val="0"/>
                <w:numId w:val="9"/>
              </w:numPr>
              <w:rPr>
                <w:rFonts w:cs="Calibri"/>
                <w:b/>
                <w:color w:val="00000A"/>
                <w:szCs w:val="20"/>
              </w:rPr>
            </w:pPr>
            <w:r>
              <w:rPr>
                <w:rFonts w:cs="Calibri"/>
                <w:b/>
                <w:color w:val="00000A"/>
                <w:szCs w:val="20"/>
              </w:rPr>
              <w:t>Chercher</w:t>
            </w:r>
            <w:r w:rsidR="00692FEC">
              <w:rPr>
                <w:rFonts w:cs="Calibri"/>
                <w:b/>
                <w:color w:val="00000A"/>
                <w:szCs w:val="20"/>
              </w:rPr>
              <w:t xml:space="preserve"> (Domaine</w:t>
            </w:r>
            <w:r w:rsidR="00F80EF0">
              <w:rPr>
                <w:rFonts w:cs="Calibri"/>
                <w:b/>
                <w:color w:val="00000A"/>
                <w:szCs w:val="20"/>
              </w:rPr>
              <w:t>s</w:t>
            </w:r>
            <w:r w:rsidR="00692FEC">
              <w:rPr>
                <w:rFonts w:cs="Calibri"/>
                <w:b/>
                <w:color w:val="00000A"/>
                <w:szCs w:val="20"/>
              </w:rPr>
              <w:t xml:space="preserve"> </w:t>
            </w:r>
            <w:r>
              <w:rPr>
                <w:rFonts w:cs="Calibri"/>
                <w:b/>
                <w:color w:val="00000A"/>
                <w:szCs w:val="20"/>
              </w:rPr>
              <w:t>2,</w:t>
            </w:r>
            <w:r w:rsidR="00692FEC">
              <w:rPr>
                <w:rFonts w:cs="Calibri"/>
                <w:b/>
                <w:color w:val="00000A"/>
                <w:szCs w:val="20"/>
              </w:rPr>
              <w:t>4)</w:t>
            </w:r>
          </w:p>
          <w:p w14:paraId="68A8DEF8" w14:textId="77777777" w:rsidR="009E38D8" w:rsidRDefault="009E38D8" w:rsidP="009E38D8">
            <w:pPr>
              <w:widowControl w:val="0"/>
              <w:numPr>
                <w:ilvl w:val="1"/>
                <w:numId w:val="9"/>
              </w:numPr>
              <w:contextualSpacing/>
              <w:rPr>
                <w:rFonts w:cs="Calibri"/>
                <w:szCs w:val="20"/>
              </w:rPr>
            </w:pPr>
            <w:r w:rsidRPr="00715D52">
              <w:rPr>
                <w:rFonts w:cs="Calibri"/>
                <w:szCs w:val="20"/>
              </w:rPr>
              <w:t xml:space="preserve">Extraire d'un document les informations utiles, les reformuler, les organiser, les confronter à ses connaissances. </w:t>
            </w:r>
          </w:p>
          <w:p w14:paraId="1D5F5371" w14:textId="77777777" w:rsidR="009E38D8" w:rsidRDefault="009E38D8" w:rsidP="009E38D8">
            <w:pPr>
              <w:widowControl w:val="0"/>
              <w:numPr>
                <w:ilvl w:val="1"/>
                <w:numId w:val="9"/>
              </w:numPr>
              <w:contextualSpacing/>
              <w:rPr>
                <w:rFonts w:cs="Calibri"/>
                <w:szCs w:val="20"/>
              </w:rPr>
            </w:pPr>
            <w:r w:rsidRPr="00715D52">
              <w:rPr>
                <w:rFonts w:cs="Calibri"/>
                <w:szCs w:val="20"/>
              </w:rPr>
              <w:t xml:space="preserve">S’engager dans une démarche scientifique, observer, questionner, manipuler, expérimenter (sur une feuille de papier, avec des objets, à l’aide de logiciels), émettre des hypothèses, chercher des exemples ou des contre-exemples, simplifier ou particulariser une situation, émettre une conjecture. </w:t>
            </w:r>
          </w:p>
          <w:p w14:paraId="1610FC3F" w14:textId="77777777" w:rsidR="009E38D8" w:rsidRPr="00715D52" w:rsidRDefault="009E38D8" w:rsidP="009E38D8">
            <w:pPr>
              <w:widowControl w:val="0"/>
              <w:numPr>
                <w:ilvl w:val="1"/>
                <w:numId w:val="9"/>
              </w:numPr>
              <w:contextualSpacing/>
              <w:rPr>
                <w:rFonts w:cs="Calibri"/>
                <w:szCs w:val="20"/>
              </w:rPr>
            </w:pPr>
            <w:r w:rsidRPr="00715D52">
              <w:rPr>
                <w:rFonts w:cs="Calibri"/>
                <w:szCs w:val="20"/>
              </w:rPr>
              <w:t xml:space="preserve">Tester, essayer plusieurs pistes de résolution. </w:t>
            </w:r>
          </w:p>
          <w:p w14:paraId="3AE44ED5" w14:textId="77777777" w:rsidR="009E38D8" w:rsidRDefault="009E38D8" w:rsidP="009E38D8">
            <w:pPr>
              <w:widowControl w:val="0"/>
              <w:numPr>
                <w:ilvl w:val="1"/>
                <w:numId w:val="9"/>
              </w:numPr>
              <w:contextualSpacing/>
              <w:rPr>
                <w:rFonts w:cs="Calibri"/>
                <w:szCs w:val="20"/>
              </w:rPr>
            </w:pPr>
            <w:r w:rsidRPr="00715D52">
              <w:rPr>
                <w:rFonts w:cs="Calibri"/>
                <w:szCs w:val="20"/>
              </w:rPr>
              <w:t>Décomposer un problème en sous-problèmes.</w:t>
            </w:r>
          </w:p>
          <w:p w14:paraId="16161E51" w14:textId="77777777" w:rsidR="00972568" w:rsidRPr="00715D52" w:rsidRDefault="00972568" w:rsidP="00972568">
            <w:pPr>
              <w:widowControl w:val="0"/>
              <w:ind w:left="1364"/>
              <w:contextualSpacing/>
              <w:rPr>
                <w:rFonts w:cs="Calibri"/>
                <w:szCs w:val="20"/>
              </w:rPr>
            </w:pPr>
          </w:p>
          <w:p w14:paraId="65145F7D" w14:textId="77777777" w:rsidR="009E38D8" w:rsidRPr="00B6675A" w:rsidRDefault="00B6675A" w:rsidP="00B6675A">
            <w:pPr>
              <w:pStyle w:val="Paragraphedeliste"/>
              <w:widowControl w:val="0"/>
              <w:numPr>
                <w:ilvl w:val="0"/>
                <w:numId w:val="9"/>
              </w:numPr>
              <w:rPr>
                <w:rFonts w:cs="Calibri"/>
                <w:b/>
                <w:szCs w:val="20"/>
              </w:rPr>
            </w:pPr>
            <w:r w:rsidRPr="00B6675A">
              <w:rPr>
                <w:rFonts w:cs="Calibri"/>
                <w:b/>
                <w:szCs w:val="20"/>
              </w:rPr>
              <w:t>Modéliser</w:t>
            </w:r>
            <w:r>
              <w:rPr>
                <w:rFonts w:cs="Calibri"/>
                <w:b/>
                <w:szCs w:val="20"/>
              </w:rPr>
              <w:t xml:space="preserve"> (Domaine</w:t>
            </w:r>
            <w:r w:rsidR="00F80EF0">
              <w:rPr>
                <w:rFonts w:cs="Calibri"/>
                <w:b/>
                <w:szCs w:val="20"/>
              </w:rPr>
              <w:t>s</w:t>
            </w:r>
            <w:r>
              <w:rPr>
                <w:rFonts w:cs="Calibri"/>
                <w:b/>
                <w:szCs w:val="20"/>
              </w:rPr>
              <w:t xml:space="preserve"> 1, 5)</w:t>
            </w:r>
          </w:p>
          <w:p w14:paraId="35DBF66C" w14:textId="77777777" w:rsidR="00B6675A" w:rsidRPr="00715D52" w:rsidRDefault="00B6675A" w:rsidP="00B6675A">
            <w:pPr>
              <w:widowControl w:val="0"/>
              <w:numPr>
                <w:ilvl w:val="1"/>
                <w:numId w:val="9"/>
              </w:numPr>
              <w:contextualSpacing/>
              <w:rPr>
                <w:rFonts w:cs="Calibri"/>
                <w:szCs w:val="20"/>
              </w:rPr>
            </w:pPr>
            <w:r w:rsidRPr="00715D52">
              <w:rPr>
                <w:rFonts w:cs="Calibri"/>
                <w:szCs w:val="20"/>
              </w:rPr>
              <w:t>Reconnaître des situations de proportionnalité et résoudre les problèmes correspondants.</w:t>
            </w:r>
          </w:p>
          <w:p w14:paraId="1E210D4A" w14:textId="77777777" w:rsidR="00B6675A" w:rsidRPr="00715D52" w:rsidRDefault="00B6675A" w:rsidP="00B6675A">
            <w:pPr>
              <w:widowControl w:val="0"/>
              <w:numPr>
                <w:ilvl w:val="1"/>
                <w:numId w:val="9"/>
              </w:numPr>
              <w:contextualSpacing/>
              <w:rPr>
                <w:rFonts w:cs="Calibri"/>
                <w:szCs w:val="20"/>
              </w:rPr>
            </w:pPr>
            <w:r w:rsidRPr="00715D52">
              <w:rPr>
                <w:rFonts w:cs="Calibri"/>
                <w:szCs w:val="20"/>
              </w:rPr>
              <w:t>Traduire en langage mathématique une situation réelle (par exemple à l'aide d'équations, de fonctions, de configurations géométriques, d'outils statistiques).</w:t>
            </w:r>
          </w:p>
          <w:p w14:paraId="4D1D3F5A" w14:textId="77777777" w:rsidR="00B6675A" w:rsidRPr="00715D52" w:rsidRDefault="00B6675A" w:rsidP="00B6675A">
            <w:pPr>
              <w:widowControl w:val="0"/>
              <w:numPr>
                <w:ilvl w:val="1"/>
                <w:numId w:val="9"/>
              </w:numPr>
              <w:contextualSpacing/>
              <w:rPr>
                <w:rFonts w:cs="Calibri"/>
                <w:szCs w:val="20"/>
              </w:rPr>
            </w:pPr>
            <w:r w:rsidRPr="00715D52">
              <w:rPr>
                <w:rFonts w:cs="Calibri"/>
                <w:szCs w:val="20"/>
              </w:rPr>
              <w:t>Comprendre et utiliser une simulation numérique ou géométrique.</w:t>
            </w:r>
          </w:p>
          <w:p w14:paraId="4D3C717B" w14:textId="77777777" w:rsidR="00B6675A" w:rsidRDefault="00B6675A" w:rsidP="001D6A85">
            <w:pPr>
              <w:widowControl w:val="0"/>
              <w:numPr>
                <w:ilvl w:val="1"/>
                <w:numId w:val="9"/>
              </w:numPr>
              <w:contextualSpacing/>
              <w:rPr>
                <w:rFonts w:cs="Calibri"/>
                <w:szCs w:val="20"/>
              </w:rPr>
            </w:pPr>
            <w:r w:rsidRPr="00715D52">
              <w:rPr>
                <w:rFonts w:cs="Calibri"/>
                <w:szCs w:val="20"/>
              </w:rPr>
              <w:t>Valider ou invalider un modèle, comparer une situation à un modèle connu (par exemple un modèle aléatoire).</w:t>
            </w:r>
          </w:p>
          <w:p w14:paraId="57A757C3" w14:textId="77777777" w:rsidR="00473BC7" w:rsidRPr="005D6A4C" w:rsidRDefault="00473BC7" w:rsidP="00473BC7">
            <w:pPr>
              <w:widowControl w:val="0"/>
              <w:ind w:left="1364"/>
              <w:contextualSpacing/>
              <w:rPr>
                <w:rFonts w:cs="Calibri"/>
                <w:szCs w:val="20"/>
              </w:rPr>
            </w:pPr>
          </w:p>
          <w:p w14:paraId="0EE0EF55" w14:textId="77777777" w:rsidR="009614D2" w:rsidRPr="009614D2" w:rsidRDefault="009614D2" w:rsidP="00473BC7">
            <w:pPr>
              <w:pStyle w:val="Paragraphedeliste"/>
              <w:widowControl w:val="0"/>
              <w:numPr>
                <w:ilvl w:val="0"/>
                <w:numId w:val="9"/>
              </w:numPr>
              <w:rPr>
                <w:rFonts w:cs="Calibri"/>
                <w:b/>
                <w:szCs w:val="20"/>
              </w:rPr>
            </w:pPr>
            <w:r w:rsidRPr="009614D2">
              <w:rPr>
                <w:rFonts w:cs="Calibri"/>
                <w:b/>
                <w:szCs w:val="20"/>
              </w:rPr>
              <w:t>Communiquer</w:t>
            </w:r>
            <w:r w:rsidR="00473BC7" w:rsidRPr="005D6A4C">
              <w:rPr>
                <w:rFonts w:cs="Calibri"/>
                <w:b/>
                <w:szCs w:val="20"/>
              </w:rPr>
              <w:t xml:space="preserve"> (Domaine</w:t>
            </w:r>
            <w:r w:rsidR="00F80EF0">
              <w:rPr>
                <w:rFonts w:cs="Calibri"/>
                <w:b/>
                <w:szCs w:val="20"/>
              </w:rPr>
              <w:t>s</w:t>
            </w:r>
            <w:r w:rsidR="00473BC7" w:rsidRPr="005D6A4C">
              <w:rPr>
                <w:rFonts w:cs="Calibri"/>
                <w:b/>
                <w:szCs w:val="20"/>
              </w:rPr>
              <w:t xml:space="preserve"> 1, 3)</w:t>
            </w:r>
          </w:p>
          <w:p w14:paraId="6126960A" w14:textId="77777777" w:rsidR="009614D2" w:rsidRPr="009614D2" w:rsidRDefault="009614D2" w:rsidP="00473BC7">
            <w:pPr>
              <w:widowControl w:val="0"/>
              <w:numPr>
                <w:ilvl w:val="1"/>
                <w:numId w:val="9"/>
              </w:numPr>
              <w:contextualSpacing/>
              <w:rPr>
                <w:rFonts w:cs="Calibri"/>
                <w:szCs w:val="20"/>
              </w:rPr>
            </w:pPr>
            <w:r w:rsidRPr="009614D2">
              <w:rPr>
                <w:rFonts w:ascii="Arial" w:eastAsia="Times New Roman" w:hAnsi="Arial" w:cs="Arial"/>
                <w:sz w:val="18"/>
                <w:szCs w:val="18"/>
                <w:lang w:eastAsia="fr-FR"/>
              </w:rPr>
              <w:t xml:space="preserve">Expliquer à l'oral ou </w:t>
            </w:r>
            <w:r w:rsidRPr="009614D2">
              <w:rPr>
                <w:rFonts w:cs="Calibri"/>
                <w:szCs w:val="20"/>
              </w:rPr>
              <w:t>à l'écrit (sa démarche, son raisonnement, un calcul, un protocole de construction géométrique, un algorithme), comprendre les explications d'un autre et argumenter dans l'échange.</w:t>
            </w:r>
          </w:p>
          <w:p w14:paraId="54BBA0FE" w14:textId="77777777" w:rsidR="009614D2" w:rsidRDefault="009614D2" w:rsidP="00473BC7">
            <w:pPr>
              <w:widowControl w:val="0"/>
              <w:numPr>
                <w:ilvl w:val="1"/>
                <w:numId w:val="9"/>
              </w:numPr>
              <w:contextualSpacing/>
              <w:rPr>
                <w:rFonts w:ascii="Arial" w:eastAsia="Times New Roman" w:hAnsi="Arial" w:cs="Arial"/>
                <w:sz w:val="18"/>
                <w:szCs w:val="18"/>
                <w:lang w:eastAsia="fr-FR"/>
              </w:rPr>
            </w:pPr>
            <w:r w:rsidRPr="009614D2">
              <w:rPr>
                <w:rFonts w:cs="Calibri"/>
                <w:szCs w:val="20"/>
              </w:rPr>
              <w:t>Vérifier la validité d'une information</w:t>
            </w:r>
            <w:r w:rsidRPr="009614D2">
              <w:rPr>
                <w:rFonts w:ascii="Arial" w:eastAsia="Times New Roman" w:hAnsi="Arial" w:cs="Arial"/>
                <w:sz w:val="18"/>
                <w:szCs w:val="18"/>
                <w:lang w:eastAsia="fr-FR"/>
              </w:rPr>
              <w:t xml:space="preserve"> et distinguer ce qui est objectif et ce qui est subjectif; lire, interpréter, commenter, produire des tableaux, des graphiques, des diagrammes.</w:t>
            </w:r>
          </w:p>
          <w:p w14:paraId="22A95F90" w14:textId="77777777" w:rsidR="00F80EF0" w:rsidRDefault="00F80EF0" w:rsidP="00F80EF0">
            <w:pPr>
              <w:widowControl w:val="0"/>
              <w:ind w:left="1364"/>
              <w:contextualSpacing/>
              <w:rPr>
                <w:rFonts w:ascii="Arial" w:eastAsia="Times New Roman" w:hAnsi="Arial" w:cs="Arial"/>
                <w:sz w:val="18"/>
                <w:szCs w:val="18"/>
                <w:lang w:eastAsia="fr-FR"/>
              </w:rPr>
            </w:pPr>
          </w:p>
          <w:p w14:paraId="1C82B63F" w14:textId="77777777" w:rsidR="00F80EF0" w:rsidRDefault="00F80EF0" w:rsidP="00F80EF0">
            <w:pPr>
              <w:widowControl w:val="0"/>
              <w:ind w:left="1364"/>
              <w:contextualSpacing/>
              <w:rPr>
                <w:rFonts w:ascii="Arial" w:eastAsia="Times New Roman" w:hAnsi="Arial" w:cs="Arial"/>
                <w:sz w:val="18"/>
                <w:szCs w:val="18"/>
                <w:lang w:eastAsia="fr-FR"/>
              </w:rPr>
            </w:pPr>
          </w:p>
          <w:p w14:paraId="7F8CA4F0" w14:textId="77777777" w:rsidR="00F80EF0" w:rsidRPr="00F80EF0" w:rsidRDefault="00F80EF0" w:rsidP="00F80EF0">
            <w:pPr>
              <w:pStyle w:val="Paragraphedeliste"/>
              <w:widowControl w:val="0"/>
              <w:numPr>
                <w:ilvl w:val="0"/>
                <w:numId w:val="9"/>
              </w:numPr>
              <w:rPr>
                <w:rFonts w:ascii="Arial" w:eastAsia="Times New Roman" w:hAnsi="Arial" w:cs="Arial"/>
                <w:sz w:val="18"/>
                <w:szCs w:val="18"/>
                <w:lang w:eastAsia="fr-FR"/>
              </w:rPr>
            </w:pPr>
            <w:r w:rsidRPr="00F80EF0">
              <w:rPr>
                <w:rFonts w:cs="Calibri"/>
                <w:b/>
                <w:szCs w:val="20"/>
              </w:rPr>
              <w:t>Représenter (</w:t>
            </w:r>
            <w:r w:rsidR="00047C50" w:rsidRPr="00F80EF0">
              <w:rPr>
                <w:rFonts w:cs="Calibri"/>
                <w:b/>
                <w:szCs w:val="20"/>
              </w:rPr>
              <w:t>Domaines 1</w:t>
            </w:r>
            <w:r w:rsidRPr="00F80EF0">
              <w:rPr>
                <w:rFonts w:cs="Calibri"/>
                <w:b/>
                <w:szCs w:val="20"/>
              </w:rPr>
              <w:t>, 5)</w:t>
            </w:r>
          </w:p>
          <w:p w14:paraId="4533B78F" w14:textId="77777777" w:rsidR="00F80EF0" w:rsidRPr="00F80EF0" w:rsidRDefault="00F80EF0" w:rsidP="00F80EF0">
            <w:pPr>
              <w:widowControl w:val="0"/>
              <w:numPr>
                <w:ilvl w:val="1"/>
                <w:numId w:val="9"/>
              </w:numPr>
              <w:contextualSpacing/>
              <w:rPr>
                <w:rFonts w:cs="Calibri"/>
                <w:szCs w:val="20"/>
              </w:rPr>
            </w:pPr>
            <w:r w:rsidRPr="00F80EF0">
              <w:rPr>
                <w:rFonts w:cs="Calibri"/>
                <w:szCs w:val="20"/>
              </w:rPr>
              <w:t>Utiliser, produire et mettre en relation des représentations de solides (par exemple, perspective ou vue de dessus/de dessous) et de situations spatiales (schémas, croquis, maquettes, patrons, figures géométriques, photographies, plans, cartes, courbes de niveau).</w:t>
            </w:r>
          </w:p>
          <w:p w14:paraId="2B5624E2" w14:textId="77777777" w:rsidR="000F0F5D" w:rsidRPr="005D6A4C" w:rsidRDefault="000F0F5D" w:rsidP="00AE0952">
            <w:pPr>
              <w:widowControl w:val="0"/>
              <w:contextualSpacing/>
              <w:rPr>
                <w:rFonts w:cs="Calibri"/>
                <w:szCs w:val="20"/>
              </w:rPr>
            </w:pPr>
          </w:p>
          <w:p w14:paraId="7B72BE60" w14:textId="77777777" w:rsidR="00692FEC" w:rsidRPr="005D6A4C" w:rsidRDefault="00473BC7" w:rsidP="00692FEC">
            <w:pPr>
              <w:widowControl w:val="0"/>
              <w:ind w:left="284"/>
              <w:contextualSpacing/>
              <w:rPr>
                <w:rFonts w:cs="Calibri"/>
                <w:b/>
                <w:szCs w:val="20"/>
                <w:u w:val="single"/>
              </w:rPr>
            </w:pPr>
            <w:r w:rsidRPr="005D6A4C">
              <w:rPr>
                <w:rFonts w:cs="Calibri"/>
                <w:b/>
                <w:szCs w:val="20"/>
                <w:u w:val="single"/>
              </w:rPr>
              <w:t>Compétences et c</w:t>
            </w:r>
            <w:r w:rsidR="00692FEC" w:rsidRPr="005D6A4C">
              <w:rPr>
                <w:rFonts w:cs="Calibri"/>
                <w:b/>
                <w:szCs w:val="20"/>
                <w:u w:val="single"/>
              </w:rPr>
              <w:t>onnaissances associées :</w:t>
            </w:r>
          </w:p>
          <w:p w14:paraId="4E36B2E0" w14:textId="77777777" w:rsidR="00692FEC" w:rsidRPr="005D6A4C" w:rsidRDefault="00692FEC" w:rsidP="00692FEC">
            <w:pPr>
              <w:widowControl w:val="0"/>
              <w:ind w:left="284"/>
              <w:contextualSpacing/>
              <w:rPr>
                <w:rFonts w:cs="Calibri"/>
                <w:b/>
                <w:szCs w:val="20"/>
                <w:u w:val="single"/>
              </w:rPr>
            </w:pPr>
          </w:p>
          <w:p w14:paraId="313AEEB6" w14:textId="77777777" w:rsidR="00692FEC" w:rsidRPr="005D6A4C" w:rsidRDefault="001D6A85" w:rsidP="00692FEC">
            <w:pPr>
              <w:pStyle w:val="Paragraphedeliste"/>
              <w:widowControl w:val="0"/>
              <w:numPr>
                <w:ilvl w:val="0"/>
                <w:numId w:val="10"/>
              </w:numPr>
              <w:rPr>
                <w:rFonts w:cs="Calibri"/>
                <w:b/>
                <w:szCs w:val="20"/>
              </w:rPr>
            </w:pPr>
            <w:r w:rsidRPr="005D6A4C">
              <w:rPr>
                <w:rFonts w:cs="Calibri"/>
                <w:b/>
                <w:szCs w:val="20"/>
              </w:rPr>
              <w:t>Espace et géométrie</w:t>
            </w:r>
          </w:p>
          <w:p w14:paraId="6E4866E1" w14:textId="77777777" w:rsidR="00473BC7" w:rsidRPr="00473BC7" w:rsidRDefault="00473BC7" w:rsidP="00473BC7">
            <w:pPr>
              <w:pStyle w:val="Paragraphedeliste"/>
              <w:widowControl w:val="0"/>
              <w:numPr>
                <w:ilvl w:val="1"/>
                <w:numId w:val="10"/>
              </w:numPr>
              <w:rPr>
                <w:rFonts w:cs="Calibri"/>
                <w:szCs w:val="20"/>
              </w:rPr>
            </w:pPr>
            <w:r w:rsidRPr="00473BC7">
              <w:rPr>
                <w:rFonts w:ascii="Arial" w:eastAsia="Times New Roman" w:hAnsi="Arial" w:cs="Arial"/>
                <w:sz w:val="18"/>
                <w:szCs w:val="18"/>
                <w:lang w:eastAsia="fr-FR"/>
              </w:rPr>
              <w:t xml:space="preserve">Utiliser, produire et </w:t>
            </w:r>
            <w:r w:rsidRPr="00473BC7">
              <w:rPr>
                <w:rFonts w:cs="Calibri"/>
                <w:szCs w:val="20"/>
              </w:rPr>
              <w:t>mettre en relation des représentations de solides et de situations spatiales.</w:t>
            </w:r>
          </w:p>
          <w:p w14:paraId="2A7995B5" w14:textId="77777777" w:rsidR="00473BC7" w:rsidRPr="005D6A4C" w:rsidRDefault="00473BC7" w:rsidP="00473BC7">
            <w:pPr>
              <w:pStyle w:val="Paragraphedeliste"/>
              <w:widowControl w:val="0"/>
              <w:numPr>
                <w:ilvl w:val="1"/>
                <w:numId w:val="10"/>
              </w:numPr>
              <w:rPr>
                <w:rFonts w:cs="Calibri"/>
                <w:szCs w:val="20"/>
              </w:rPr>
            </w:pPr>
            <w:r w:rsidRPr="00473BC7">
              <w:rPr>
                <w:rFonts w:cs="Calibri"/>
                <w:szCs w:val="20"/>
              </w:rPr>
              <w:t>Développer sa vision de l'espace</w:t>
            </w:r>
          </w:p>
          <w:p w14:paraId="342EAB22" w14:textId="77777777" w:rsidR="00473BC7" w:rsidRPr="005D6A4C" w:rsidRDefault="00473BC7" w:rsidP="00473BC7">
            <w:pPr>
              <w:pStyle w:val="Paragraphedeliste"/>
              <w:widowControl w:val="0"/>
              <w:numPr>
                <w:ilvl w:val="1"/>
                <w:numId w:val="10"/>
              </w:numPr>
              <w:rPr>
                <w:rFonts w:cs="Calibri"/>
                <w:szCs w:val="20"/>
              </w:rPr>
            </w:pPr>
            <w:r w:rsidRPr="005D6A4C">
              <w:rPr>
                <w:rFonts w:cs="Calibri"/>
                <w:szCs w:val="20"/>
              </w:rPr>
              <w:t>Mettre en œuvre ou écrire un protocole de construction d'une figure géométrique.</w:t>
            </w:r>
          </w:p>
          <w:p w14:paraId="5B21376E" w14:textId="77777777" w:rsidR="00473BC7" w:rsidRPr="00473BC7" w:rsidRDefault="00473BC7" w:rsidP="00473BC7">
            <w:pPr>
              <w:pStyle w:val="Paragraphedeliste"/>
              <w:widowControl w:val="0"/>
              <w:numPr>
                <w:ilvl w:val="1"/>
                <w:numId w:val="10"/>
              </w:numPr>
              <w:rPr>
                <w:rFonts w:cs="Calibri"/>
                <w:szCs w:val="20"/>
              </w:rPr>
            </w:pPr>
            <w:r w:rsidRPr="005D6A4C">
              <w:rPr>
                <w:rFonts w:cs="Calibri"/>
                <w:szCs w:val="20"/>
              </w:rPr>
              <w:lastRenderedPageBreak/>
              <w:t>Coder une figure.</w:t>
            </w:r>
          </w:p>
          <w:p w14:paraId="7E7B8A6B" w14:textId="77777777" w:rsidR="00A51F02" w:rsidRPr="00963703" w:rsidRDefault="00A51F02" w:rsidP="00A51F02">
            <w:pPr>
              <w:pStyle w:val="Paragraphedeliste"/>
              <w:widowControl w:val="0"/>
              <w:numPr>
                <w:ilvl w:val="0"/>
                <w:numId w:val="10"/>
              </w:numPr>
              <w:rPr>
                <w:rFonts w:cs="Calibri"/>
                <w:b/>
                <w:szCs w:val="20"/>
              </w:rPr>
            </w:pPr>
            <w:r w:rsidRPr="00963703">
              <w:rPr>
                <w:rFonts w:cs="Calibri"/>
                <w:b/>
                <w:szCs w:val="20"/>
              </w:rPr>
              <w:t>Grandeurs et mesures</w:t>
            </w:r>
          </w:p>
          <w:p w14:paraId="51CB6201" w14:textId="77777777" w:rsidR="00B208E7" w:rsidRPr="00B208E7" w:rsidRDefault="00B208E7" w:rsidP="00B208E7">
            <w:pPr>
              <w:pStyle w:val="Paragraphedeliste"/>
              <w:widowControl w:val="0"/>
              <w:numPr>
                <w:ilvl w:val="1"/>
                <w:numId w:val="10"/>
              </w:numPr>
              <w:rPr>
                <w:rFonts w:cs="Calibri"/>
                <w:szCs w:val="20"/>
              </w:rPr>
            </w:pPr>
            <w:r w:rsidRPr="00B208E7">
              <w:rPr>
                <w:rFonts w:cs="Calibri"/>
                <w:szCs w:val="20"/>
              </w:rPr>
              <w:t>Mener des calculs impliquant des grandeurs mesurables, notamment des grandeurs composées, en conservant les unités.</w:t>
            </w:r>
          </w:p>
          <w:p w14:paraId="01D2918A" w14:textId="77777777" w:rsidR="00B208E7" w:rsidRPr="00B208E7" w:rsidRDefault="00B208E7" w:rsidP="00B208E7">
            <w:pPr>
              <w:widowControl w:val="0"/>
              <w:ind w:left="1004"/>
              <w:rPr>
                <w:rFonts w:cs="Calibri"/>
                <w:szCs w:val="20"/>
              </w:rPr>
            </w:pPr>
          </w:p>
          <w:p w14:paraId="0D23AC50" w14:textId="77777777" w:rsidR="00B208E7" w:rsidRPr="00B208E7" w:rsidRDefault="00B208E7" w:rsidP="00B208E7">
            <w:pPr>
              <w:pStyle w:val="Paragraphedeliste"/>
              <w:widowControl w:val="0"/>
              <w:numPr>
                <w:ilvl w:val="1"/>
                <w:numId w:val="10"/>
              </w:numPr>
              <w:rPr>
                <w:rFonts w:cs="Calibri"/>
                <w:szCs w:val="20"/>
              </w:rPr>
            </w:pPr>
            <w:r w:rsidRPr="00B208E7">
              <w:rPr>
                <w:rFonts w:cs="Calibri"/>
                <w:szCs w:val="20"/>
              </w:rPr>
              <w:t>Vérifier la cohérence des résultats du point de vue des unités.</w:t>
            </w:r>
          </w:p>
          <w:p w14:paraId="5DB313F5" w14:textId="77777777" w:rsidR="00AE0952" w:rsidRDefault="00B208E7" w:rsidP="00B208E7">
            <w:pPr>
              <w:widowControl w:val="0"/>
              <w:ind w:left="1364"/>
              <w:contextualSpacing/>
              <w:rPr>
                <w:rFonts w:cs="Calibri"/>
                <w:szCs w:val="20"/>
              </w:rPr>
            </w:pPr>
            <w:r w:rsidRPr="00B208E7">
              <w:rPr>
                <w:rFonts w:cs="Calibri"/>
                <w:szCs w:val="20"/>
              </w:rPr>
              <w:t>-  Formule donnant le volume d'une pyramide, d'un cylindre, d'un cône ou d'une boule.</w:t>
            </w:r>
          </w:p>
          <w:p w14:paraId="5BFCD2CB" w14:textId="77777777" w:rsidR="008409ED" w:rsidRPr="008409ED" w:rsidRDefault="008409ED" w:rsidP="008409ED">
            <w:pPr>
              <w:pStyle w:val="Paragraphedeliste"/>
              <w:widowControl w:val="0"/>
              <w:numPr>
                <w:ilvl w:val="1"/>
                <w:numId w:val="10"/>
              </w:numPr>
              <w:rPr>
                <w:rFonts w:cs="Calibri"/>
                <w:szCs w:val="20"/>
              </w:rPr>
            </w:pPr>
            <w:r w:rsidRPr="008409ED">
              <w:rPr>
                <w:rFonts w:cs="Calibri"/>
                <w:szCs w:val="20"/>
              </w:rPr>
              <w:t>Comprendre l'effet d'un déplacement, d'un agrandissement ou d'une réduction sur les longueurs, les aires, les volumes ou les angles.</w:t>
            </w:r>
          </w:p>
          <w:p w14:paraId="204E9DC8" w14:textId="77777777" w:rsidR="00B208E7" w:rsidRDefault="008409ED" w:rsidP="008409ED">
            <w:pPr>
              <w:widowControl w:val="0"/>
              <w:ind w:left="1364"/>
              <w:contextualSpacing/>
              <w:rPr>
                <w:rFonts w:cs="Calibri"/>
                <w:szCs w:val="20"/>
              </w:rPr>
            </w:pPr>
            <w:r w:rsidRPr="008409ED">
              <w:rPr>
                <w:rFonts w:cs="Calibri"/>
                <w:szCs w:val="20"/>
              </w:rPr>
              <w:t>-  Notion de dimension et rapport avec les unités de mesure (m, m</w:t>
            </w:r>
            <w:r w:rsidRPr="008409ED">
              <w:rPr>
                <w:rFonts w:cs="Calibri"/>
                <w:szCs w:val="20"/>
                <w:vertAlign w:val="superscript"/>
              </w:rPr>
              <w:t>2</w:t>
            </w:r>
            <w:r w:rsidRPr="008409ED">
              <w:rPr>
                <w:rFonts w:cs="Calibri"/>
                <w:szCs w:val="20"/>
              </w:rPr>
              <w:t>, m</w:t>
            </w:r>
            <w:r w:rsidRPr="008409ED">
              <w:rPr>
                <w:rFonts w:cs="Calibri"/>
                <w:szCs w:val="20"/>
                <w:vertAlign w:val="superscript"/>
              </w:rPr>
              <w:t>3</w:t>
            </w:r>
            <w:r w:rsidRPr="008409ED">
              <w:rPr>
                <w:rFonts w:cs="Calibri"/>
                <w:szCs w:val="20"/>
              </w:rPr>
              <w:t>).</w:t>
            </w:r>
          </w:p>
          <w:p w14:paraId="79E749F8" w14:textId="77777777" w:rsidR="009A176F" w:rsidRPr="009A176F" w:rsidRDefault="009A176F" w:rsidP="009A176F">
            <w:pPr>
              <w:pStyle w:val="Paragraphedeliste"/>
              <w:widowControl w:val="0"/>
              <w:numPr>
                <w:ilvl w:val="0"/>
                <w:numId w:val="10"/>
              </w:numPr>
              <w:rPr>
                <w:rFonts w:cs="Calibri"/>
                <w:b/>
                <w:szCs w:val="20"/>
              </w:rPr>
            </w:pPr>
            <w:r w:rsidRPr="009A176F">
              <w:rPr>
                <w:rFonts w:cs="Calibri"/>
                <w:b/>
                <w:szCs w:val="20"/>
              </w:rPr>
              <w:t>Organisation et gestion de données, fonction</w:t>
            </w:r>
          </w:p>
          <w:p w14:paraId="5E087246" w14:textId="77777777" w:rsidR="00715D52" w:rsidRDefault="00715D52" w:rsidP="00715D52">
            <w:pPr>
              <w:rPr>
                <w:rFonts w:ascii="Arial" w:hAnsi="Arial" w:cs="Arial"/>
                <w:sz w:val="20"/>
                <w:szCs w:val="20"/>
              </w:rPr>
            </w:pPr>
          </w:p>
          <w:p w14:paraId="743DFD75" w14:textId="77777777" w:rsidR="001D6A85" w:rsidRPr="009A176F" w:rsidRDefault="009A176F" w:rsidP="009A176F">
            <w:pPr>
              <w:pStyle w:val="Paragraphedeliste"/>
              <w:widowControl w:val="0"/>
              <w:numPr>
                <w:ilvl w:val="1"/>
                <w:numId w:val="10"/>
              </w:numPr>
              <w:rPr>
                <w:rFonts w:cs="Calibri"/>
                <w:szCs w:val="20"/>
              </w:rPr>
            </w:pPr>
            <w:r w:rsidRPr="009A176F">
              <w:rPr>
                <w:rFonts w:cs="Calibri"/>
                <w:szCs w:val="20"/>
              </w:rPr>
              <w:t>Reconnaitre une situation de proportionnalité ou de non-proportionnalité.</w:t>
            </w:r>
          </w:p>
          <w:p w14:paraId="2AC54070" w14:textId="77777777" w:rsidR="009A176F" w:rsidRPr="009A176F" w:rsidRDefault="009A176F" w:rsidP="009A176F">
            <w:pPr>
              <w:pStyle w:val="Paragraphedeliste"/>
              <w:widowControl w:val="0"/>
              <w:numPr>
                <w:ilvl w:val="1"/>
                <w:numId w:val="10"/>
              </w:numPr>
              <w:rPr>
                <w:rFonts w:cs="Calibri"/>
                <w:szCs w:val="20"/>
              </w:rPr>
            </w:pPr>
            <w:r w:rsidRPr="009A176F">
              <w:rPr>
                <w:rFonts w:cs="Calibri"/>
                <w:szCs w:val="20"/>
              </w:rPr>
              <w:t>Coefficient de proportionnalité</w:t>
            </w:r>
          </w:p>
          <w:p w14:paraId="1272D781" w14:textId="77777777" w:rsidR="001D6A85" w:rsidRPr="004A608D" w:rsidRDefault="001D6A85" w:rsidP="00715D52">
            <w:pPr>
              <w:rPr>
                <w:rFonts w:ascii="Arial" w:hAnsi="Arial" w:cs="Arial"/>
                <w:sz w:val="20"/>
                <w:szCs w:val="20"/>
              </w:rPr>
            </w:pPr>
          </w:p>
        </w:tc>
      </w:tr>
    </w:tbl>
    <w:p w14:paraId="68C5200D" w14:textId="77777777" w:rsidR="00887921" w:rsidRDefault="00887921" w:rsidP="008C5220">
      <w:pPr>
        <w:spacing w:after="0"/>
        <w:rPr>
          <w:rFonts w:ascii="Arial" w:hAnsi="Arial" w:cs="Arial"/>
          <w:sz w:val="20"/>
          <w:szCs w:val="20"/>
        </w:rPr>
      </w:pPr>
    </w:p>
    <w:p w14:paraId="3D246BCD" w14:textId="77777777" w:rsidR="00887921" w:rsidRDefault="00887921" w:rsidP="008C5220">
      <w:pPr>
        <w:spacing w:after="0"/>
        <w:rPr>
          <w:rFonts w:ascii="Arial" w:hAnsi="Arial" w:cs="Arial"/>
          <w:sz w:val="20"/>
          <w:szCs w:val="20"/>
        </w:rPr>
      </w:pPr>
    </w:p>
    <w:p w14:paraId="4C1D537F" w14:textId="77777777" w:rsidR="00887921" w:rsidRDefault="00887921" w:rsidP="00887921">
      <w:pPr>
        <w:rPr>
          <w:rFonts w:ascii="Arial" w:hAnsi="Arial" w:cs="Arial"/>
          <w:b/>
          <w:color w:val="0070C0"/>
          <w:sz w:val="24"/>
          <w:szCs w:val="24"/>
        </w:rPr>
      </w:pPr>
    </w:p>
    <w:p w14:paraId="2AF93945" w14:textId="77777777" w:rsidR="00A3768D" w:rsidRDefault="00A3768D" w:rsidP="00887921">
      <w:pPr>
        <w:rPr>
          <w:rFonts w:ascii="Arial" w:hAnsi="Arial" w:cs="Arial"/>
          <w:b/>
          <w:color w:val="0070C0"/>
          <w:sz w:val="24"/>
          <w:szCs w:val="24"/>
        </w:rPr>
      </w:pPr>
    </w:p>
    <w:p w14:paraId="32632BF6" w14:textId="77777777" w:rsidR="00A3768D" w:rsidRDefault="00A3768D" w:rsidP="00887921">
      <w:pPr>
        <w:rPr>
          <w:rFonts w:ascii="Arial" w:hAnsi="Arial" w:cs="Arial"/>
          <w:b/>
          <w:color w:val="0070C0"/>
          <w:sz w:val="24"/>
          <w:szCs w:val="24"/>
        </w:rPr>
      </w:pPr>
    </w:p>
    <w:p w14:paraId="5836D593" w14:textId="77777777" w:rsidR="00A3768D" w:rsidRDefault="00A3768D" w:rsidP="00887921">
      <w:pPr>
        <w:rPr>
          <w:rFonts w:ascii="Arial" w:hAnsi="Arial" w:cs="Arial"/>
          <w:b/>
          <w:color w:val="0070C0"/>
          <w:sz w:val="24"/>
          <w:szCs w:val="24"/>
        </w:rPr>
      </w:pPr>
    </w:p>
    <w:p w14:paraId="30A50D37" w14:textId="77777777" w:rsidR="00A3768D" w:rsidRDefault="00A3768D" w:rsidP="00887921">
      <w:pPr>
        <w:rPr>
          <w:rFonts w:ascii="Arial" w:hAnsi="Arial" w:cs="Arial"/>
          <w:b/>
          <w:color w:val="0070C0"/>
          <w:sz w:val="24"/>
          <w:szCs w:val="24"/>
        </w:rPr>
      </w:pPr>
    </w:p>
    <w:p w14:paraId="0993C620" w14:textId="77777777" w:rsidR="00A3768D" w:rsidRDefault="00A3768D" w:rsidP="00887921">
      <w:pPr>
        <w:rPr>
          <w:rFonts w:ascii="Arial" w:hAnsi="Arial" w:cs="Arial"/>
          <w:b/>
          <w:color w:val="0070C0"/>
          <w:sz w:val="24"/>
          <w:szCs w:val="24"/>
        </w:rPr>
      </w:pPr>
    </w:p>
    <w:p w14:paraId="06D3A530" w14:textId="77777777" w:rsidR="00A3768D" w:rsidRDefault="00A3768D" w:rsidP="00887921">
      <w:pPr>
        <w:rPr>
          <w:rFonts w:ascii="Arial" w:hAnsi="Arial" w:cs="Arial"/>
          <w:b/>
          <w:color w:val="0070C0"/>
          <w:sz w:val="24"/>
          <w:szCs w:val="24"/>
        </w:rPr>
      </w:pPr>
    </w:p>
    <w:p w14:paraId="7BAA84F7" w14:textId="77777777" w:rsidR="002D4348" w:rsidRDefault="002D4348" w:rsidP="008C0276">
      <w:pPr>
        <w:pBdr>
          <w:bottom w:val="single" w:sz="4" w:space="20" w:color="auto"/>
        </w:pBdr>
        <w:rPr>
          <w:rFonts w:ascii="Arial" w:hAnsi="Arial" w:cs="Arial"/>
          <w:b/>
          <w:color w:val="0070C0"/>
          <w:sz w:val="24"/>
          <w:szCs w:val="24"/>
        </w:rPr>
      </w:pPr>
    </w:p>
    <w:tbl>
      <w:tblPr>
        <w:tblStyle w:val="Grilledutableau"/>
        <w:tblpPr w:leftFromText="141" w:rightFromText="141" w:vertAnchor="text" w:horzAnchor="margin" w:tblpX="108" w:tblpY="-80"/>
        <w:tblW w:w="0" w:type="auto"/>
        <w:tblLook w:val="04A0" w:firstRow="1" w:lastRow="0" w:firstColumn="1" w:lastColumn="0" w:noHBand="0" w:noVBand="1"/>
      </w:tblPr>
      <w:tblGrid>
        <w:gridCol w:w="4928"/>
        <w:gridCol w:w="4536"/>
      </w:tblGrid>
      <w:tr w:rsidR="00715D52" w:rsidRPr="004A608D" w14:paraId="6E92518C" w14:textId="77777777" w:rsidTr="00715D52">
        <w:tc>
          <w:tcPr>
            <w:tcW w:w="9464" w:type="dxa"/>
            <w:gridSpan w:val="2"/>
            <w:shd w:val="clear" w:color="auto" w:fill="D9D9D9" w:themeFill="background1" w:themeFillShade="D9"/>
            <w:vAlign w:val="center"/>
          </w:tcPr>
          <w:p w14:paraId="673F4C11" w14:textId="77777777" w:rsidR="00715D52" w:rsidRDefault="00715D52" w:rsidP="00715D52">
            <w:pPr>
              <w:rPr>
                <w:rFonts w:ascii="Arial" w:hAnsi="Arial" w:cs="Arial"/>
                <w:sz w:val="20"/>
                <w:szCs w:val="20"/>
              </w:rPr>
            </w:pPr>
            <w:r w:rsidRPr="00963D68">
              <w:rPr>
                <w:rFonts w:ascii="Arial" w:hAnsi="Arial" w:cs="Arial"/>
                <w:b/>
                <w:sz w:val="20"/>
                <w:szCs w:val="20"/>
              </w:rPr>
              <w:t>Contribution de l’EPI aux différents parcours</w:t>
            </w:r>
            <w:r>
              <w:rPr>
                <w:rFonts w:ascii="Arial" w:hAnsi="Arial" w:cs="Arial"/>
                <w:sz w:val="20"/>
                <w:szCs w:val="20"/>
              </w:rPr>
              <w:t>, le cas échéant</w:t>
            </w:r>
          </w:p>
          <w:p w14:paraId="76B32EB7" w14:textId="77777777" w:rsidR="00715D52" w:rsidRPr="004A608D" w:rsidRDefault="00715D52" w:rsidP="00715D52">
            <w:pPr>
              <w:rPr>
                <w:rFonts w:ascii="Arial" w:hAnsi="Arial" w:cs="Arial"/>
                <w:sz w:val="20"/>
                <w:szCs w:val="20"/>
              </w:rPr>
            </w:pPr>
          </w:p>
        </w:tc>
      </w:tr>
      <w:tr w:rsidR="00715D52" w:rsidRPr="004A608D" w14:paraId="2E6B621A" w14:textId="77777777" w:rsidTr="00715D52">
        <w:trPr>
          <w:trHeight w:hRule="exact" w:val="454"/>
        </w:trPr>
        <w:tc>
          <w:tcPr>
            <w:tcW w:w="4928" w:type="dxa"/>
            <w:vAlign w:val="center"/>
          </w:tcPr>
          <w:p w14:paraId="71BD75CE" w14:textId="77777777" w:rsidR="00715D52" w:rsidRPr="004A608D" w:rsidRDefault="00715D52" w:rsidP="00715D52">
            <w:pPr>
              <w:rPr>
                <w:rFonts w:ascii="Arial" w:hAnsi="Arial" w:cs="Arial"/>
                <w:sz w:val="20"/>
                <w:szCs w:val="20"/>
              </w:rPr>
            </w:pPr>
            <w:r w:rsidRPr="004A608D">
              <w:rPr>
                <w:rFonts w:ascii="Arial" w:hAnsi="Arial" w:cs="Arial"/>
                <w:sz w:val="20"/>
                <w:szCs w:val="20"/>
              </w:rPr>
              <w:t>Parcours d’éducation artistique et culturelle</w:t>
            </w:r>
          </w:p>
          <w:p w14:paraId="6D19CD6F" w14:textId="77777777" w:rsidR="00715D52" w:rsidRPr="004A608D" w:rsidRDefault="00715D52" w:rsidP="00715D52">
            <w:pPr>
              <w:rPr>
                <w:rFonts w:ascii="Arial" w:hAnsi="Arial" w:cs="Arial"/>
                <w:sz w:val="20"/>
                <w:szCs w:val="20"/>
              </w:rPr>
            </w:pPr>
          </w:p>
        </w:tc>
        <w:tc>
          <w:tcPr>
            <w:tcW w:w="4536" w:type="dxa"/>
          </w:tcPr>
          <w:p w14:paraId="5C6E9781" w14:textId="77777777" w:rsidR="00715D52" w:rsidRPr="004A608D" w:rsidRDefault="00715D52" w:rsidP="00715D52">
            <w:pPr>
              <w:rPr>
                <w:rFonts w:ascii="Arial" w:hAnsi="Arial" w:cs="Arial"/>
                <w:sz w:val="20"/>
                <w:szCs w:val="20"/>
              </w:rPr>
            </w:pPr>
          </w:p>
        </w:tc>
      </w:tr>
      <w:tr w:rsidR="00715D52" w:rsidRPr="004A608D" w14:paraId="6E31B914" w14:textId="77777777" w:rsidTr="00715D52">
        <w:trPr>
          <w:trHeight w:hRule="exact" w:val="454"/>
        </w:trPr>
        <w:tc>
          <w:tcPr>
            <w:tcW w:w="4928" w:type="dxa"/>
            <w:vAlign w:val="center"/>
          </w:tcPr>
          <w:p w14:paraId="2F556AE1" w14:textId="77777777" w:rsidR="00715D52" w:rsidRPr="004A608D" w:rsidRDefault="00715D52" w:rsidP="00715D52">
            <w:pPr>
              <w:rPr>
                <w:rFonts w:ascii="Arial" w:hAnsi="Arial" w:cs="Arial"/>
                <w:sz w:val="20"/>
                <w:szCs w:val="20"/>
              </w:rPr>
            </w:pPr>
            <w:r w:rsidRPr="004A608D">
              <w:rPr>
                <w:rFonts w:ascii="Arial" w:hAnsi="Arial" w:cs="Arial"/>
                <w:sz w:val="20"/>
                <w:szCs w:val="20"/>
              </w:rPr>
              <w:t xml:space="preserve">Parcours </w:t>
            </w:r>
            <w:r>
              <w:rPr>
                <w:rFonts w:ascii="Arial" w:hAnsi="Arial" w:cs="Arial"/>
                <w:sz w:val="20"/>
                <w:szCs w:val="20"/>
              </w:rPr>
              <w:t>A</w:t>
            </w:r>
            <w:r w:rsidRPr="004A608D">
              <w:rPr>
                <w:rFonts w:ascii="Arial" w:hAnsi="Arial" w:cs="Arial"/>
                <w:sz w:val="20"/>
                <w:szCs w:val="20"/>
              </w:rPr>
              <w:t>venir</w:t>
            </w:r>
          </w:p>
          <w:p w14:paraId="233D799B" w14:textId="77777777" w:rsidR="00715D52" w:rsidRPr="004A608D" w:rsidRDefault="00715D52" w:rsidP="00715D52">
            <w:pPr>
              <w:rPr>
                <w:rFonts w:ascii="Arial" w:hAnsi="Arial" w:cs="Arial"/>
                <w:sz w:val="20"/>
                <w:szCs w:val="20"/>
              </w:rPr>
            </w:pPr>
          </w:p>
        </w:tc>
        <w:tc>
          <w:tcPr>
            <w:tcW w:w="4536" w:type="dxa"/>
          </w:tcPr>
          <w:p w14:paraId="7ED7C2BF" w14:textId="77777777" w:rsidR="00715D52" w:rsidRPr="004A608D" w:rsidRDefault="00715D52" w:rsidP="005A2638">
            <w:pPr>
              <w:rPr>
                <w:rFonts w:ascii="Arial" w:hAnsi="Arial" w:cs="Arial"/>
                <w:sz w:val="20"/>
                <w:szCs w:val="20"/>
              </w:rPr>
            </w:pPr>
            <w:r>
              <w:rPr>
                <w:rFonts w:ascii="Arial" w:hAnsi="Arial" w:cs="Arial"/>
                <w:sz w:val="20"/>
                <w:szCs w:val="20"/>
              </w:rPr>
              <w:t>Découverte de métiers liés aux BTP (échange avec un architecte)</w:t>
            </w:r>
          </w:p>
        </w:tc>
      </w:tr>
      <w:tr w:rsidR="00715D52" w:rsidRPr="004A608D" w14:paraId="1611914E" w14:textId="77777777" w:rsidTr="00715D52">
        <w:trPr>
          <w:trHeight w:hRule="exact" w:val="454"/>
        </w:trPr>
        <w:tc>
          <w:tcPr>
            <w:tcW w:w="4928" w:type="dxa"/>
            <w:vAlign w:val="center"/>
          </w:tcPr>
          <w:p w14:paraId="79D4887D" w14:textId="77777777" w:rsidR="00715D52" w:rsidRPr="004A608D" w:rsidRDefault="00715D52" w:rsidP="00715D52">
            <w:pPr>
              <w:rPr>
                <w:rFonts w:ascii="Arial" w:hAnsi="Arial" w:cs="Arial"/>
                <w:sz w:val="20"/>
                <w:szCs w:val="20"/>
              </w:rPr>
            </w:pPr>
            <w:r w:rsidRPr="004A608D">
              <w:rPr>
                <w:rFonts w:ascii="Arial" w:hAnsi="Arial" w:cs="Arial"/>
                <w:sz w:val="20"/>
                <w:szCs w:val="20"/>
              </w:rPr>
              <w:t xml:space="preserve">Parcours citoyen </w:t>
            </w:r>
          </w:p>
          <w:p w14:paraId="2A9AE502" w14:textId="77777777" w:rsidR="00715D52" w:rsidRPr="004A608D" w:rsidRDefault="00715D52" w:rsidP="00715D52">
            <w:pPr>
              <w:rPr>
                <w:rFonts w:ascii="Arial" w:hAnsi="Arial" w:cs="Arial"/>
                <w:sz w:val="20"/>
                <w:szCs w:val="20"/>
              </w:rPr>
            </w:pPr>
          </w:p>
        </w:tc>
        <w:tc>
          <w:tcPr>
            <w:tcW w:w="4536" w:type="dxa"/>
          </w:tcPr>
          <w:p w14:paraId="544D923E" w14:textId="77777777" w:rsidR="00715D52" w:rsidRPr="004A608D" w:rsidRDefault="00715D52" w:rsidP="00715D52">
            <w:pPr>
              <w:rPr>
                <w:rFonts w:ascii="Arial" w:hAnsi="Arial" w:cs="Arial"/>
                <w:sz w:val="20"/>
                <w:szCs w:val="20"/>
              </w:rPr>
            </w:pPr>
          </w:p>
        </w:tc>
      </w:tr>
    </w:tbl>
    <w:p w14:paraId="51061BFD" w14:textId="77777777" w:rsidR="00715D52" w:rsidRDefault="00715D52" w:rsidP="008C0276">
      <w:pPr>
        <w:rPr>
          <w:rFonts w:ascii="Arial" w:hAnsi="Arial" w:cs="Arial"/>
          <w:b/>
          <w:color w:val="0070C0"/>
          <w:sz w:val="24"/>
          <w:szCs w:val="24"/>
        </w:rPr>
      </w:pPr>
    </w:p>
    <w:p w14:paraId="1C32FF3C" w14:textId="77777777" w:rsidR="00A3768D" w:rsidRDefault="00A3768D" w:rsidP="008C0276">
      <w:pPr>
        <w:rPr>
          <w:rFonts w:ascii="Arial" w:hAnsi="Arial" w:cs="Arial"/>
          <w:b/>
          <w:color w:val="0070C0"/>
          <w:sz w:val="24"/>
          <w:szCs w:val="24"/>
        </w:rPr>
      </w:pPr>
    </w:p>
    <w:p w14:paraId="59C56CE1" w14:textId="77777777" w:rsidR="00715D52" w:rsidRDefault="00715D52" w:rsidP="008C0276">
      <w:pPr>
        <w:rPr>
          <w:rFonts w:ascii="Arial" w:hAnsi="Arial" w:cs="Arial"/>
          <w:b/>
          <w:color w:val="0070C0"/>
          <w:sz w:val="24"/>
          <w:szCs w:val="24"/>
        </w:rPr>
      </w:pPr>
    </w:p>
    <w:p w14:paraId="58D97A96" w14:textId="77777777" w:rsidR="00715D52" w:rsidRDefault="00715D52" w:rsidP="008C0276">
      <w:pPr>
        <w:rPr>
          <w:rFonts w:ascii="Arial" w:hAnsi="Arial" w:cs="Arial"/>
          <w:b/>
          <w:color w:val="0070C0"/>
          <w:sz w:val="24"/>
          <w:szCs w:val="24"/>
        </w:rPr>
      </w:pPr>
    </w:p>
    <w:p w14:paraId="7C745FBB" w14:textId="77777777" w:rsidR="0047170D" w:rsidRDefault="0047170D">
      <w:pPr>
        <w:rPr>
          <w:rFonts w:ascii="Arial" w:hAnsi="Arial" w:cs="Arial"/>
          <w:b/>
          <w:color w:val="0070C0"/>
          <w:sz w:val="24"/>
          <w:szCs w:val="24"/>
        </w:rPr>
      </w:pPr>
      <w:r>
        <w:rPr>
          <w:rFonts w:ascii="Arial" w:hAnsi="Arial" w:cs="Arial"/>
          <w:b/>
          <w:color w:val="0070C0"/>
          <w:sz w:val="24"/>
          <w:szCs w:val="24"/>
        </w:rPr>
        <w:br w:type="page"/>
      </w:r>
    </w:p>
    <w:p w14:paraId="2670B3FA" w14:textId="5405C571" w:rsidR="008C44F7" w:rsidRPr="008C5220" w:rsidRDefault="00887921" w:rsidP="008C44F7">
      <w:pPr>
        <w:pBdr>
          <w:bottom w:val="single" w:sz="4" w:space="1" w:color="auto"/>
        </w:pBdr>
        <w:rPr>
          <w:rFonts w:ascii="Arial" w:hAnsi="Arial" w:cs="Arial"/>
          <w:b/>
          <w:color w:val="0070C0"/>
          <w:sz w:val="24"/>
          <w:szCs w:val="24"/>
        </w:rPr>
      </w:pPr>
      <w:r>
        <w:rPr>
          <w:rFonts w:ascii="Arial" w:hAnsi="Arial" w:cs="Arial"/>
          <w:b/>
          <w:color w:val="0070C0"/>
          <w:sz w:val="24"/>
          <w:szCs w:val="24"/>
        </w:rPr>
        <w:lastRenderedPageBreak/>
        <w:t>Modalités de mise en œuvre pédagogique</w:t>
      </w:r>
    </w:p>
    <w:p w14:paraId="77AFA993" w14:textId="77777777" w:rsidR="00A61B25" w:rsidRPr="004A608D" w:rsidRDefault="00A61B25" w:rsidP="00963D68">
      <w:pPr>
        <w:spacing w:after="0" w:line="240" w:lineRule="auto"/>
        <w:rPr>
          <w:rFonts w:ascii="Arial" w:hAnsi="Arial" w:cs="Arial"/>
          <w:sz w:val="20"/>
          <w:szCs w:val="20"/>
        </w:rPr>
      </w:pPr>
    </w:p>
    <w:p w14:paraId="6A67542F" w14:textId="77777777" w:rsidR="00E737E2" w:rsidRPr="00DC3714" w:rsidRDefault="00E737E2" w:rsidP="00DC3714">
      <w:pPr>
        <w:pStyle w:val="Paragraphedeliste"/>
        <w:numPr>
          <w:ilvl w:val="0"/>
          <w:numId w:val="3"/>
        </w:numPr>
        <w:jc w:val="both"/>
        <w:rPr>
          <w:rFonts w:ascii="Arial" w:hAnsi="Arial" w:cs="Arial"/>
          <w:sz w:val="20"/>
          <w:szCs w:val="20"/>
        </w:rPr>
      </w:pPr>
      <w:r w:rsidRPr="00DC3714">
        <w:rPr>
          <w:rFonts w:ascii="Arial" w:hAnsi="Arial" w:cs="Arial"/>
          <w:b/>
          <w:sz w:val="20"/>
          <w:szCs w:val="20"/>
        </w:rPr>
        <w:t xml:space="preserve">Le projet tel qu’expliqué aux élèves : </w:t>
      </w:r>
      <w:r w:rsidRPr="00DC3714">
        <w:rPr>
          <w:rFonts w:ascii="Arial" w:hAnsi="Arial" w:cs="Arial"/>
          <w:sz w:val="20"/>
          <w:szCs w:val="20"/>
        </w:rPr>
        <w:t>sens</w:t>
      </w:r>
      <w:r w:rsidR="00715D52">
        <w:rPr>
          <w:rFonts w:ascii="Arial" w:hAnsi="Arial" w:cs="Arial"/>
          <w:sz w:val="20"/>
          <w:szCs w:val="20"/>
        </w:rPr>
        <w:t xml:space="preserve"> </w:t>
      </w:r>
      <w:r w:rsidRPr="00DC3714">
        <w:rPr>
          <w:rFonts w:ascii="Arial" w:hAnsi="Arial" w:cs="Arial"/>
          <w:sz w:val="20"/>
          <w:szCs w:val="20"/>
        </w:rPr>
        <w:t>et intérêt du travail, objectifs et attentes / situations de travail retenues, quelques activités envisagées, …</w:t>
      </w:r>
    </w:p>
    <w:p w14:paraId="61127157" w14:textId="23861CED" w:rsidR="00715D52" w:rsidRPr="00715D52" w:rsidRDefault="00B22C15"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Vous devez concevoir</w:t>
      </w:r>
      <w:r w:rsidR="00715D52" w:rsidRPr="00715D52">
        <w:rPr>
          <w:rFonts w:ascii="Arial" w:hAnsi="Arial" w:cs="Arial"/>
          <w:sz w:val="20"/>
          <w:szCs w:val="20"/>
        </w:rPr>
        <w:t xml:space="preserve"> l’aménagement d’un éco quartier à New York avec pour aboutissement la réalisation de maquettes réelle</w:t>
      </w:r>
      <w:r w:rsidR="0066153A">
        <w:rPr>
          <w:rFonts w:ascii="Arial" w:hAnsi="Arial" w:cs="Arial"/>
          <w:sz w:val="20"/>
          <w:szCs w:val="20"/>
        </w:rPr>
        <w:t>s</w:t>
      </w:r>
      <w:r w:rsidR="00715D52" w:rsidRPr="00715D52">
        <w:rPr>
          <w:rFonts w:ascii="Arial" w:hAnsi="Arial" w:cs="Arial"/>
          <w:sz w:val="20"/>
          <w:szCs w:val="20"/>
        </w:rPr>
        <w:t xml:space="preserve"> et numérique</w:t>
      </w:r>
      <w:r w:rsidR="0066153A">
        <w:rPr>
          <w:rFonts w:ascii="Arial" w:hAnsi="Arial" w:cs="Arial"/>
          <w:sz w:val="20"/>
          <w:szCs w:val="20"/>
        </w:rPr>
        <w:t>s</w:t>
      </w:r>
      <w:r w:rsidR="00715D52" w:rsidRPr="00715D52">
        <w:rPr>
          <w:rFonts w:ascii="Arial" w:hAnsi="Arial" w:cs="Arial"/>
          <w:sz w:val="20"/>
          <w:szCs w:val="20"/>
        </w:rPr>
        <w:t>. L’application des notions de math</w:t>
      </w:r>
      <w:r w:rsidR="00F0464F">
        <w:rPr>
          <w:rFonts w:ascii="Arial" w:hAnsi="Arial" w:cs="Arial"/>
          <w:sz w:val="20"/>
          <w:szCs w:val="20"/>
        </w:rPr>
        <w:t>ématiques</w:t>
      </w:r>
      <w:r w:rsidR="00715D52" w:rsidRPr="00715D52">
        <w:rPr>
          <w:rFonts w:ascii="Arial" w:hAnsi="Arial" w:cs="Arial"/>
          <w:sz w:val="20"/>
          <w:szCs w:val="20"/>
        </w:rPr>
        <w:t xml:space="preserve"> abordées</w:t>
      </w:r>
      <w:r w:rsidR="00844C45">
        <w:rPr>
          <w:rFonts w:ascii="Arial" w:hAnsi="Arial" w:cs="Arial"/>
          <w:sz w:val="20"/>
          <w:szCs w:val="20"/>
        </w:rPr>
        <w:t xml:space="preserve"> notamment </w:t>
      </w:r>
      <w:r w:rsidR="00715D52" w:rsidRPr="00715D52">
        <w:rPr>
          <w:rFonts w:ascii="Arial" w:hAnsi="Arial" w:cs="Arial"/>
          <w:sz w:val="20"/>
          <w:szCs w:val="20"/>
        </w:rPr>
        <w:t xml:space="preserve">en classe de cinquième au profit d’un projet technologique a été présentée en début d’année. </w:t>
      </w:r>
      <w:r w:rsidR="00FB3BC1">
        <w:rPr>
          <w:rFonts w:ascii="Arial" w:hAnsi="Arial" w:cs="Arial"/>
          <w:sz w:val="20"/>
          <w:szCs w:val="20"/>
        </w:rPr>
        <w:t xml:space="preserve">Le choix de </w:t>
      </w:r>
      <w:r w:rsidR="00383CC9">
        <w:rPr>
          <w:rFonts w:ascii="Arial" w:hAnsi="Arial" w:cs="Arial"/>
          <w:sz w:val="20"/>
          <w:szCs w:val="20"/>
        </w:rPr>
        <w:t xml:space="preserve">la ville de </w:t>
      </w:r>
      <w:r w:rsidR="00FB3BC1">
        <w:rPr>
          <w:rFonts w:ascii="Arial" w:hAnsi="Arial" w:cs="Arial"/>
          <w:sz w:val="20"/>
          <w:szCs w:val="20"/>
        </w:rPr>
        <w:t xml:space="preserve">New York </w:t>
      </w:r>
      <w:r w:rsidR="00383CC9">
        <w:rPr>
          <w:rFonts w:ascii="Arial" w:hAnsi="Arial" w:cs="Arial"/>
          <w:sz w:val="20"/>
          <w:szCs w:val="20"/>
        </w:rPr>
        <w:t>s’explique</w:t>
      </w:r>
      <w:r w:rsidR="00FB3BC1">
        <w:rPr>
          <w:rFonts w:ascii="Arial" w:hAnsi="Arial" w:cs="Arial"/>
          <w:sz w:val="20"/>
          <w:szCs w:val="20"/>
        </w:rPr>
        <w:t xml:space="preserve"> par la géométrie des surfaces </w:t>
      </w:r>
      <w:r w:rsidR="00383CC9">
        <w:rPr>
          <w:rFonts w:ascii="Arial" w:hAnsi="Arial" w:cs="Arial"/>
          <w:sz w:val="20"/>
          <w:szCs w:val="20"/>
        </w:rPr>
        <w:t xml:space="preserve">présentes </w:t>
      </w:r>
      <w:r w:rsidR="00FB3BC1">
        <w:rPr>
          <w:rFonts w:ascii="Arial" w:hAnsi="Arial" w:cs="Arial"/>
          <w:sz w:val="20"/>
          <w:szCs w:val="20"/>
        </w:rPr>
        <w:t>(rectangle ou triangle).</w:t>
      </w:r>
    </w:p>
    <w:p w14:paraId="269A8204" w14:textId="485DB0D6" w:rsidR="00715D52" w:rsidRPr="00715D52" w:rsidRDefault="00383CC9"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Vous pratiquerez l</w:t>
      </w:r>
      <w:r w:rsidR="00715D52" w:rsidRPr="00715D52">
        <w:rPr>
          <w:rFonts w:ascii="Arial" w:hAnsi="Arial" w:cs="Arial"/>
          <w:sz w:val="20"/>
          <w:szCs w:val="20"/>
        </w:rPr>
        <w:t xml:space="preserve">es démarches d’investigation et de résolution de problème. </w:t>
      </w:r>
      <w:r w:rsidR="00715D52" w:rsidRPr="00715D52">
        <w:rPr>
          <w:rFonts w:ascii="Arial" w:hAnsi="Arial" w:cs="Arial"/>
          <w:sz w:val="20"/>
          <w:szCs w:val="20"/>
        </w:rPr>
        <w:br/>
      </w:r>
      <w:r w:rsidR="00B54EB5">
        <w:rPr>
          <w:rFonts w:ascii="Arial" w:hAnsi="Arial" w:cs="Arial"/>
          <w:sz w:val="20"/>
          <w:szCs w:val="20"/>
        </w:rPr>
        <w:t>Vous</w:t>
      </w:r>
      <w:r>
        <w:rPr>
          <w:rFonts w:ascii="Arial" w:hAnsi="Arial" w:cs="Arial"/>
          <w:sz w:val="20"/>
          <w:szCs w:val="20"/>
        </w:rPr>
        <w:t xml:space="preserve"> travaillerez </w:t>
      </w:r>
      <w:r w:rsidR="00715D52" w:rsidRPr="00715D52">
        <w:rPr>
          <w:rFonts w:ascii="Arial" w:hAnsi="Arial" w:cs="Arial"/>
          <w:sz w:val="20"/>
          <w:szCs w:val="20"/>
        </w:rPr>
        <w:t>par équipe (entre 4 et 5 élèves).</w:t>
      </w:r>
      <w:r w:rsidR="00715D52" w:rsidRPr="00715D52">
        <w:rPr>
          <w:rFonts w:ascii="Arial" w:hAnsi="Arial" w:cs="Arial"/>
          <w:sz w:val="20"/>
          <w:szCs w:val="20"/>
        </w:rPr>
        <w:br/>
        <w:t>Exemples d’activités menées :</w:t>
      </w:r>
      <w:r w:rsidR="00715D52" w:rsidRPr="00715D52">
        <w:rPr>
          <w:rFonts w:ascii="Arial" w:hAnsi="Arial" w:cs="Arial"/>
          <w:sz w:val="20"/>
          <w:szCs w:val="20"/>
        </w:rPr>
        <w:br/>
        <w:t>- découverte d’un quartier (étude fonctionnelle et architecturale à partir d’une visite virtuelle)</w:t>
      </w:r>
      <w:r w:rsidR="00715D52" w:rsidRPr="00715D52">
        <w:rPr>
          <w:rFonts w:ascii="Arial" w:hAnsi="Arial" w:cs="Arial"/>
          <w:sz w:val="20"/>
          <w:szCs w:val="20"/>
        </w:rPr>
        <w:br/>
        <w:t>- proposition d’agencement par rapport à la densité de population de la ville</w:t>
      </w:r>
      <w:r w:rsidR="00715D52" w:rsidRPr="00715D52">
        <w:rPr>
          <w:rFonts w:ascii="Arial" w:hAnsi="Arial" w:cs="Arial"/>
          <w:sz w:val="20"/>
          <w:szCs w:val="20"/>
        </w:rPr>
        <w:br/>
        <w:t>- modélisation numérique de leur solution</w:t>
      </w:r>
      <w:r w:rsidR="00715D52" w:rsidRPr="00715D52">
        <w:rPr>
          <w:rFonts w:ascii="Arial" w:hAnsi="Arial" w:cs="Arial"/>
          <w:sz w:val="20"/>
          <w:szCs w:val="20"/>
        </w:rPr>
        <w:br/>
        <w:t>- choix de procédés de réalisation</w:t>
      </w:r>
      <w:r w:rsidR="00715D52" w:rsidRPr="00715D52">
        <w:rPr>
          <w:rFonts w:ascii="Arial" w:hAnsi="Arial" w:cs="Arial"/>
          <w:sz w:val="20"/>
          <w:szCs w:val="20"/>
        </w:rPr>
        <w:br/>
        <w:t>- réalisation de la maquette du quartier</w:t>
      </w:r>
    </w:p>
    <w:p w14:paraId="452710E6" w14:textId="77777777" w:rsidR="00E737E2" w:rsidRPr="00DC3714" w:rsidRDefault="00384D9A" w:rsidP="00DC3714">
      <w:pPr>
        <w:pStyle w:val="Paragraphedeliste"/>
        <w:numPr>
          <w:ilvl w:val="0"/>
          <w:numId w:val="3"/>
        </w:numPr>
        <w:rPr>
          <w:rFonts w:ascii="Arial" w:hAnsi="Arial" w:cs="Arial"/>
          <w:b/>
          <w:sz w:val="20"/>
          <w:szCs w:val="20"/>
        </w:rPr>
      </w:pPr>
      <w:r w:rsidRPr="00DC3714">
        <w:rPr>
          <w:rFonts w:ascii="Arial" w:hAnsi="Arial" w:cs="Arial"/>
          <w:b/>
          <w:sz w:val="20"/>
          <w:szCs w:val="20"/>
        </w:rPr>
        <w:t xml:space="preserve">Modes d’interdisciplinarité (en parallèle, en </w:t>
      </w:r>
      <w:proofErr w:type="spellStart"/>
      <w:r w:rsidRPr="00DC3714">
        <w:rPr>
          <w:rFonts w:ascii="Arial" w:hAnsi="Arial" w:cs="Arial"/>
          <w:b/>
          <w:sz w:val="20"/>
          <w:szCs w:val="20"/>
        </w:rPr>
        <w:t>co</w:t>
      </w:r>
      <w:proofErr w:type="spellEnd"/>
      <w:r w:rsidRPr="00DC3714">
        <w:rPr>
          <w:rFonts w:ascii="Arial" w:hAnsi="Arial" w:cs="Arial"/>
          <w:b/>
          <w:sz w:val="20"/>
          <w:szCs w:val="20"/>
        </w:rPr>
        <w:t>-intervention …)</w:t>
      </w:r>
    </w:p>
    <w:p w14:paraId="3F2DD9E6" w14:textId="77777777" w:rsidR="00DC3714" w:rsidRPr="005D6A4C" w:rsidRDefault="005D6A4C"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sidRPr="005D6A4C">
        <w:rPr>
          <w:rFonts w:ascii="Arial" w:hAnsi="Arial" w:cs="Arial"/>
          <w:sz w:val="20"/>
          <w:szCs w:val="20"/>
        </w:rPr>
        <w:t xml:space="preserve">3 séances en </w:t>
      </w:r>
      <w:proofErr w:type="spellStart"/>
      <w:r w:rsidRPr="005D6A4C">
        <w:rPr>
          <w:rFonts w:ascii="Arial" w:hAnsi="Arial" w:cs="Arial"/>
          <w:sz w:val="20"/>
          <w:szCs w:val="20"/>
        </w:rPr>
        <w:t>co</w:t>
      </w:r>
      <w:proofErr w:type="spellEnd"/>
      <w:r w:rsidRPr="005D6A4C">
        <w:rPr>
          <w:rFonts w:ascii="Arial" w:hAnsi="Arial" w:cs="Arial"/>
          <w:sz w:val="20"/>
          <w:szCs w:val="20"/>
        </w:rPr>
        <w:t>-intervention : la première pour le lancement du projet (objectifs, cahier des charges…) une deuxième pour mettre en regard les compétences et connaissances travaillées dans les 2 disciplines (synthèse commune) et une dernière destinée à la revue de projet.</w:t>
      </w:r>
    </w:p>
    <w:p w14:paraId="0BBD33CE" w14:textId="77777777" w:rsidR="00296FD6" w:rsidRDefault="00296FD6" w:rsidP="00296FD6">
      <w:pPr>
        <w:pStyle w:val="Paragraphedeliste"/>
        <w:rPr>
          <w:rFonts w:ascii="Arial" w:hAnsi="Arial" w:cs="Arial"/>
          <w:b/>
          <w:sz w:val="20"/>
          <w:szCs w:val="20"/>
        </w:rPr>
      </w:pPr>
    </w:p>
    <w:p w14:paraId="2DD0392B" w14:textId="77777777" w:rsidR="00E737E2" w:rsidRPr="00DC3714" w:rsidRDefault="00EE04B6" w:rsidP="00DC3714">
      <w:pPr>
        <w:pStyle w:val="Paragraphedeliste"/>
        <w:numPr>
          <w:ilvl w:val="0"/>
          <w:numId w:val="3"/>
        </w:numPr>
        <w:rPr>
          <w:rFonts w:ascii="Arial" w:hAnsi="Arial" w:cs="Arial"/>
          <w:b/>
          <w:sz w:val="20"/>
          <w:szCs w:val="20"/>
        </w:rPr>
      </w:pPr>
      <w:r w:rsidRPr="00DC3714">
        <w:rPr>
          <w:rFonts w:ascii="Arial" w:hAnsi="Arial" w:cs="Arial"/>
          <w:b/>
          <w:sz w:val="20"/>
          <w:szCs w:val="20"/>
        </w:rPr>
        <w:t>É</w:t>
      </w:r>
      <w:r w:rsidR="00E737E2" w:rsidRPr="00DC3714">
        <w:rPr>
          <w:rFonts w:ascii="Arial" w:hAnsi="Arial" w:cs="Arial"/>
          <w:b/>
          <w:sz w:val="20"/>
          <w:szCs w:val="20"/>
        </w:rPr>
        <w:t>tapes de mise en œuvre ; progressio</w:t>
      </w:r>
      <w:r w:rsidR="00D04A3C">
        <w:rPr>
          <w:rFonts w:ascii="Arial" w:hAnsi="Arial" w:cs="Arial"/>
          <w:b/>
          <w:sz w:val="20"/>
          <w:szCs w:val="20"/>
        </w:rPr>
        <w:t>n envisagée </w:t>
      </w:r>
    </w:p>
    <w:p w14:paraId="34FA883F" w14:textId="458FE4DE" w:rsidR="00AE31CD" w:rsidRPr="00715D52" w:rsidRDefault="00715D52"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sidRPr="00715D52">
        <w:rPr>
          <w:rFonts w:ascii="Arial" w:hAnsi="Arial" w:cs="Arial"/>
          <w:sz w:val="20"/>
          <w:szCs w:val="20"/>
        </w:rPr>
        <w:t>Dans un premier temps les élèves découvrent la commande (mot du maire de New York) ; analyse et traduction fonctionnelle du projet.</w:t>
      </w:r>
      <w:r w:rsidRPr="00715D52">
        <w:rPr>
          <w:rFonts w:ascii="Arial" w:hAnsi="Arial" w:cs="Arial"/>
          <w:sz w:val="20"/>
          <w:szCs w:val="20"/>
        </w:rPr>
        <w:br/>
        <w:t>Dans un deuxième temps ils recherchent des solutions par équipe.</w:t>
      </w:r>
      <w:r w:rsidR="005D6A4C">
        <w:rPr>
          <w:rFonts w:ascii="Arial" w:hAnsi="Arial" w:cs="Arial"/>
          <w:sz w:val="20"/>
          <w:szCs w:val="20"/>
        </w:rPr>
        <w:t xml:space="preserve"> (</w:t>
      </w:r>
      <w:r w:rsidR="00B0440E">
        <w:rPr>
          <w:rFonts w:ascii="Arial" w:hAnsi="Arial" w:cs="Arial"/>
          <w:sz w:val="20"/>
          <w:szCs w:val="20"/>
        </w:rPr>
        <w:t>Calculs</w:t>
      </w:r>
      <w:r w:rsidR="005D6A4C">
        <w:rPr>
          <w:rFonts w:ascii="Arial" w:hAnsi="Arial" w:cs="Arial"/>
          <w:sz w:val="20"/>
          <w:szCs w:val="20"/>
        </w:rPr>
        <w:t xml:space="preserve"> des surfaces disponibles, recherche de solides, </w:t>
      </w:r>
      <w:r w:rsidR="00B0440E">
        <w:rPr>
          <w:rFonts w:ascii="Arial" w:hAnsi="Arial" w:cs="Arial"/>
          <w:sz w:val="20"/>
          <w:szCs w:val="20"/>
        </w:rPr>
        <w:t>optimisation de l’échelle…)</w:t>
      </w:r>
      <w:r w:rsidR="00425608">
        <w:rPr>
          <w:rFonts w:ascii="Arial" w:hAnsi="Arial" w:cs="Arial"/>
          <w:sz w:val="20"/>
          <w:szCs w:val="20"/>
        </w:rPr>
        <w:t>.</w:t>
      </w:r>
      <w:r w:rsidRPr="00715D52">
        <w:rPr>
          <w:rFonts w:ascii="Arial" w:hAnsi="Arial" w:cs="Arial"/>
          <w:sz w:val="20"/>
          <w:szCs w:val="20"/>
        </w:rPr>
        <w:br/>
        <w:t>Dans un troisième temps,</w:t>
      </w:r>
      <w:r w:rsidR="00B0440E">
        <w:rPr>
          <w:rFonts w:ascii="Arial" w:hAnsi="Arial" w:cs="Arial"/>
          <w:sz w:val="20"/>
          <w:szCs w:val="20"/>
        </w:rPr>
        <w:t xml:space="preserve"> ils réalisent leur solution en utilisant différents procédés (patron, ajout ou enlèvement de matière…)</w:t>
      </w:r>
      <w:r w:rsidR="00425608">
        <w:rPr>
          <w:rFonts w:ascii="Arial" w:hAnsi="Arial" w:cs="Arial"/>
          <w:sz w:val="20"/>
          <w:szCs w:val="20"/>
        </w:rPr>
        <w:t>.</w:t>
      </w:r>
      <w:r w:rsidR="00B0440E">
        <w:rPr>
          <w:rFonts w:ascii="Arial" w:hAnsi="Arial" w:cs="Arial"/>
          <w:sz w:val="20"/>
          <w:szCs w:val="20"/>
        </w:rPr>
        <w:br/>
        <w:t xml:space="preserve">Dans un dernier temps </w:t>
      </w:r>
      <w:r w:rsidRPr="00715D52">
        <w:rPr>
          <w:rFonts w:ascii="Arial" w:hAnsi="Arial" w:cs="Arial"/>
          <w:sz w:val="20"/>
          <w:szCs w:val="20"/>
        </w:rPr>
        <w:t xml:space="preserve"> ils </w:t>
      </w:r>
      <w:r w:rsidR="00B0440E">
        <w:rPr>
          <w:rFonts w:ascii="Arial" w:hAnsi="Arial" w:cs="Arial"/>
          <w:sz w:val="20"/>
          <w:szCs w:val="20"/>
        </w:rPr>
        <w:t>présentent leur démarche à travers une revue de projet. (</w:t>
      </w:r>
      <w:r w:rsidR="005A4EF8">
        <w:rPr>
          <w:rFonts w:ascii="Arial" w:hAnsi="Arial" w:cs="Arial"/>
          <w:sz w:val="20"/>
          <w:szCs w:val="20"/>
        </w:rPr>
        <w:t>Utilisation</w:t>
      </w:r>
      <w:r w:rsidR="00B0440E">
        <w:rPr>
          <w:rFonts w:ascii="Arial" w:hAnsi="Arial" w:cs="Arial"/>
          <w:sz w:val="20"/>
          <w:szCs w:val="20"/>
        </w:rPr>
        <w:t xml:space="preserve"> des tablettes ; PREAO)</w:t>
      </w:r>
      <w:r w:rsidR="00425608">
        <w:rPr>
          <w:rFonts w:ascii="Arial" w:hAnsi="Arial" w:cs="Arial"/>
          <w:sz w:val="20"/>
          <w:szCs w:val="20"/>
        </w:rPr>
        <w:t>.</w:t>
      </w:r>
    </w:p>
    <w:tbl>
      <w:tblPr>
        <w:tblStyle w:val="Grilledutableau"/>
        <w:tblW w:w="0" w:type="auto"/>
        <w:tblInd w:w="-34" w:type="dxa"/>
        <w:tblLook w:val="04A0" w:firstRow="1" w:lastRow="0" w:firstColumn="1" w:lastColumn="0" w:noHBand="0" w:noVBand="1"/>
      </w:tblPr>
      <w:tblGrid>
        <w:gridCol w:w="2694"/>
        <w:gridCol w:w="4450"/>
        <w:gridCol w:w="3171"/>
      </w:tblGrid>
      <w:tr w:rsidR="004F6FB3" w14:paraId="1B017493" w14:textId="77777777" w:rsidTr="007C15B2">
        <w:tc>
          <w:tcPr>
            <w:tcW w:w="2694" w:type="dxa"/>
          </w:tcPr>
          <w:p w14:paraId="1F94591E" w14:textId="3C4BF2B6" w:rsidR="004F6FB3" w:rsidRDefault="004F6FB3" w:rsidP="00296FD6">
            <w:pPr>
              <w:pStyle w:val="Paragraphedeliste"/>
              <w:ind w:left="0"/>
              <w:rPr>
                <w:rFonts w:ascii="Arial" w:hAnsi="Arial" w:cs="Arial"/>
                <w:b/>
                <w:sz w:val="20"/>
                <w:szCs w:val="20"/>
              </w:rPr>
            </w:pPr>
            <w:r>
              <w:rPr>
                <w:rFonts w:ascii="Arial" w:hAnsi="Arial" w:cs="Arial"/>
                <w:b/>
                <w:sz w:val="20"/>
                <w:szCs w:val="20"/>
              </w:rPr>
              <w:t>Séance</w:t>
            </w:r>
            <w:r w:rsidR="00504635">
              <w:rPr>
                <w:rFonts w:ascii="Arial" w:hAnsi="Arial" w:cs="Arial"/>
                <w:b/>
                <w:sz w:val="20"/>
                <w:szCs w:val="20"/>
              </w:rPr>
              <w:t>s</w:t>
            </w:r>
            <w:r>
              <w:rPr>
                <w:rFonts w:ascii="Arial" w:hAnsi="Arial" w:cs="Arial"/>
                <w:b/>
                <w:sz w:val="20"/>
                <w:szCs w:val="20"/>
              </w:rPr>
              <w:t xml:space="preserve"> 1</w:t>
            </w:r>
            <w:r w:rsidR="00425608">
              <w:rPr>
                <w:rFonts w:ascii="Arial" w:hAnsi="Arial" w:cs="Arial"/>
                <w:b/>
                <w:sz w:val="20"/>
                <w:szCs w:val="20"/>
              </w:rPr>
              <w:t xml:space="preserve"> &amp; </w:t>
            </w:r>
            <w:r w:rsidR="00504635">
              <w:rPr>
                <w:rFonts w:ascii="Arial" w:hAnsi="Arial" w:cs="Arial"/>
                <w:b/>
                <w:sz w:val="20"/>
                <w:szCs w:val="20"/>
              </w:rPr>
              <w:t>2</w:t>
            </w:r>
          </w:p>
        </w:tc>
        <w:tc>
          <w:tcPr>
            <w:tcW w:w="4450" w:type="dxa"/>
          </w:tcPr>
          <w:p w14:paraId="36C23FB6" w14:textId="77777777" w:rsidR="004F6FB3" w:rsidRDefault="004F6FB3" w:rsidP="00296FD6">
            <w:pPr>
              <w:pStyle w:val="Paragraphedeliste"/>
              <w:ind w:left="0"/>
              <w:rPr>
                <w:rFonts w:ascii="Arial" w:hAnsi="Arial" w:cs="Arial"/>
                <w:b/>
                <w:sz w:val="20"/>
                <w:szCs w:val="20"/>
              </w:rPr>
            </w:pPr>
            <w:r>
              <w:rPr>
                <w:rFonts w:ascii="Arial" w:hAnsi="Arial" w:cs="Arial"/>
                <w:b/>
                <w:sz w:val="20"/>
                <w:szCs w:val="20"/>
              </w:rPr>
              <w:t>Discipline : Technologie</w:t>
            </w:r>
          </w:p>
        </w:tc>
        <w:tc>
          <w:tcPr>
            <w:tcW w:w="3171" w:type="dxa"/>
          </w:tcPr>
          <w:p w14:paraId="072D00AB" w14:textId="77777777" w:rsidR="004F6FB3" w:rsidRDefault="004F6FB3" w:rsidP="00296FD6">
            <w:pPr>
              <w:pStyle w:val="Paragraphedeliste"/>
              <w:ind w:left="0"/>
              <w:rPr>
                <w:rFonts w:ascii="Arial" w:hAnsi="Arial" w:cs="Arial"/>
                <w:b/>
                <w:sz w:val="20"/>
                <w:szCs w:val="20"/>
              </w:rPr>
            </w:pPr>
            <w:r>
              <w:rPr>
                <w:rFonts w:ascii="Arial" w:hAnsi="Arial" w:cs="Arial"/>
                <w:b/>
                <w:sz w:val="20"/>
                <w:szCs w:val="20"/>
              </w:rPr>
              <w:t>Intitulé : Découverte du projet et cahier des charges</w:t>
            </w:r>
          </w:p>
        </w:tc>
      </w:tr>
      <w:tr w:rsidR="004F6FB3" w14:paraId="364FAED9" w14:textId="77777777" w:rsidTr="007C15B2">
        <w:tc>
          <w:tcPr>
            <w:tcW w:w="2694" w:type="dxa"/>
          </w:tcPr>
          <w:p w14:paraId="47306449" w14:textId="77777777" w:rsidR="004F6FB3" w:rsidRDefault="004F6FB3" w:rsidP="00296FD6">
            <w:pPr>
              <w:pStyle w:val="Paragraphedeliste"/>
              <w:ind w:left="0"/>
              <w:rPr>
                <w:rFonts w:ascii="Arial" w:hAnsi="Arial" w:cs="Arial"/>
                <w:b/>
                <w:sz w:val="20"/>
                <w:szCs w:val="20"/>
              </w:rPr>
            </w:pPr>
            <w:r>
              <w:rPr>
                <w:rFonts w:ascii="Arial" w:hAnsi="Arial" w:cs="Arial"/>
                <w:b/>
                <w:sz w:val="20"/>
                <w:szCs w:val="20"/>
              </w:rPr>
              <w:t>Thématique</w:t>
            </w:r>
          </w:p>
        </w:tc>
        <w:tc>
          <w:tcPr>
            <w:tcW w:w="7621" w:type="dxa"/>
            <w:gridSpan w:val="2"/>
          </w:tcPr>
          <w:p w14:paraId="5AD3C879" w14:textId="77777777" w:rsidR="004F6FB3" w:rsidRPr="004F6FB3" w:rsidRDefault="004F6FB3" w:rsidP="004F6FB3">
            <w:pPr>
              <w:widowControl w:val="0"/>
              <w:rPr>
                <w:rFonts w:cs="Calibri"/>
                <w:b/>
                <w:color w:val="00000A"/>
                <w:szCs w:val="20"/>
              </w:rPr>
            </w:pPr>
            <w:r w:rsidRPr="004F6FB3">
              <w:rPr>
                <w:rFonts w:cs="Calibri"/>
                <w:b/>
                <w:color w:val="00000A"/>
                <w:szCs w:val="20"/>
              </w:rPr>
              <w:t>Design, Innovation Et Créativité :</w:t>
            </w:r>
          </w:p>
          <w:p w14:paraId="761B7022" w14:textId="77777777" w:rsidR="004F6FB3" w:rsidRDefault="004F6FB3" w:rsidP="00296FD6">
            <w:pPr>
              <w:pStyle w:val="Paragraphedeliste"/>
              <w:ind w:left="0"/>
              <w:rPr>
                <w:rFonts w:ascii="Arial" w:hAnsi="Arial" w:cs="Arial"/>
                <w:b/>
                <w:sz w:val="20"/>
                <w:szCs w:val="20"/>
              </w:rPr>
            </w:pPr>
          </w:p>
        </w:tc>
      </w:tr>
      <w:tr w:rsidR="00E1069D" w14:paraId="0691DEB7" w14:textId="77777777" w:rsidTr="007C15B2">
        <w:tc>
          <w:tcPr>
            <w:tcW w:w="2694" w:type="dxa"/>
          </w:tcPr>
          <w:p w14:paraId="75975F05" w14:textId="77777777" w:rsidR="00E1069D" w:rsidRDefault="00E1069D" w:rsidP="00296FD6">
            <w:pPr>
              <w:pStyle w:val="Paragraphedeliste"/>
              <w:ind w:left="0"/>
              <w:rPr>
                <w:rFonts w:ascii="Arial" w:hAnsi="Arial" w:cs="Arial"/>
                <w:b/>
                <w:sz w:val="20"/>
                <w:szCs w:val="20"/>
              </w:rPr>
            </w:pPr>
            <w:r>
              <w:rPr>
                <w:rFonts w:ascii="Arial" w:hAnsi="Arial" w:cs="Arial"/>
                <w:b/>
                <w:sz w:val="20"/>
                <w:szCs w:val="20"/>
              </w:rPr>
              <w:t>Compétences travaillées</w:t>
            </w:r>
          </w:p>
        </w:tc>
        <w:tc>
          <w:tcPr>
            <w:tcW w:w="7621" w:type="dxa"/>
            <w:gridSpan w:val="2"/>
          </w:tcPr>
          <w:p w14:paraId="38962D82" w14:textId="77777777" w:rsidR="00E1069D" w:rsidRPr="004C0159" w:rsidRDefault="00E1069D" w:rsidP="00E1069D">
            <w:pPr>
              <w:pStyle w:val="Paragraphedeliste"/>
              <w:widowControl w:val="0"/>
              <w:numPr>
                <w:ilvl w:val="0"/>
                <w:numId w:val="9"/>
              </w:numPr>
              <w:rPr>
                <w:rFonts w:cs="Calibri"/>
                <w:b/>
                <w:color w:val="00000A"/>
                <w:szCs w:val="20"/>
              </w:rPr>
            </w:pPr>
            <w:r w:rsidRPr="004C0159">
              <w:rPr>
                <w:rFonts w:cs="Calibri"/>
                <w:b/>
                <w:color w:val="00000A"/>
                <w:szCs w:val="20"/>
              </w:rPr>
              <w:t>Concevoir, créer, réaliser</w:t>
            </w:r>
            <w:r>
              <w:rPr>
                <w:rFonts w:cs="Calibri"/>
                <w:b/>
                <w:color w:val="00000A"/>
                <w:szCs w:val="20"/>
              </w:rPr>
              <w:t xml:space="preserve"> (Domaine 4)</w:t>
            </w:r>
          </w:p>
          <w:p w14:paraId="19055B41" w14:textId="77777777" w:rsidR="00E1069D" w:rsidRDefault="00E1069D" w:rsidP="00E1069D">
            <w:pPr>
              <w:widowControl w:val="0"/>
              <w:numPr>
                <w:ilvl w:val="1"/>
                <w:numId w:val="9"/>
              </w:numPr>
              <w:contextualSpacing/>
              <w:rPr>
                <w:rFonts w:cs="Calibri"/>
                <w:szCs w:val="20"/>
              </w:rPr>
            </w:pPr>
            <w:r w:rsidRPr="00875293">
              <w:rPr>
                <w:rFonts w:cs="Calibri"/>
                <w:szCs w:val="20"/>
              </w:rPr>
              <w:t>Identifier un besoin et énoncer un problème technique, identifier les conditions, contraintes (normes et règlements) et ressources correspondantes</w:t>
            </w:r>
          </w:p>
          <w:p w14:paraId="71C2DE0B" w14:textId="77777777" w:rsidR="00E1069D" w:rsidRPr="00715D52" w:rsidRDefault="00E1069D" w:rsidP="00E1069D">
            <w:pPr>
              <w:widowControl w:val="0"/>
              <w:numPr>
                <w:ilvl w:val="1"/>
                <w:numId w:val="9"/>
              </w:numPr>
              <w:contextualSpacing/>
              <w:rPr>
                <w:rFonts w:cs="Calibri"/>
                <w:szCs w:val="20"/>
              </w:rPr>
            </w:pPr>
            <w:r w:rsidRPr="00875293">
              <w:rPr>
                <w:rFonts w:cs="Calibri"/>
                <w:szCs w:val="20"/>
              </w:rPr>
              <w:t xml:space="preserve">S’approprier un cahier des charges. </w:t>
            </w:r>
          </w:p>
          <w:p w14:paraId="5C1ABEB0" w14:textId="77777777" w:rsidR="00E1069D" w:rsidRPr="00781092" w:rsidRDefault="00E1069D" w:rsidP="00E1069D">
            <w:pPr>
              <w:pStyle w:val="Paragraphedeliste"/>
              <w:widowControl w:val="0"/>
              <w:ind w:left="644"/>
              <w:rPr>
                <w:rFonts w:cs="Calibri"/>
                <w:b/>
                <w:color w:val="00000A"/>
                <w:szCs w:val="20"/>
              </w:rPr>
            </w:pPr>
          </w:p>
        </w:tc>
      </w:tr>
      <w:tr w:rsidR="004F6FB3" w14:paraId="66A754A3" w14:textId="77777777" w:rsidTr="007C15B2">
        <w:tc>
          <w:tcPr>
            <w:tcW w:w="2694" w:type="dxa"/>
          </w:tcPr>
          <w:p w14:paraId="1592B914" w14:textId="77777777" w:rsidR="004F6FB3" w:rsidRDefault="004F6FB3" w:rsidP="00296FD6">
            <w:pPr>
              <w:pStyle w:val="Paragraphedeliste"/>
              <w:ind w:left="0"/>
              <w:rPr>
                <w:rFonts w:ascii="Arial" w:hAnsi="Arial" w:cs="Arial"/>
                <w:b/>
                <w:sz w:val="20"/>
                <w:szCs w:val="20"/>
              </w:rPr>
            </w:pPr>
            <w:r>
              <w:rPr>
                <w:rFonts w:ascii="Arial" w:hAnsi="Arial" w:cs="Arial"/>
                <w:b/>
                <w:sz w:val="20"/>
                <w:szCs w:val="20"/>
              </w:rPr>
              <w:t>Compétences et connaissances associées</w:t>
            </w:r>
          </w:p>
        </w:tc>
        <w:tc>
          <w:tcPr>
            <w:tcW w:w="7621" w:type="dxa"/>
            <w:gridSpan w:val="2"/>
          </w:tcPr>
          <w:p w14:paraId="47DD952E" w14:textId="77777777" w:rsidR="00114565" w:rsidRPr="005D6A4C" w:rsidRDefault="00114565" w:rsidP="00114565">
            <w:pPr>
              <w:pStyle w:val="Paragraphedeliste"/>
              <w:widowControl w:val="0"/>
              <w:numPr>
                <w:ilvl w:val="1"/>
                <w:numId w:val="10"/>
              </w:numPr>
              <w:rPr>
                <w:rFonts w:cs="Calibri"/>
                <w:szCs w:val="20"/>
              </w:rPr>
            </w:pPr>
            <w:r w:rsidRPr="005D6A4C">
              <w:rPr>
                <w:rFonts w:cs="Calibri"/>
                <w:szCs w:val="20"/>
              </w:rPr>
              <w:t>Identifier un besoin (biens matériels ou services) et énoncer un problème technique ; identifier les conditions, contraintes (normes et règlements) et ressources correspondantes, qualifier et quantifier simplement les performances d'un objet technique existant ou à créer.</w:t>
            </w:r>
          </w:p>
          <w:p w14:paraId="42890EDE" w14:textId="77777777" w:rsidR="00114565" w:rsidRPr="005D6A4C" w:rsidRDefault="00114565" w:rsidP="00114565">
            <w:pPr>
              <w:widowControl w:val="0"/>
              <w:ind w:left="1364"/>
              <w:contextualSpacing/>
              <w:rPr>
                <w:rFonts w:cs="Calibri"/>
                <w:szCs w:val="20"/>
              </w:rPr>
            </w:pPr>
            <w:r>
              <w:rPr>
                <w:rFonts w:cs="Calibri"/>
                <w:szCs w:val="20"/>
              </w:rPr>
              <w:t xml:space="preserve">- </w:t>
            </w:r>
            <w:r w:rsidRPr="005D6A4C">
              <w:rPr>
                <w:rFonts w:cs="Calibri"/>
                <w:szCs w:val="20"/>
              </w:rPr>
              <w:t>Besoin, contraintes, normalisation</w:t>
            </w:r>
          </w:p>
          <w:p w14:paraId="67201873" w14:textId="77777777" w:rsidR="00114565" w:rsidRPr="005D6A4C" w:rsidRDefault="00114565" w:rsidP="00114565">
            <w:pPr>
              <w:widowControl w:val="0"/>
              <w:ind w:left="1364"/>
              <w:contextualSpacing/>
              <w:rPr>
                <w:rFonts w:cs="Calibri"/>
                <w:szCs w:val="20"/>
              </w:rPr>
            </w:pPr>
            <w:r>
              <w:rPr>
                <w:rFonts w:cs="Calibri"/>
                <w:szCs w:val="20"/>
              </w:rPr>
              <w:t xml:space="preserve">- </w:t>
            </w:r>
            <w:r w:rsidRPr="005D6A4C">
              <w:rPr>
                <w:rFonts w:cs="Calibri"/>
                <w:szCs w:val="20"/>
              </w:rPr>
              <w:t>Eléments de cahier des charges</w:t>
            </w:r>
          </w:p>
          <w:p w14:paraId="4918A98B" w14:textId="77777777" w:rsidR="004F6FB3" w:rsidRDefault="004F6FB3" w:rsidP="00296FD6">
            <w:pPr>
              <w:pStyle w:val="Paragraphedeliste"/>
              <w:ind w:left="0"/>
              <w:rPr>
                <w:rFonts w:ascii="Arial" w:hAnsi="Arial" w:cs="Arial"/>
                <w:b/>
                <w:sz w:val="20"/>
                <w:szCs w:val="20"/>
              </w:rPr>
            </w:pPr>
          </w:p>
        </w:tc>
      </w:tr>
      <w:tr w:rsidR="00114565" w14:paraId="03FADB64" w14:textId="77777777" w:rsidTr="007C15B2">
        <w:tc>
          <w:tcPr>
            <w:tcW w:w="2694" w:type="dxa"/>
          </w:tcPr>
          <w:p w14:paraId="042AFD5D" w14:textId="77777777" w:rsidR="00114565" w:rsidRDefault="00114565" w:rsidP="00296FD6">
            <w:pPr>
              <w:pStyle w:val="Paragraphedeliste"/>
              <w:ind w:left="0"/>
              <w:rPr>
                <w:rFonts w:ascii="Arial" w:hAnsi="Arial" w:cs="Arial"/>
                <w:b/>
                <w:sz w:val="20"/>
                <w:szCs w:val="20"/>
              </w:rPr>
            </w:pPr>
            <w:r>
              <w:rPr>
                <w:rFonts w:ascii="Arial" w:hAnsi="Arial" w:cs="Arial"/>
                <w:b/>
                <w:sz w:val="20"/>
                <w:szCs w:val="20"/>
              </w:rPr>
              <w:t>Descriptif de l’activité</w:t>
            </w:r>
          </w:p>
        </w:tc>
        <w:tc>
          <w:tcPr>
            <w:tcW w:w="7621" w:type="dxa"/>
            <w:gridSpan w:val="2"/>
          </w:tcPr>
          <w:p w14:paraId="037F6459" w14:textId="77777777" w:rsidR="00F0464F" w:rsidRDefault="006340D6" w:rsidP="006340D6">
            <w:pPr>
              <w:pStyle w:val="Paragraphedeliste"/>
              <w:widowControl w:val="0"/>
              <w:numPr>
                <w:ilvl w:val="1"/>
                <w:numId w:val="10"/>
              </w:numPr>
              <w:rPr>
                <w:rFonts w:cs="Calibri"/>
                <w:szCs w:val="20"/>
              </w:rPr>
            </w:pPr>
            <w:r w:rsidRPr="00D46CD8">
              <w:rPr>
                <w:rFonts w:cs="Calibri"/>
                <w:b/>
                <w:szCs w:val="20"/>
              </w:rPr>
              <w:t>Séance 1 :</w:t>
            </w:r>
            <w:r>
              <w:rPr>
                <w:rFonts w:cs="Calibri"/>
                <w:szCs w:val="20"/>
              </w:rPr>
              <w:t xml:space="preserve"> </w:t>
            </w:r>
          </w:p>
          <w:p w14:paraId="404B3427" w14:textId="77777777" w:rsidR="00F0464F" w:rsidRDefault="006340D6" w:rsidP="00F0464F">
            <w:pPr>
              <w:pStyle w:val="Paragraphedeliste"/>
              <w:widowControl w:val="0"/>
              <w:ind w:left="1364"/>
              <w:rPr>
                <w:rFonts w:cs="Calibri"/>
                <w:szCs w:val="20"/>
              </w:rPr>
            </w:pPr>
            <w:r w:rsidRPr="00B54EB5">
              <w:rPr>
                <w:rFonts w:cs="Calibri"/>
                <w:szCs w:val="20"/>
                <w:u w:val="single"/>
              </w:rPr>
              <w:t>Phase 1 </w:t>
            </w:r>
            <w:r>
              <w:rPr>
                <w:rFonts w:cs="Calibri"/>
                <w:szCs w:val="20"/>
              </w:rPr>
              <w:t xml:space="preserve">: </w:t>
            </w:r>
          </w:p>
          <w:p w14:paraId="5018ACB3" w14:textId="1A6AFB2C" w:rsidR="006340D6" w:rsidRPr="00F0464F" w:rsidRDefault="00F0464F" w:rsidP="00F0464F">
            <w:pPr>
              <w:pStyle w:val="Paragraphedeliste"/>
              <w:widowControl w:val="0"/>
              <w:ind w:left="1364"/>
              <w:rPr>
                <w:rFonts w:cs="Calibri"/>
                <w:szCs w:val="20"/>
              </w:rPr>
            </w:pPr>
            <w:r>
              <w:rPr>
                <w:rFonts w:cs="Calibri"/>
                <w:szCs w:val="20"/>
              </w:rPr>
              <w:lastRenderedPageBreak/>
              <w:t xml:space="preserve">En classe entière, lecture </w:t>
            </w:r>
            <w:r w:rsidR="006340D6">
              <w:rPr>
                <w:rFonts w:cs="Calibri"/>
                <w:szCs w:val="20"/>
              </w:rPr>
              <w:t>de l’extrait d’une lettre du Maire de NY </w:t>
            </w:r>
            <w:r>
              <w:rPr>
                <w:rFonts w:cs="Calibri"/>
                <w:szCs w:val="20"/>
              </w:rPr>
              <w:t xml:space="preserve"> et</w:t>
            </w:r>
            <w:r w:rsidR="006340D6">
              <w:rPr>
                <w:rFonts w:cs="Calibri"/>
                <w:szCs w:val="20"/>
              </w:rPr>
              <w:t xml:space="preserve"> </w:t>
            </w:r>
            <w:r w:rsidR="006340D6" w:rsidRPr="00F0464F">
              <w:rPr>
                <w:rFonts w:cs="Calibri"/>
                <w:szCs w:val="20"/>
              </w:rPr>
              <w:t xml:space="preserve">traduction du texte en anglais </w:t>
            </w:r>
          </w:p>
          <w:p w14:paraId="69445133" w14:textId="2D289616" w:rsidR="006340D6" w:rsidRDefault="00F0464F" w:rsidP="006340D6">
            <w:pPr>
              <w:pStyle w:val="Paragraphedeliste"/>
              <w:widowControl w:val="0"/>
              <w:ind w:left="1364"/>
              <w:rPr>
                <w:rFonts w:cs="Calibri"/>
                <w:szCs w:val="20"/>
              </w:rPr>
            </w:pPr>
            <w:r>
              <w:rPr>
                <w:rFonts w:cs="Calibri"/>
                <w:szCs w:val="20"/>
              </w:rPr>
              <w:t>Ensuite, l</w:t>
            </w:r>
            <w:r w:rsidR="006340D6">
              <w:rPr>
                <w:rFonts w:cs="Calibri"/>
                <w:szCs w:val="20"/>
              </w:rPr>
              <w:t xml:space="preserve">es élèves doivent par ilot identifier les éléments du cahier des charges (densité, aire). </w:t>
            </w:r>
            <w:r w:rsidR="00081CAF">
              <w:rPr>
                <w:rFonts w:cs="Calibri"/>
                <w:szCs w:val="20"/>
              </w:rPr>
              <w:t xml:space="preserve">Durée approximative </w:t>
            </w:r>
            <w:r w:rsidR="006340D6">
              <w:rPr>
                <w:rFonts w:cs="Calibri"/>
                <w:szCs w:val="20"/>
              </w:rPr>
              <w:t>5 minutes</w:t>
            </w:r>
          </w:p>
          <w:p w14:paraId="328F9BE8" w14:textId="27AE9BE3" w:rsidR="006340D6" w:rsidRDefault="00F0464F" w:rsidP="006340D6">
            <w:pPr>
              <w:pStyle w:val="Paragraphedeliste"/>
              <w:widowControl w:val="0"/>
              <w:ind w:left="1364"/>
              <w:rPr>
                <w:rFonts w:cs="Calibri"/>
                <w:szCs w:val="20"/>
              </w:rPr>
            </w:pPr>
            <w:r>
              <w:rPr>
                <w:rFonts w:cs="Calibri"/>
                <w:szCs w:val="20"/>
              </w:rPr>
              <w:t>M</w:t>
            </w:r>
            <w:r w:rsidR="006340D6">
              <w:rPr>
                <w:rFonts w:cs="Calibri"/>
                <w:szCs w:val="20"/>
              </w:rPr>
              <w:t>ise en commun des investigations puis rédaction du « cahier des charges » simplifié.</w:t>
            </w:r>
          </w:p>
          <w:p w14:paraId="40B9CCE6" w14:textId="77777777" w:rsidR="00F0464F" w:rsidRDefault="006340D6" w:rsidP="006340D6">
            <w:pPr>
              <w:pStyle w:val="Paragraphedeliste"/>
              <w:widowControl w:val="0"/>
              <w:ind w:left="1364"/>
              <w:rPr>
                <w:rFonts w:cs="Calibri"/>
                <w:szCs w:val="20"/>
              </w:rPr>
            </w:pPr>
            <w:r w:rsidRPr="00B54EB5">
              <w:rPr>
                <w:rFonts w:cs="Calibri"/>
                <w:szCs w:val="20"/>
                <w:u w:val="single"/>
              </w:rPr>
              <w:t>Phase 2 </w:t>
            </w:r>
            <w:r>
              <w:rPr>
                <w:rFonts w:cs="Calibri"/>
                <w:szCs w:val="20"/>
              </w:rPr>
              <w:t xml:space="preserve">: </w:t>
            </w:r>
          </w:p>
          <w:p w14:paraId="615C99A1" w14:textId="2047584F" w:rsidR="006340D6" w:rsidRDefault="006340D6" w:rsidP="006340D6">
            <w:pPr>
              <w:pStyle w:val="Paragraphedeliste"/>
              <w:widowControl w:val="0"/>
              <w:ind w:left="1364"/>
              <w:rPr>
                <w:rFonts w:cs="Calibri"/>
                <w:szCs w:val="20"/>
              </w:rPr>
            </w:pPr>
            <w:r>
              <w:rPr>
                <w:rFonts w:cs="Calibri"/>
                <w:szCs w:val="20"/>
              </w:rPr>
              <w:t xml:space="preserve">Afin de connaitre les besoins d’un quartier autonome, les </w:t>
            </w:r>
            <w:r w:rsidR="00F0464F">
              <w:rPr>
                <w:rFonts w:cs="Calibri"/>
                <w:szCs w:val="20"/>
              </w:rPr>
              <w:t xml:space="preserve">équipes </w:t>
            </w:r>
            <w:r>
              <w:rPr>
                <w:rFonts w:cs="Calibri"/>
                <w:szCs w:val="20"/>
              </w:rPr>
              <w:t>doivent repérer les différents types de bâtiments (fonction, forme, matériaux…) dans leur ville (</w:t>
            </w:r>
            <w:proofErr w:type="spellStart"/>
            <w:r>
              <w:rPr>
                <w:rFonts w:cs="Calibri"/>
                <w:szCs w:val="20"/>
              </w:rPr>
              <w:t>streetview</w:t>
            </w:r>
            <w:proofErr w:type="spellEnd"/>
            <w:r>
              <w:rPr>
                <w:rFonts w:cs="Calibri"/>
                <w:szCs w:val="20"/>
              </w:rPr>
              <w:t>). Travail pendant 30 minutes.</w:t>
            </w:r>
          </w:p>
          <w:p w14:paraId="2E9E5E56" w14:textId="48AB8E03" w:rsidR="006340D6" w:rsidRDefault="00F0464F" w:rsidP="006340D6">
            <w:pPr>
              <w:pStyle w:val="Paragraphedeliste"/>
              <w:widowControl w:val="0"/>
              <w:ind w:left="1364"/>
              <w:rPr>
                <w:rFonts w:cs="Calibri"/>
                <w:szCs w:val="20"/>
              </w:rPr>
            </w:pPr>
            <w:r>
              <w:rPr>
                <w:rFonts w:ascii="Calibri" w:eastAsia="Calibri" w:hAnsi="Calibri" w:cs="Calibri"/>
              </w:rPr>
              <w:t>M</w:t>
            </w:r>
            <w:r w:rsidR="4308A609" w:rsidRPr="4308A609">
              <w:rPr>
                <w:rFonts w:ascii="Calibri" w:eastAsia="Calibri" w:hAnsi="Calibri" w:cs="Calibri"/>
              </w:rPr>
              <w:t>ise en commun des investigations. Le but étant de lister les différents types de bâtiment</w:t>
            </w:r>
            <w:r w:rsidR="009D5B8C">
              <w:rPr>
                <w:rFonts w:ascii="Calibri" w:eastAsia="Calibri" w:hAnsi="Calibri" w:cs="Calibri"/>
              </w:rPr>
              <w:t>s</w:t>
            </w:r>
            <w:r w:rsidR="4308A609" w:rsidRPr="4308A609">
              <w:rPr>
                <w:rFonts w:ascii="Calibri" w:eastAsia="Calibri" w:hAnsi="Calibri" w:cs="Calibri"/>
              </w:rPr>
              <w:t xml:space="preserve"> nécessaires (par leur fonction)</w:t>
            </w:r>
          </w:p>
          <w:p w14:paraId="17A62259" w14:textId="77777777" w:rsidR="006340D6" w:rsidRPr="00D46CD8" w:rsidRDefault="006340D6" w:rsidP="006340D6">
            <w:pPr>
              <w:pStyle w:val="Paragraphedeliste"/>
              <w:widowControl w:val="0"/>
              <w:numPr>
                <w:ilvl w:val="1"/>
                <w:numId w:val="10"/>
              </w:numPr>
              <w:rPr>
                <w:rFonts w:cs="Calibri"/>
                <w:szCs w:val="20"/>
              </w:rPr>
            </w:pPr>
            <w:r w:rsidRPr="00D46CD8">
              <w:rPr>
                <w:rFonts w:cs="Calibri"/>
                <w:b/>
                <w:szCs w:val="20"/>
              </w:rPr>
              <w:t>Séanc</w:t>
            </w:r>
            <w:r>
              <w:rPr>
                <w:rFonts w:cs="Calibri"/>
                <w:b/>
                <w:szCs w:val="20"/>
              </w:rPr>
              <w:t>e 2</w:t>
            </w:r>
            <w:r w:rsidRPr="00D46CD8">
              <w:rPr>
                <w:rFonts w:cs="Calibri"/>
                <w:b/>
                <w:szCs w:val="20"/>
              </w:rPr>
              <w:t> :</w:t>
            </w:r>
          </w:p>
          <w:p w14:paraId="4748ABCC" w14:textId="11B00C4F" w:rsidR="006340D6" w:rsidRDefault="006340D6" w:rsidP="006340D6">
            <w:pPr>
              <w:pStyle w:val="Paragraphedeliste"/>
              <w:widowControl w:val="0"/>
              <w:ind w:left="1364"/>
              <w:rPr>
                <w:rFonts w:cs="Calibri"/>
                <w:szCs w:val="20"/>
              </w:rPr>
            </w:pPr>
            <w:r>
              <w:rPr>
                <w:rFonts w:cs="Calibri"/>
                <w:szCs w:val="20"/>
              </w:rPr>
              <w:t>L’objectif de cette séance est de faire réfléchir les élèves sur tous les éléments à prendre en compte pour la réalisation de ce projet (les phases, les outils nécessaires (math</w:t>
            </w:r>
            <w:r w:rsidR="009D5B8C">
              <w:rPr>
                <w:rFonts w:cs="Calibri"/>
                <w:szCs w:val="20"/>
              </w:rPr>
              <w:t xml:space="preserve">ématiques </w:t>
            </w:r>
            <w:r>
              <w:rPr>
                <w:rFonts w:cs="Calibri"/>
                <w:szCs w:val="20"/>
              </w:rPr>
              <w:t xml:space="preserve"> et techno</w:t>
            </w:r>
            <w:r w:rsidR="009D5B8C">
              <w:rPr>
                <w:rFonts w:cs="Calibri"/>
                <w:szCs w:val="20"/>
              </w:rPr>
              <w:t>logie</w:t>
            </w:r>
            <w:r>
              <w:rPr>
                <w:rFonts w:cs="Calibri"/>
                <w:szCs w:val="20"/>
              </w:rPr>
              <w:t>), les différentes réalisations à men</w:t>
            </w:r>
            <w:r w:rsidR="009D5B8C">
              <w:rPr>
                <w:rFonts w:cs="Calibri"/>
                <w:szCs w:val="20"/>
              </w:rPr>
              <w:t>er</w:t>
            </w:r>
            <w:r>
              <w:rPr>
                <w:rFonts w:cs="Calibri"/>
                <w:szCs w:val="20"/>
              </w:rPr>
              <w:t>…)</w:t>
            </w:r>
          </w:p>
          <w:p w14:paraId="1492BC16" w14:textId="29D4DF95" w:rsidR="006340D6" w:rsidRDefault="009D5B8C" w:rsidP="006340D6">
            <w:pPr>
              <w:pStyle w:val="Paragraphedeliste"/>
              <w:widowControl w:val="0"/>
              <w:ind w:left="1364"/>
              <w:rPr>
                <w:rFonts w:cs="Calibri"/>
                <w:szCs w:val="20"/>
              </w:rPr>
            </w:pPr>
            <w:r>
              <w:rPr>
                <w:rFonts w:cs="Calibri"/>
                <w:szCs w:val="20"/>
              </w:rPr>
              <w:t>Dans un premier temps, les équipes</w:t>
            </w:r>
            <w:r w:rsidR="006340D6">
              <w:rPr>
                <w:rFonts w:cs="Calibri"/>
                <w:szCs w:val="20"/>
              </w:rPr>
              <w:t xml:space="preserve"> listent tous les éléments leur paraissant importants dans la réalisation du projet.</w:t>
            </w:r>
          </w:p>
          <w:p w14:paraId="0C6E29D4" w14:textId="66922966" w:rsidR="006340D6" w:rsidRDefault="006340D6" w:rsidP="006340D6">
            <w:pPr>
              <w:pStyle w:val="Paragraphedeliste"/>
              <w:widowControl w:val="0"/>
              <w:ind w:left="1364"/>
              <w:rPr>
                <w:rFonts w:cs="Calibri"/>
                <w:szCs w:val="20"/>
              </w:rPr>
            </w:pPr>
            <w:r>
              <w:rPr>
                <w:rFonts w:cs="Calibri"/>
                <w:szCs w:val="20"/>
              </w:rPr>
              <w:t>Dans un deuxième temps, ils réfléchissent</w:t>
            </w:r>
            <w:r w:rsidR="00B22C15">
              <w:rPr>
                <w:rFonts w:cs="Calibri"/>
                <w:szCs w:val="20"/>
              </w:rPr>
              <w:t>,</w:t>
            </w:r>
            <w:r>
              <w:rPr>
                <w:rFonts w:cs="Calibri"/>
                <w:szCs w:val="20"/>
              </w:rPr>
              <w:t xml:space="preserve"> </w:t>
            </w:r>
            <w:r w:rsidR="009D5B8C">
              <w:rPr>
                <w:rFonts w:cs="Calibri"/>
                <w:szCs w:val="20"/>
              </w:rPr>
              <w:t>à l’aide d’</w:t>
            </w:r>
            <w:r>
              <w:rPr>
                <w:rFonts w:cs="Calibri"/>
                <w:szCs w:val="20"/>
              </w:rPr>
              <w:t>une carte mentale</w:t>
            </w:r>
            <w:r w:rsidR="00B22C15">
              <w:rPr>
                <w:rFonts w:cs="Calibri"/>
                <w:szCs w:val="20"/>
              </w:rPr>
              <w:t>,</w:t>
            </w:r>
            <w:r>
              <w:rPr>
                <w:rFonts w:cs="Calibri"/>
                <w:szCs w:val="20"/>
              </w:rPr>
              <w:t xml:space="preserve"> à leur structuration (notion de représentation fonctionnelle)</w:t>
            </w:r>
          </w:p>
          <w:p w14:paraId="2D641940" w14:textId="104B18D5" w:rsidR="00AE31CD" w:rsidRPr="005D6A4C" w:rsidRDefault="006340D6" w:rsidP="009D5B8C">
            <w:pPr>
              <w:pStyle w:val="Paragraphedeliste"/>
              <w:widowControl w:val="0"/>
              <w:ind w:left="1364"/>
              <w:rPr>
                <w:rFonts w:cs="Calibri"/>
                <w:szCs w:val="20"/>
              </w:rPr>
            </w:pPr>
            <w:r>
              <w:rPr>
                <w:rFonts w:cs="Calibri"/>
                <w:szCs w:val="20"/>
              </w:rPr>
              <w:t>Les cartes mentales sont projetées et comparées en classe entière pour aboutir à une analyse fonctionnelle.</w:t>
            </w:r>
          </w:p>
        </w:tc>
      </w:tr>
      <w:tr w:rsidR="00890A53" w14:paraId="44DA003E" w14:textId="77777777" w:rsidTr="007C15B2">
        <w:tc>
          <w:tcPr>
            <w:tcW w:w="2694" w:type="dxa"/>
          </w:tcPr>
          <w:p w14:paraId="0F99706F" w14:textId="77777777" w:rsidR="00890A53" w:rsidRDefault="00890A53" w:rsidP="00296FD6">
            <w:pPr>
              <w:pStyle w:val="Paragraphedeliste"/>
              <w:ind w:left="0"/>
              <w:rPr>
                <w:rFonts w:ascii="Arial" w:hAnsi="Arial" w:cs="Arial"/>
                <w:b/>
                <w:sz w:val="20"/>
                <w:szCs w:val="20"/>
              </w:rPr>
            </w:pPr>
            <w:r>
              <w:rPr>
                <w:rFonts w:ascii="Arial" w:hAnsi="Arial" w:cs="Arial"/>
                <w:b/>
                <w:sz w:val="20"/>
                <w:szCs w:val="20"/>
              </w:rPr>
              <w:lastRenderedPageBreak/>
              <w:t>Ressources associées</w:t>
            </w:r>
          </w:p>
        </w:tc>
        <w:tc>
          <w:tcPr>
            <w:tcW w:w="7621" w:type="dxa"/>
            <w:gridSpan w:val="2"/>
          </w:tcPr>
          <w:p w14:paraId="34B93920" w14:textId="77777777" w:rsidR="00890A53" w:rsidRDefault="00FB3BC1" w:rsidP="00FB3BC1">
            <w:pPr>
              <w:pStyle w:val="Paragraphedeliste"/>
              <w:widowControl w:val="0"/>
              <w:ind w:left="1364"/>
              <w:rPr>
                <w:rFonts w:cs="Calibri"/>
                <w:szCs w:val="20"/>
              </w:rPr>
            </w:pPr>
            <w:r>
              <w:rPr>
                <w:rFonts w:cs="Calibri"/>
                <w:szCs w:val="20"/>
              </w:rPr>
              <w:t>Séances 1&amp;2.pdf</w:t>
            </w:r>
          </w:p>
        </w:tc>
      </w:tr>
    </w:tbl>
    <w:p w14:paraId="1A43DC47" w14:textId="77777777" w:rsidR="00296FD6" w:rsidRDefault="00296FD6" w:rsidP="00296FD6">
      <w:pPr>
        <w:pStyle w:val="Paragraphedeliste"/>
        <w:rPr>
          <w:rFonts w:ascii="Arial" w:hAnsi="Arial" w:cs="Arial"/>
          <w:b/>
          <w:sz w:val="20"/>
          <w:szCs w:val="20"/>
        </w:rPr>
      </w:pPr>
    </w:p>
    <w:p w14:paraId="1505FE91" w14:textId="77777777" w:rsidR="00AE31CD" w:rsidRDefault="00AE31CD">
      <w:pPr>
        <w:rPr>
          <w:rFonts w:ascii="Arial" w:hAnsi="Arial" w:cs="Arial"/>
          <w:b/>
          <w:sz w:val="20"/>
          <w:szCs w:val="20"/>
        </w:rPr>
      </w:pPr>
      <w:r>
        <w:rPr>
          <w:rFonts w:ascii="Arial" w:hAnsi="Arial" w:cs="Arial"/>
          <w:b/>
          <w:sz w:val="20"/>
          <w:szCs w:val="20"/>
        </w:rPr>
        <w:br w:type="page"/>
      </w:r>
    </w:p>
    <w:tbl>
      <w:tblPr>
        <w:tblStyle w:val="Grilledutableau"/>
        <w:tblW w:w="0" w:type="auto"/>
        <w:tblInd w:w="-34" w:type="dxa"/>
        <w:tblLook w:val="04A0" w:firstRow="1" w:lastRow="0" w:firstColumn="1" w:lastColumn="0" w:noHBand="0" w:noVBand="1"/>
      </w:tblPr>
      <w:tblGrid>
        <w:gridCol w:w="2694"/>
        <w:gridCol w:w="3827"/>
        <w:gridCol w:w="3794"/>
      </w:tblGrid>
      <w:tr w:rsidR="00AE31CD" w14:paraId="2375BE08" w14:textId="77777777" w:rsidTr="007C15B2">
        <w:tc>
          <w:tcPr>
            <w:tcW w:w="2694" w:type="dxa"/>
          </w:tcPr>
          <w:p w14:paraId="11A9164D" w14:textId="6AC87820" w:rsidR="00AE31CD" w:rsidRDefault="00AE31CD" w:rsidP="00FB3BC1">
            <w:pPr>
              <w:pStyle w:val="Paragraphedeliste"/>
              <w:ind w:left="0"/>
              <w:rPr>
                <w:rFonts w:ascii="Arial" w:hAnsi="Arial" w:cs="Arial"/>
                <w:b/>
                <w:sz w:val="20"/>
                <w:szCs w:val="20"/>
              </w:rPr>
            </w:pPr>
            <w:r>
              <w:rPr>
                <w:rFonts w:ascii="Arial" w:hAnsi="Arial" w:cs="Arial"/>
                <w:b/>
                <w:sz w:val="20"/>
                <w:szCs w:val="20"/>
              </w:rPr>
              <w:lastRenderedPageBreak/>
              <w:t>Séance</w:t>
            </w:r>
            <w:r w:rsidR="00504635">
              <w:rPr>
                <w:rFonts w:ascii="Arial" w:hAnsi="Arial" w:cs="Arial"/>
                <w:b/>
                <w:sz w:val="20"/>
                <w:szCs w:val="20"/>
              </w:rPr>
              <w:t>s</w:t>
            </w:r>
            <w:r>
              <w:rPr>
                <w:rFonts w:ascii="Arial" w:hAnsi="Arial" w:cs="Arial"/>
                <w:b/>
                <w:sz w:val="20"/>
                <w:szCs w:val="20"/>
              </w:rPr>
              <w:t xml:space="preserve"> 1</w:t>
            </w:r>
            <w:r w:rsidR="00B22C15">
              <w:rPr>
                <w:rFonts w:ascii="Arial" w:hAnsi="Arial" w:cs="Arial"/>
                <w:b/>
                <w:sz w:val="20"/>
                <w:szCs w:val="20"/>
              </w:rPr>
              <w:t xml:space="preserve"> </w:t>
            </w:r>
            <w:r w:rsidR="00504635">
              <w:rPr>
                <w:rFonts w:ascii="Arial" w:hAnsi="Arial" w:cs="Arial"/>
                <w:b/>
                <w:sz w:val="20"/>
                <w:szCs w:val="20"/>
              </w:rPr>
              <w:t>&amp;</w:t>
            </w:r>
            <w:r w:rsidR="00B22C15">
              <w:rPr>
                <w:rFonts w:ascii="Arial" w:hAnsi="Arial" w:cs="Arial"/>
                <w:b/>
                <w:sz w:val="20"/>
                <w:szCs w:val="20"/>
              </w:rPr>
              <w:t xml:space="preserve"> </w:t>
            </w:r>
            <w:r w:rsidR="00504635">
              <w:rPr>
                <w:rFonts w:ascii="Arial" w:hAnsi="Arial" w:cs="Arial"/>
                <w:b/>
                <w:sz w:val="20"/>
                <w:szCs w:val="20"/>
              </w:rPr>
              <w:t>2</w:t>
            </w:r>
          </w:p>
        </w:tc>
        <w:tc>
          <w:tcPr>
            <w:tcW w:w="3827" w:type="dxa"/>
          </w:tcPr>
          <w:p w14:paraId="4B9CEB80" w14:textId="77777777" w:rsidR="00AE31CD" w:rsidRDefault="00AE31CD" w:rsidP="002E4CC4">
            <w:pPr>
              <w:pStyle w:val="Paragraphedeliste"/>
              <w:ind w:left="0"/>
              <w:rPr>
                <w:rFonts w:ascii="Arial" w:hAnsi="Arial" w:cs="Arial"/>
                <w:b/>
                <w:sz w:val="20"/>
                <w:szCs w:val="20"/>
              </w:rPr>
            </w:pPr>
            <w:r>
              <w:rPr>
                <w:rFonts w:ascii="Arial" w:hAnsi="Arial" w:cs="Arial"/>
                <w:b/>
                <w:sz w:val="20"/>
                <w:szCs w:val="20"/>
              </w:rPr>
              <w:t>Discipline</w:t>
            </w:r>
            <w:r w:rsidR="002C684B">
              <w:rPr>
                <w:rFonts w:ascii="Arial" w:hAnsi="Arial" w:cs="Arial"/>
                <w:b/>
                <w:sz w:val="20"/>
                <w:szCs w:val="20"/>
              </w:rPr>
              <w:t> </w:t>
            </w:r>
            <w:r>
              <w:rPr>
                <w:rFonts w:ascii="Arial" w:hAnsi="Arial" w:cs="Arial"/>
                <w:b/>
                <w:sz w:val="20"/>
                <w:szCs w:val="20"/>
              </w:rPr>
              <w:t xml:space="preserve">: </w:t>
            </w:r>
            <w:r w:rsidR="002E4CC4">
              <w:rPr>
                <w:rFonts w:ascii="Arial" w:hAnsi="Arial" w:cs="Arial"/>
                <w:b/>
                <w:sz w:val="20"/>
                <w:szCs w:val="20"/>
              </w:rPr>
              <w:t xml:space="preserve">Mathématique </w:t>
            </w:r>
          </w:p>
        </w:tc>
        <w:tc>
          <w:tcPr>
            <w:tcW w:w="3794" w:type="dxa"/>
          </w:tcPr>
          <w:p w14:paraId="01943971" w14:textId="77777777" w:rsidR="00AE31CD" w:rsidRDefault="00AE31CD" w:rsidP="00FB3BC1">
            <w:pPr>
              <w:pStyle w:val="Paragraphedeliste"/>
              <w:ind w:left="0"/>
              <w:rPr>
                <w:rFonts w:ascii="Arial" w:hAnsi="Arial" w:cs="Arial"/>
                <w:b/>
                <w:sz w:val="20"/>
                <w:szCs w:val="20"/>
              </w:rPr>
            </w:pPr>
            <w:r>
              <w:rPr>
                <w:rFonts w:ascii="Arial" w:hAnsi="Arial" w:cs="Arial"/>
                <w:b/>
                <w:sz w:val="20"/>
                <w:szCs w:val="20"/>
              </w:rPr>
              <w:t>Intitulé</w:t>
            </w:r>
            <w:r w:rsidR="002C684B">
              <w:rPr>
                <w:rFonts w:ascii="Arial" w:hAnsi="Arial" w:cs="Arial"/>
                <w:b/>
                <w:sz w:val="20"/>
                <w:szCs w:val="20"/>
              </w:rPr>
              <w:t> </w:t>
            </w:r>
            <w:r>
              <w:rPr>
                <w:rFonts w:ascii="Arial" w:hAnsi="Arial" w:cs="Arial"/>
                <w:b/>
                <w:sz w:val="20"/>
                <w:szCs w:val="20"/>
              </w:rPr>
              <w:t>: Découverte du projet et cahier des charges</w:t>
            </w:r>
          </w:p>
        </w:tc>
      </w:tr>
      <w:tr w:rsidR="00AE31CD" w14:paraId="63D57578" w14:textId="77777777" w:rsidTr="007C15B2">
        <w:tc>
          <w:tcPr>
            <w:tcW w:w="2694" w:type="dxa"/>
          </w:tcPr>
          <w:p w14:paraId="6B7B1251" w14:textId="77777777" w:rsidR="00AE31CD" w:rsidRDefault="00AE31CD" w:rsidP="00FB3BC1">
            <w:pPr>
              <w:pStyle w:val="Paragraphedeliste"/>
              <w:ind w:left="0"/>
              <w:rPr>
                <w:rFonts w:ascii="Arial" w:hAnsi="Arial" w:cs="Arial"/>
                <w:b/>
                <w:sz w:val="20"/>
                <w:szCs w:val="20"/>
              </w:rPr>
            </w:pPr>
            <w:r>
              <w:rPr>
                <w:rFonts w:ascii="Arial" w:hAnsi="Arial" w:cs="Arial"/>
                <w:b/>
                <w:sz w:val="20"/>
                <w:szCs w:val="20"/>
              </w:rPr>
              <w:t>Thématique</w:t>
            </w:r>
            <w:r w:rsidR="00F80EF0">
              <w:rPr>
                <w:rFonts w:ascii="Arial" w:hAnsi="Arial" w:cs="Arial"/>
                <w:b/>
                <w:sz w:val="20"/>
                <w:szCs w:val="20"/>
              </w:rPr>
              <w:t xml:space="preserve"> (s)</w:t>
            </w:r>
          </w:p>
        </w:tc>
        <w:tc>
          <w:tcPr>
            <w:tcW w:w="7621" w:type="dxa"/>
            <w:gridSpan w:val="2"/>
          </w:tcPr>
          <w:p w14:paraId="6E045481" w14:textId="77777777" w:rsidR="00386249" w:rsidRPr="00386249" w:rsidRDefault="00386249" w:rsidP="00386249">
            <w:pPr>
              <w:widowControl w:val="0"/>
              <w:rPr>
                <w:rFonts w:cs="Calibri"/>
                <w:b/>
                <w:szCs w:val="20"/>
              </w:rPr>
            </w:pPr>
            <w:r w:rsidRPr="00386249">
              <w:rPr>
                <w:rFonts w:cs="Calibri"/>
                <w:b/>
                <w:szCs w:val="20"/>
              </w:rPr>
              <w:t>Espace et géométrie</w:t>
            </w:r>
          </w:p>
          <w:p w14:paraId="2C21B5A5" w14:textId="77777777" w:rsidR="00AE31CD" w:rsidRDefault="00AE31CD" w:rsidP="00454FC8">
            <w:pPr>
              <w:widowControl w:val="0"/>
              <w:rPr>
                <w:rFonts w:ascii="Arial" w:hAnsi="Arial" w:cs="Arial"/>
                <w:b/>
                <w:sz w:val="20"/>
                <w:szCs w:val="20"/>
              </w:rPr>
            </w:pPr>
          </w:p>
        </w:tc>
      </w:tr>
      <w:tr w:rsidR="00454FC8" w14:paraId="4D6AFBDA" w14:textId="77777777" w:rsidTr="007C15B2">
        <w:tc>
          <w:tcPr>
            <w:tcW w:w="2694" w:type="dxa"/>
          </w:tcPr>
          <w:p w14:paraId="2FA2751D" w14:textId="77777777" w:rsidR="00454FC8" w:rsidRDefault="00454FC8" w:rsidP="00FB3BC1">
            <w:pPr>
              <w:pStyle w:val="Paragraphedeliste"/>
              <w:ind w:left="0"/>
              <w:rPr>
                <w:rFonts w:ascii="Arial" w:hAnsi="Arial" w:cs="Arial"/>
                <w:b/>
                <w:sz w:val="20"/>
                <w:szCs w:val="20"/>
              </w:rPr>
            </w:pPr>
            <w:r>
              <w:rPr>
                <w:rFonts w:ascii="Arial" w:hAnsi="Arial" w:cs="Arial"/>
                <w:b/>
                <w:sz w:val="20"/>
                <w:szCs w:val="20"/>
              </w:rPr>
              <w:t>Compétences travaillées</w:t>
            </w:r>
          </w:p>
        </w:tc>
        <w:tc>
          <w:tcPr>
            <w:tcW w:w="7621" w:type="dxa"/>
            <w:gridSpan w:val="2"/>
          </w:tcPr>
          <w:p w14:paraId="4728E487" w14:textId="77777777" w:rsidR="00454FC8" w:rsidRPr="00A3768D" w:rsidRDefault="00454FC8" w:rsidP="00454FC8">
            <w:pPr>
              <w:pStyle w:val="Paragraphedeliste"/>
              <w:widowControl w:val="0"/>
              <w:numPr>
                <w:ilvl w:val="0"/>
                <w:numId w:val="9"/>
              </w:numPr>
              <w:rPr>
                <w:rFonts w:cs="Calibri"/>
                <w:b/>
                <w:color w:val="00000A"/>
                <w:szCs w:val="20"/>
              </w:rPr>
            </w:pPr>
            <w:r>
              <w:rPr>
                <w:rFonts w:cs="Calibri"/>
                <w:b/>
                <w:color w:val="00000A"/>
                <w:szCs w:val="20"/>
              </w:rPr>
              <w:t>Chercher (Domaine 2,4)</w:t>
            </w:r>
          </w:p>
          <w:p w14:paraId="40F8DDA7" w14:textId="77777777" w:rsidR="00454FC8" w:rsidRDefault="00454FC8" w:rsidP="00454FC8">
            <w:pPr>
              <w:widowControl w:val="0"/>
              <w:numPr>
                <w:ilvl w:val="1"/>
                <w:numId w:val="9"/>
              </w:numPr>
              <w:contextualSpacing/>
              <w:rPr>
                <w:rFonts w:cs="Calibri"/>
                <w:szCs w:val="20"/>
              </w:rPr>
            </w:pPr>
            <w:r w:rsidRPr="00715D52">
              <w:rPr>
                <w:rFonts w:cs="Calibri"/>
                <w:szCs w:val="20"/>
              </w:rPr>
              <w:t>Extraire d</w:t>
            </w:r>
            <w:r w:rsidR="002C684B">
              <w:rPr>
                <w:rFonts w:cs="Calibri"/>
                <w:szCs w:val="20"/>
              </w:rPr>
              <w:t>’</w:t>
            </w:r>
            <w:r w:rsidRPr="00715D52">
              <w:rPr>
                <w:rFonts w:cs="Calibri"/>
                <w:szCs w:val="20"/>
              </w:rPr>
              <w:t xml:space="preserve">un document les informations utiles, les reformuler, les organiser, les confronter à ses connaissances. </w:t>
            </w:r>
          </w:p>
          <w:p w14:paraId="202F29E6" w14:textId="77777777" w:rsidR="004C6791" w:rsidRPr="00F80EF0" w:rsidRDefault="004C6791" w:rsidP="004C6791">
            <w:pPr>
              <w:pStyle w:val="Paragraphedeliste"/>
              <w:widowControl w:val="0"/>
              <w:numPr>
                <w:ilvl w:val="0"/>
                <w:numId w:val="9"/>
              </w:numPr>
              <w:rPr>
                <w:rFonts w:ascii="Arial" w:eastAsia="Times New Roman" w:hAnsi="Arial" w:cs="Arial"/>
                <w:sz w:val="18"/>
                <w:szCs w:val="18"/>
                <w:lang w:eastAsia="fr-FR"/>
              </w:rPr>
            </w:pPr>
            <w:r w:rsidRPr="00F80EF0">
              <w:rPr>
                <w:rFonts w:cs="Calibri"/>
                <w:b/>
                <w:szCs w:val="20"/>
              </w:rPr>
              <w:t>Représenter (Domaines  1, 5)</w:t>
            </w:r>
          </w:p>
          <w:p w14:paraId="4C21AEA6" w14:textId="77777777" w:rsidR="004C6791" w:rsidRPr="00F80EF0" w:rsidRDefault="004C6791" w:rsidP="004C6791">
            <w:pPr>
              <w:widowControl w:val="0"/>
              <w:numPr>
                <w:ilvl w:val="1"/>
                <w:numId w:val="9"/>
              </w:numPr>
              <w:contextualSpacing/>
              <w:rPr>
                <w:rFonts w:cs="Calibri"/>
                <w:szCs w:val="20"/>
              </w:rPr>
            </w:pPr>
            <w:r w:rsidRPr="00F80EF0">
              <w:rPr>
                <w:rFonts w:cs="Calibri"/>
                <w:szCs w:val="20"/>
              </w:rPr>
              <w:t>Utiliser, produire et mettre en relation des représentations de solides (par exemple, perspective ou vue de dessus/de dessous) et de situations spatiales (schémas, croquis, maquettes, patrons, figures géométriques, photographies, plans, cartes, courbes de niveau).</w:t>
            </w:r>
          </w:p>
          <w:p w14:paraId="0B498078" w14:textId="77777777" w:rsidR="004C6791" w:rsidRDefault="004C6791" w:rsidP="004C6791">
            <w:pPr>
              <w:widowControl w:val="0"/>
              <w:ind w:left="1364"/>
              <w:contextualSpacing/>
              <w:rPr>
                <w:rFonts w:cs="Calibri"/>
                <w:szCs w:val="20"/>
              </w:rPr>
            </w:pPr>
          </w:p>
          <w:p w14:paraId="1F94CE82" w14:textId="77777777" w:rsidR="00454FC8" w:rsidRDefault="00454FC8" w:rsidP="00454FC8">
            <w:pPr>
              <w:pStyle w:val="Paragraphedeliste"/>
              <w:widowControl w:val="0"/>
              <w:ind w:left="644"/>
              <w:rPr>
                <w:rFonts w:cs="Calibri"/>
                <w:b/>
                <w:color w:val="00000A"/>
                <w:szCs w:val="20"/>
              </w:rPr>
            </w:pPr>
          </w:p>
        </w:tc>
      </w:tr>
      <w:tr w:rsidR="00AE31CD" w14:paraId="30FFACDB" w14:textId="77777777" w:rsidTr="007C15B2">
        <w:tc>
          <w:tcPr>
            <w:tcW w:w="2694" w:type="dxa"/>
          </w:tcPr>
          <w:p w14:paraId="16D67736" w14:textId="77777777" w:rsidR="00AE31CD" w:rsidRDefault="00AE31CD" w:rsidP="00FB3BC1">
            <w:pPr>
              <w:pStyle w:val="Paragraphedeliste"/>
              <w:ind w:left="0"/>
              <w:rPr>
                <w:rFonts w:ascii="Arial" w:hAnsi="Arial" w:cs="Arial"/>
                <w:b/>
                <w:sz w:val="20"/>
                <w:szCs w:val="20"/>
              </w:rPr>
            </w:pPr>
            <w:r>
              <w:rPr>
                <w:rFonts w:ascii="Arial" w:hAnsi="Arial" w:cs="Arial"/>
                <w:b/>
                <w:sz w:val="20"/>
                <w:szCs w:val="20"/>
              </w:rPr>
              <w:t>Compétences et connaissances associées</w:t>
            </w:r>
          </w:p>
        </w:tc>
        <w:tc>
          <w:tcPr>
            <w:tcW w:w="7621" w:type="dxa"/>
            <w:gridSpan w:val="2"/>
          </w:tcPr>
          <w:p w14:paraId="19677E64" w14:textId="77777777" w:rsidR="00FA1A78" w:rsidRPr="005D6A4C" w:rsidRDefault="00FA1A78" w:rsidP="00FA1A78">
            <w:pPr>
              <w:pStyle w:val="Paragraphedeliste"/>
              <w:widowControl w:val="0"/>
              <w:numPr>
                <w:ilvl w:val="0"/>
                <w:numId w:val="10"/>
              </w:numPr>
              <w:rPr>
                <w:rFonts w:cs="Calibri"/>
                <w:b/>
                <w:szCs w:val="20"/>
              </w:rPr>
            </w:pPr>
            <w:r w:rsidRPr="005D6A4C">
              <w:rPr>
                <w:rFonts w:cs="Calibri"/>
                <w:b/>
                <w:szCs w:val="20"/>
              </w:rPr>
              <w:t>Espace et géométrie</w:t>
            </w:r>
          </w:p>
          <w:p w14:paraId="66A99302" w14:textId="77777777" w:rsidR="00FA1A78" w:rsidRPr="00473BC7" w:rsidRDefault="00FA1A78" w:rsidP="00FA1A78">
            <w:pPr>
              <w:pStyle w:val="Paragraphedeliste"/>
              <w:widowControl w:val="0"/>
              <w:numPr>
                <w:ilvl w:val="1"/>
                <w:numId w:val="10"/>
              </w:numPr>
              <w:rPr>
                <w:rFonts w:cs="Calibri"/>
                <w:szCs w:val="20"/>
              </w:rPr>
            </w:pPr>
            <w:r w:rsidRPr="00473BC7">
              <w:rPr>
                <w:rFonts w:ascii="Arial" w:eastAsia="Times New Roman" w:hAnsi="Arial" w:cs="Arial"/>
                <w:sz w:val="18"/>
                <w:szCs w:val="18"/>
                <w:lang w:eastAsia="fr-FR"/>
              </w:rPr>
              <w:t xml:space="preserve">Utiliser, produire et </w:t>
            </w:r>
            <w:r w:rsidRPr="00473BC7">
              <w:rPr>
                <w:rFonts w:cs="Calibri"/>
                <w:szCs w:val="20"/>
              </w:rPr>
              <w:t>mettre en relation des représentations de solides et de situations spatiales.</w:t>
            </w:r>
          </w:p>
          <w:p w14:paraId="1DE8AF77" w14:textId="77777777" w:rsidR="00FA1A78" w:rsidRPr="005D6A4C" w:rsidRDefault="00FA1A78" w:rsidP="00FA1A78">
            <w:pPr>
              <w:pStyle w:val="Paragraphedeliste"/>
              <w:widowControl w:val="0"/>
              <w:numPr>
                <w:ilvl w:val="1"/>
                <w:numId w:val="10"/>
              </w:numPr>
              <w:rPr>
                <w:rFonts w:cs="Calibri"/>
                <w:szCs w:val="20"/>
              </w:rPr>
            </w:pPr>
            <w:r w:rsidRPr="00473BC7">
              <w:rPr>
                <w:rFonts w:cs="Calibri"/>
                <w:szCs w:val="20"/>
              </w:rPr>
              <w:t>Développer sa vision de l'espace</w:t>
            </w:r>
          </w:p>
          <w:p w14:paraId="03C012F1" w14:textId="77777777" w:rsidR="00AE31CD" w:rsidRDefault="00AE31CD" w:rsidP="00454FC8">
            <w:pPr>
              <w:widowControl w:val="0"/>
              <w:ind w:left="1364"/>
              <w:contextualSpacing/>
              <w:rPr>
                <w:rFonts w:ascii="Arial" w:hAnsi="Arial" w:cs="Arial"/>
                <w:b/>
                <w:sz w:val="20"/>
                <w:szCs w:val="20"/>
              </w:rPr>
            </w:pPr>
          </w:p>
        </w:tc>
      </w:tr>
      <w:tr w:rsidR="00AE31CD" w14:paraId="65D3CAA7" w14:textId="77777777" w:rsidTr="007C15B2">
        <w:tc>
          <w:tcPr>
            <w:tcW w:w="2694" w:type="dxa"/>
          </w:tcPr>
          <w:p w14:paraId="2C356A23" w14:textId="77777777" w:rsidR="00AE31CD" w:rsidRDefault="00AE31CD" w:rsidP="00FB3BC1">
            <w:pPr>
              <w:pStyle w:val="Paragraphedeliste"/>
              <w:ind w:left="0"/>
              <w:rPr>
                <w:rFonts w:ascii="Arial" w:hAnsi="Arial" w:cs="Arial"/>
                <w:b/>
                <w:sz w:val="20"/>
                <w:szCs w:val="20"/>
              </w:rPr>
            </w:pPr>
            <w:r>
              <w:rPr>
                <w:rFonts w:ascii="Arial" w:hAnsi="Arial" w:cs="Arial"/>
                <w:b/>
                <w:sz w:val="20"/>
                <w:szCs w:val="20"/>
              </w:rPr>
              <w:t>Descriptif de l’activité</w:t>
            </w:r>
          </w:p>
        </w:tc>
        <w:tc>
          <w:tcPr>
            <w:tcW w:w="7621" w:type="dxa"/>
            <w:gridSpan w:val="2"/>
          </w:tcPr>
          <w:p w14:paraId="6F7B9DFB" w14:textId="77777777" w:rsidR="00EB53F3" w:rsidRDefault="00EB53F3" w:rsidP="00EB53F3">
            <w:pPr>
              <w:pStyle w:val="Paragraphedeliste"/>
              <w:widowControl w:val="0"/>
              <w:numPr>
                <w:ilvl w:val="1"/>
                <w:numId w:val="10"/>
              </w:numPr>
              <w:rPr>
                <w:rFonts w:cs="Calibri"/>
                <w:szCs w:val="20"/>
              </w:rPr>
            </w:pPr>
            <w:r w:rsidRPr="00D46CD8">
              <w:rPr>
                <w:rFonts w:cs="Calibri"/>
                <w:b/>
                <w:szCs w:val="20"/>
              </w:rPr>
              <w:t>Séance 1 :</w:t>
            </w:r>
            <w:r>
              <w:rPr>
                <w:rFonts w:cs="Calibri"/>
                <w:szCs w:val="20"/>
              </w:rPr>
              <w:t xml:space="preserve"> </w:t>
            </w:r>
          </w:p>
          <w:p w14:paraId="7468A017" w14:textId="77777777" w:rsidR="00EB53F3" w:rsidRDefault="00EB53F3" w:rsidP="00EB53F3">
            <w:pPr>
              <w:pStyle w:val="Paragraphedeliste"/>
              <w:widowControl w:val="0"/>
              <w:ind w:left="1364"/>
              <w:rPr>
                <w:rFonts w:cs="Calibri"/>
                <w:szCs w:val="20"/>
              </w:rPr>
            </w:pPr>
            <w:r w:rsidRPr="006E3224">
              <w:rPr>
                <w:rFonts w:cs="Calibri"/>
                <w:szCs w:val="20"/>
                <w:u w:val="single"/>
              </w:rPr>
              <w:t>Phase 1 </w:t>
            </w:r>
            <w:r>
              <w:rPr>
                <w:rFonts w:cs="Calibri"/>
                <w:szCs w:val="20"/>
              </w:rPr>
              <w:t xml:space="preserve">: </w:t>
            </w:r>
          </w:p>
          <w:p w14:paraId="6CD28093" w14:textId="77777777" w:rsidR="00EB53F3" w:rsidRPr="00F0464F" w:rsidRDefault="00EB53F3" w:rsidP="00EB53F3">
            <w:pPr>
              <w:pStyle w:val="Paragraphedeliste"/>
              <w:widowControl w:val="0"/>
              <w:ind w:left="1364"/>
              <w:rPr>
                <w:rFonts w:cs="Calibri"/>
                <w:szCs w:val="20"/>
              </w:rPr>
            </w:pPr>
            <w:r>
              <w:rPr>
                <w:rFonts w:cs="Calibri"/>
                <w:szCs w:val="20"/>
              </w:rPr>
              <w:t xml:space="preserve">En classe entière, lecture de l’extrait d’une lettre du Maire de NY  et </w:t>
            </w:r>
            <w:r w:rsidRPr="00F0464F">
              <w:rPr>
                <w:rFonts w:cs="Calibri"/>
                <w:szCs w:val="20"/>
              </w:rPr>
              <w:t xml:space="preserve">traduction du texte en anglais </w:t>
            </w:r>
          </w:p>
          <w:p w14:paraId="629B68BB" w14:textId="77777777" w:rsidR="00EB53F3" w:rsidRDefault="00EB53F3" w:rsidP="00EB53F3">
            <w:pPr>
              <w:pStyle w:val="Paragraphedeliste"/>
              <w:widowControl w:val="0"/>
              <w:ind w:left="1364"/>
              <w:rPr>
                <w:rFonts w:cs="Calibri"/>
                <w:szCs w:val="20"/>
              </w:rPr>
            </w:pPr>
            <w:r>
              <w:rPr>
                <w:rFonts w:cs="Calibri"/>
                <w:szCs w:val="20"/>
              </w:rPr>
              <w:t>Ensuite, les élèves doivent par ilot identifier les éléments du cahier des charges (densité, aire). (5 minutes)</w:t>
            </w:r>
          </w:p>
          <w:p w14:paraId="7F0DCC56" w14:textId="77777777" w:rsidR="00EB53F3" w:rsidRDefault="00EB53F3" w:rsidP="00EB53F3">
            <w:pPr>
              <w:pStyle w:val="Paragraphedeliste"/>
              <w:widowControl w:val="0"/>
              <w:ind w:left="1364"/>
              <w:rPr>
                <w:rFonts w:cs="Calibri"/>
                <w:szCs w:val="20"/>
              </w:rPr>
            </w:pPr>
            <w:r>
              <w:rPr>
                <w:rFonts w:cs="Calibri"/>
                <w:szCs w:val="20"/>
              </w:rPr>
              <w:t>Mise en commun des investigations puis rédaction du « cahier des charges » simplifié.</w:t>
            </w:r>
          </w:p>
          <w:p w14:paraId="4F64E97D" w14:textId="77777777" w:rsidR="00EB53F3" w:rsidRDefault="00EB53F3" w:rsidP="00EB53F3">
            <w:pPr>
              <w:pStyle w:val="Paragraphedeliste"/>
              <w:widowControl w:val="0"/>
              <w:ind w:left="1364"/>
              <w:rPr>
                <w:rFonts w:cs="Calibri"/>
                <w:szCs w:val="20"/>
              </w:rPr>
            </w:pPr>
            <w:r w:rsidRPr="006E3224">
              <w:rPr>
                <w:rFonts w:cs="Calibri"/>
                <w:szCs w:val="20"/>
                <w:u w:val="single"/>
              </w:rPr>
              <w:t>Phase 2 </w:t>
            </w:r>
            <w:r>
              <w:rPr>
                <w:rFonts w:cs="Calibri"/>
                <w:szCs w:val="20"/>
              </w:rPr>
              <w:t xml:space="preserve">: </w:t>
            </w:r>
          </w:p>
          <w:p w14:paraId="6D5E5020" w14:textId="77777777" w:rsidR="00EB53F3" w:rsidRDefault="00EB53F3" w:rsidP="00EB53F3">
            <w:pPr>
              <w:pStyle w:val="Paragraphedeliste"/>
              <w:widowControl w:val="0"/>
              <w:ind w:left="1364"/>
              <w:rPr>
                <w:rFonts w:cs="Calibri"/>
                <w:szCs w:val="20"/>
              </w:rPr>
            </w:pPr>
            <w:r>
              <w:rPr>
                <w:rFonts w:cs="Calibri"/>
                <w:szCs w:val="20"/>
              </w:rPr>
              <w:t>Afin de connaitre les besoins d’un quartier autonome, les équipes doivent repérer les différents types de bâtiments (fonction, forme, matériaux…) dans leur ville (</w:t>
            </w:r>
            <w:proofErr w:type="spellStart"/>
            <w:r>
              <w:rPr>
                <w:rFonts w:cs="Calibri"/>
                <w:szCs w:val="20"/>
              </w:rPr>
              <w:t>streetview</w:t>
            </w:r>
            <w:proofErr w:type="spellEnd"/>
            <w:r>
              <w:rPr>
                <w:rFonts w:cs="Calibri"/>
                <w:szCs w:val="20"/>
              </w:rPr>
              <w:t>). Travail pendant 30 minutes.</w:t>
            </w:r>
          </w:p>
          <w:p w14:paraId="5634D528" w14:textId="77777777" w:rsidR="00EB53F3" w:rsidRDefault="00EB53F3" w:rsidP="00EB53F3">
            <w:pPr>
              <w:pStyle w:val="Paragraphedeliste"/>
              <w:widowControl w:val="0"/>
              <w:ind w:left="1364"/>
              <w:rPr>
                <w:rFonts w:cs="Calibri"/>
                <w:szCs w:val="20"/>
              </w:rPr>
            </w:pPr>
            <w:r>
              <w:rPr>
                <w:rFonts w:ascii="Calibri" w:eastAsia="Calibri" w:hAnsi="Calibri" w:cs="Calibri"/>
              </w:rPr>
              <w:t>M</w:t>
            </w:r>
            <w:r w:rsidRPr="4308A609">
              <w:rPr>
                <w:rFonts w:ascii="Calibri" w:eastAsia="Calibri" w:hAnsi="Calibri" w:cs="Calibri"/>
              </w:rPr>
              <w:t>ise en commun des investigations. Le but étant de lister les différents types de bâtiment</w:t>
            </w:r>
            <w:r>
              <w:rPr>
                <w:rFonts w:ascii="Calibri" w:eastAsia="Calibri" w:hAnsi="Calibri" w:cs="Calibri"/>
              </w:rPr>
              <w:t>s</w:t>
            </w:r>
            <w:r w:rsidRPr="4308A609">
              <w:rPr>
                <w:rFonts w:ascii="Calibri" w:eastAsia="Calibri" w:hAnsi="Calibri" w:cs="Calibri"/>
              </w:rPr>
              <w:t xml:space="preserve"> nécessaires (par leur fonction)</w:t>
            </w:r>
          </w:p>
          <w:p w14:paraId="43E25159" w14:textId="77777777" w:rsidR="00EB53F3" w:rsidRPr="00D46CD8" w:rsidRDefault="00EB53F3" w:rsidP="00EB53F3">
            <w:pPr>
              <w:pStyle w:val="Paragraphedeliste"/>
              <w:widowControl w:val="0"/>
              <w:numPr>
                <w:ilvl w:val="1"/>
                <w:numId w:val="10"/>
              </w:numPr>
              <w:rPr>
                <w:rFonts w:cs="Calibri"/>
                <w:szCs w:val="20"/>
              </w:rPr>
            </w:pPr>
            <w:r w:rsidRPr="00D46CD8">
              <w:rPr>
                <w:rFonts w:cs="Calibri"/>
                <w:b/>
                <w:szCs w:val="20"/>
              </w:rPr>
              <w:t>Séanc</w:t>
            </w:r>
            <w:r>
              <w:rPr>
                <w:rFonts w:cs="Calibri"/>
                <w:b/>
                <w:szCs w:val="20"/>
              </w:rPr>
              <w:t>e 2</w:t>
            </w:r>
            <w:r w:rsidRPr="00D46CD8">
              <w:rPr>
                <w:rFonts w:cs="Calibri"/>
                <w:b/>
                <w:szCs w:val="20"/>
              </w:rPr>
              <w:t> :</w:t>
            </w:r>
          </w:p>
          <w:p w14:paraId="5C5799CC" w14:textId="77777777" w:rsidR="00EB53F3" w:rsidRDefault="00EB53F3" w:rsidP="00EB53F3">
            <w:pPr>
              <w:pStyle w:val="Paragraphedeliste"/>
              <w:widowControl w:val="0"/>
              <w:ind w:left="1364"/>
              <w:rPr>
                <w:rFonts w:cs="Calibri"/>
                <w:szCs w:val="20"/>
              </w:rPr>
            </w:pPr>
            <w:r>
              <w:rPr>
                <w:rFonts w:cs="Calibri"/>
                <w:szCs w:val="20"/>
              </w:rPr>
              <w:t>L’objectif de cette séance est de faire réfléchir les élèves sur tous les éléments à prendre en compte pour la réalisation de ce projet (les phases, les outils nécessaires (mathématiques  et technologie), les différentes réalisations à mener…)</w:t>
            </w:r>
          </w:p>
          <w:p w14:paraId="27B4187A" w14:textId="77777777" w:rsidR="00EB53F3" w:rsidRDefault="00EB53F3" w:rsidP="00EB53F3">
            <w:pPr>
              <w:pStyle w:val="Paragraphedeliste"/>
              <w:widowControl w:val="0"/>
              <w:ind w:left="1364"/>
              <w:rPr>
                <w:rFonts w:cs="Calibri"/>
                <w:szCs w:val="20"/>
              </w:rPr>
            </w:pPr>
            <w:r>
              <w:rPr>
                <w:rFonts w:cs="Calibri"/>
                <w:szCs w:val="20"/>
              </w:rPr>
              <w:t>Dans un premier temps, les équipes listent tous les éléments leur paraissant importants dans la réalisation du projet.</w:t>
            </w:r>
          </w:p>
          <w:p w14:paraId="431BD357" w14:textId="77777777" w:rsidR="00EB53F3" w:rsidRDefault="00EB53F3" w:rsidP="00EB53F3">
            <w:pPr>
              <w:pStyle w:val="Paragraphedeliste"/>
              <w:widowControl w:val="0"/>
              <w:ind w:left="1364"/>
              <w:rPr>
                <w:rFonts w:cs="Calibri"/>
                <w:szCs w:val="20"/>
              </w:rPr>
            </w:pPr>
            <w:r>
              <w:rPr>
                <w:rFonts w:cs="Calibri"/>
                <w:szCs w:val="20"/>
              </w:rPr>
              <w:t>Dans un deuxième temps, ils réfléchissent à l’aide d’une carte mentale à leur structuration (notion de représentation fonctionnelle)</w:t>
            </w:r>
          </w:p>
          <w:p w14:paraId="1F1350D6" w14:textId="282EDFAC" w:rsidR="00D46CD8" w:rsidRPr="005D6A4C" w:rsidRDefault="00EB53F3" w:rsidP="00D46CD8">
            <w:pPr>
              <w:pStyle w:val="Paragraphedeliste"/>
              <w:widowControl w:val="0"/>
              <w:ind w:left="1364"/>
              <w:rPr>
                <w:rFonts w:cs="Calibri"/>
                <w:szCs w:val="20"/>
              </w:rPr>
            </w:pPr>
            <w:r>
              <w:rPr>
                <w:rFonts w:cs="Calibri"/>
                <w:szCs w:val="20"/>
              </w:rPr>
              <w:t>Les cartes mentales sont projetées et comparées en classe entière pour aboutir à une analyse fonctionnelle.</w:t>
            </w:r>
          </w:p>
        </w:tc>
      </w:tr>
      <w:tr w:rsidR="00AE31CD" w14:paraId="55770226" w14:textId="77777777" w:rsidTr="007C15B2">
        <w:tc>
          <w:tcPr>
            <w:tcW w:w="2694" w:type="dxa"/>
          </w:tcPr>
          <w:p w14:paraId="7D7BBE0A" w14:textId="77777777" w:rsidR="00AE31CD" w:rsidRDefault="00AE31CD" w:rsidP="00FB3BC1">
            <w:pPr>
              <w:pStyle w:val="Paragraphedeliste"/>
              <w:ind w:left="0"/>
              <w:rPr>
                <w:rFonts w:ascii="Arial" w:hAnsi="Arial" w:cs="Arial"/>
                <w:b/>
                <w:sz w:val="20"/>
                <w:szCs w:val="20"/>
              </w:rPr>
            </w:pPr>
            <w:r>
              <w:rPr>
                <w:rFonts w:ascii="Arial" w:hAnsi="Arial" w:cs="Arial"/>
                <w:b/>
                <w:sz w:val="20"/>
                <w:szCs w:val="20"/>
              </w:rPr>
              <w:t>Ressources associées</w:t>
            </w:r>
          </w:p>
        </w:tc>
        <w:tc>
          <w:tcPr>
            <w:tcW w:w="7621" w:type="dxa"/>
            <w:gridSpan w:val="2"/>
          </w:tcPr>
          <w:p w14:paraId="0266A1F3" w14:textId="77777777" w:rsidR="00AE31CD" w:rsidRDefault="00047C50" w:rsidP="00FB3BC1">
            <w:pPr>
              <w:pStyle w:val="Paragraphedeliste"/>
              <w:widowControl w:val="0"/>
              <w:numPr>
                <w:ilvl w:val="1"/>
                <w:numId w:val="10"/>
              </w:numPr>
              <w:rPr>
                <w:rFonts w:cs="Calibri"/>
                <w:szCs w:val="20"/>
              </w:rPr>
            </w:pPr>
            <w:r>
              <w:rPr>
                <w:rFonts w:cs="Calibri"/>
                <w:color w:val="FF0000"/>
                <w:szCs w:val="20"/>
              </w:rPr>
              <w:t>Séance1et2.pdf</w:t>
            </w:r>
          </w:p>
        </w:tc>
      </w:tr>
    </w:tbl>
    <w:p w14:paraId="7A806FDA" w14:textId="77777777" w:rsidR="007C15B2" w:rsidRDefault="007C15B2">
      <w:r>
        <w:br w:type="page"/>
      </w:r>
    </w:p>
    <w:tbl>
      <w:tblPr>
        <w:tblStyle w:val="Grilledutableau"/>
        <w:tblW w:w="0" w:type="auto"/>
        <w:tblInd w:w="-34" w:type="dxa"/>
        <w:tblLook w:val="04A0" w:firstRow="1" w:lastRow="0" w:firstColumn="1" w:lastColumn="0" w:noHBand="0" w:noVBand="1"/>
      </w:tblPr>
      <w:tblGrid>
        <w:gridCol w:w="2836"/>
        <w:gridCol w:w="3969"/>
        <w:gridCol w:w="3510"/>
      </w:tblGrid>
      <w:tr w:rsidR="008A381E" w14:paraId="205587E4" w14:textId="77777777" w:rsidTr="007C15B2">
        <w:trPr>
          <w:trHeight w:val="103"/>
        </w:trPr>
        <w:tc>
          <w:tcPr>
            <w:tcW w:w="2836" w:type="dxa"/>
          </w:tcPr>
          <w:p w14:paraId="1AB1C868" w14:textId="027C6D79" w:rsidR="008A381E" w:rsidRDefault="008A381E" w:rsidP="008A381E">
            <w:pPr>
              <w:pStyle w:val="Paragraphedeliste"/>
              <w:ind w:left="0"/>
              <w:rPr>
                <w:rFonts w:ascii="Arial" w:hAnsi="Arial" w:cs="Arial"/>
                <w:b/>
                <w:sz w:val="20"/>
                <w:szCs w:val="20"/>
              </w:rPr>
            </w:pPr>
            <w:r>
              <w:rPr>
                <w:rFonts w:ascii="Arial" w:hAnsi="Arial" w:cs="Arial"/>
                <w:b/>
                <w:sz w:val="20"/>
                <w:szCs w:val="20"/>
              </w:rPr>
              <w:lastRenderedPageBreak/>
              <w:t>Séance 3</w:t>
            </w:r>
          </w:p>
        </w:tc>
        <w:tc>
          <w:tcPr>
            <w:tcW w:w="3969" w:type="dxa"/>
          </w:tcPr>
          <w:p w14:paraId="62145831" w14:textId="77777777" w:rsidR="008A381E" w:rsidRDefault="008A381E" w:rsidP="008A381E">
            <w:pPr>
              <w:pStyle w:val="Paragraphedeliste"/>
              <w:ind w:left="0"/>
              <w:rPr>
                <w:rFonts w:ascii="Arial" w:hAnsi="Arial" w:cs="Arial"/>
                <w:b/>
                <w:sz w:val="20"/>
                <w:szCs w:val="20"/>
              </w:rPr>
            </w:pPr>
            <w:r>
              <w:rPr>
                <w:rFonts w:ascii="Arial" w:hAnsi="Arial" w:cs="Arial"/>
                <w:b/>
                <w:sz w:val="20"/>
                <w:szCs w:val="20"/>
              </w:rPr>
              <w:t>Discipline : Technologie</w:t>
            </w:r>
          </w:p>
        </w:tc>
        <w:tc>
          <w:tcPr>
            <w:tcW w:w="3510" w:type="dxa"/>
          </w:tcPr>
          <w:p w14:paraId="3D229B8E" w14:textId="77777777" w:rsidR="008A381E" w:rsidRDefault="008A381E" w:rsidP="008A381E">
            <w:pPr>
              <w:pStyle w:val="Paragraphedeliste"/>
              <w:ind w:left="0"/>
              <w:rPr>
                <w:rFonts w:ascii="Arial" w:hAnsi="Arial" w:cs="Arial"/>
                <w:b/>
                <w:sz w:val="20"/>
                <w:szCs w:val="20"/>
              </w:rPr>
            </w:pPr>
            <w:r>
              <w:rPr>
                <w:rFonts w:ascii="Arial" w:hAnsi="Arial" w:cs="Arial"/>
                <w:b/>
                <w:sz w:val="20"/>
                <w:szCs w:val="20"/>
              </w:rPr>
              <w:t>Intitulé : Comment accueillir une population de 5000 habitants sur une aire donnée</w:t>
            </w:r>
          </w:p>
        </w:tc>
      </w:tr>
      <w:tr w:rsidR="00504635" w14:paraId="6524A00D" w14:textId="77777777" w:rsidTr="007C15B2">
        <w:tc>
          <w:tcPr>
            <w:tcW w:w="2836" w:type="dxa"/>
          </w:tcPr>
          <w:p w14:paraId="31BA2484" w14:textId="77777777" w:rsidR="00504635" w:rsidRDefault="00504635" w:rsidP="00FB3BC1">
            <w:pPr>
              <w:pStyle w:val="Paragraphedeliste"/>
              <w:ind w:left="0"/>
              <w:rPr>
                <w:rFonts w:ascii="Arial" w:hAnsi="Arial" w:cs="Arial"/>
                <w:b/>
                <w:sz w:val="20"/>
                <w:szCs w:val="20"/>
              </w:rPr>
            </w:pPr>
            <w:r>
              <w:rPr>
                <w:rFonts w:ascii="Arial" w:hAnsi="Arial" w:cs="Arial"/>
                <w:b/>
                <w:sz w:val="20"/>
                <w:szCs w:val="20"/>
              </w:rPr>
              <w:t>Thématique</w:t>
            </w:r>
          </w:p>
        </w:tc>
        <w:tc>
          <w:tcPr>
            <w:tcW w:w="7479" w:type="dxa"/>
            <w:gridSpan w:val="2"/>
          </w:tcPr>
          <w:p w14:paraId="677579CE" w14:textId="77777777" w:rsidR="00504635" w:rsidRDefault="008A381E" w:rsidP="00FB3BC1">
            <w:pPr>
              <w:pStyle w:val="Paragraphedeliste"/>
              <w:ind w:left="0"/>
              <w:rPr>
                <w:rFonts w:ascii="Arial" w:hAnsi="Arial" w:cs="Arial"/>
                <w:b/>
                <w:sz w:val="20"/>
                <w:szCs w:val="20"/>
              </w:rPr>
            </w:pPr>
            <w:r w:rsidRPr="008A381E">
              <w:rPr>
                <w:rFonts w:cs="Calibri"/>
                <w:b/>
                <w:color w:val="00000A"/>
                <w:szCs w:val="20"/>
              </w:rPr>
              <w:t>LA MODÉLISATION ET LA SIMULATION DES OBJETS ET SYSTÈMES TECHNIQUES</w:t>
            </w:r>
          </w:p>
        </w:tc>
      </w:tr>
      <w:tr w:rsidR="00504635" w14:paraId="56AD44B1" w14:textId="77777777" w:rsidTr="007C15B2">
        <w:tc>
          <w:tcPr>
            <w:tcW w:w="2836" w:type="dxa"/>
          </w:tcPr>
          <w:p w14:paraId="271981E6" w14:textId="77777777" w:rsidR="00504635" w:rsidRDefault="00504635" w:rsidP="00FB3BC1">
            <w:pPr>
              <w:pStyle w:val="Paragraphedeliste"/>
              <w:ind w:left="0"/>
              <w:rPr>
                <w:rFonts w:ascii="Arial" w:hAnsi="Arial" w:cs="Arial"/>
                <w:b/>
                <w:sz w:val="20"/>
                <w:szCs w:val="20"/>
              </w:rPr>
            </w:pPr>
            <w:r>
              <w:rPr>
                <w:rFonts w:ascii="Arial" w:hAnsi="Arial" w:cs="Arial"/>
                <w:b/>
                <w:sz w:val="20"/>
                <w:szCs w:val="20"/>
              </w:rPr>
              <w:t>Compétences travaillées</w:t>
            </w:r>
          </w:p>
        </w:tc>
        <w:tc>
          <w:tcPr>
            <w:tcW w:w="7479" w:type="dxa"/>
            <w:gridSpan w:val="2"/>
          </w:tcPr>
          <w:p w14:paraId="48710D6F" w14:textId="77777777" w:rsidR="00504635" w:rsidRPr="00A3768D" w:rsidRDefault="00504635" w:rsidP="00504635">
            <w:pPr>
              <w:pStyle w:val="Paragraphedeliste"/>
              <w:widowControl w:val="0"/>
              <w:numPr>
                <w:ilvl w:val="0"/>
                <w:numId w:val="9"/>
              </w:numPr>
              <w:rPr>
                <w:rFonts w:cs="Calibri"/>
                <w:b/>
                <w:color w:val="00000A"/>
                <w:szCs w:val="20"/>
              </w:rPr>
            </w:pPr>
            <w:r w:rsidRPr="00A3768D">
              <w:rPr>
                <w:rFonts w:cs="Calibri"/>
                <w:b/>
                <w:color w:val="00000A"/>
                <w:szCs w:val="20"/>
              </w:rPr>
              <w:t>Pratiquer des démarches scientifiques</w:t>
            </w:r>
            <w:r>
              <w:rPr>
                <w:rFonts w:cs="Calibri"/>
                <w:b/>
                <w:color w:val="00000A"/>
                <w:szCs w:val="20"/>
              </w:rPr>
              <w:t xml:space="preserve"> (Domaine 4)</w:t>
            </w:r>
          </w:p>
          <w:p w14:paraId="0124A95C" w14:textId="77777777" w:rsidR="00504635" w:rsidRPr="00A3768D" w:rsidRDefault="00504635" w:rsidP="00504635">
            <w:pPr>
              <w:pStyle w:val="Paragraphedeliste"/>
              <w:widowControl w:val="0"/>
              <w:numPr>
                <w:ilvl w:val="1"/>
                <w:numId w:val="9"/>
              </w:numPr>
              <w:rPr>
                <w:rFonts w:cs="Calibri"/>
                <w:color w:val="00000A"/>
                <w:szCs w:val="20"/>
              </w:rPr>
            </w:pPr>
            <w:r w:rsidRPr="00A3768D">
              <w:rPr>
                <w:rFonts w:cs="Calibri"/>
                <w:color w:val="00000A"/>
                <w:szCs w:val="20"/>
              </w:rPr>
              <w:t>Mesurer des grandeurs de manière directe ou indirecte</w:t>
            </w:r>
          </w:p>
          <w:p w14:paraId="0DCF4ABE" w14:textId="77777777" w:rsidR="00504635" w:rsidRPr="004C0159" w:rsidRDefault="00504635" w:rsidP="00504635">
            <w:pPr>
              <w:pStyle w:val="Paragraphedeliste"/>
              <w:widowControl w:val="0"/>
              <w:numPr>
                <w:ilvl w:val="0"/>
                <w:numId w:val="9"/>
              </w:numPr>
              <w:rPr>
                <w:rFonts w:cs="Calibri"/>
                <w:b/>
                <w:color w:val="00000A"/>
                <w:szCs w:val="20"/>
              </w:rPr>
            </w:pPr>
            <w:r w:rsidRPr="004C0159">
              <w:rPr>
                <w:rFonts w:cs="Calibri"/>
                <w:b/>
                <w:color w:val="00000A"/>
                <w:szCs w:val="20"/>
              </w:rPr>
              <w:t>Concevoir, créer, réaliser</w:t>
            </w:r>
            <w:r>
              <w:rPr>
                <w:rFonts w:cs="Calibri"/>
                <w:b/>
                <w:color w:val="00000A"/>
                <w:szCs w:val="20"/>
              </w:rPr>
              <w:t xml:space="preserve"> (Domaine 4)</w:t>
            </w:r>
          </w:p>
          <w:p w14:paraId="13DA5363" w14:textId="77777777" w:rsidR="00504635" w:rsidRDefault="00504635" w:rsidP="00504635">
            <w:pPr>
              <w:widowControl w:val="0"/>
              <w:numPr>
                <w:ilvl w:val="1"/>
                <w:numId w:val="9"/>
              </w:numPr>
              <w:contextualSpacing/>
              <w:rPr>
                <w:rFonts w:cs="Calibri"/>
                <w:szCs w:val="20"/>
              </w:rPr>
            </w:pPr>
            <w:r w:rsidRPr="00875293">
              <w:rPr>
                <w:rFonts w:cs="Calibri"/>
                <w:szCs w:val="20"/>
              </w:rPr>
              <w:t>Identifier un besoin et énoncer un problème technique, identifier les conditions, contraintes (normes et règlements) et ressources correspondantes</w:t>
            </w:r>
          </w:p>
          <w:p w14:paraId="78C2F938" w14:textId="77777777" w:rsidR="00504635" w:rsidRPr="00715D52" w:rsidRDefault="00504635" w:rsidP="00504635">
            <w:pPr>
              <w:widowControl w:val="0"/>
              <w:numPr>
                <w:ilvl w:val="1"/>
                <w:numId w:val="9"/>
              </w:numPr>
              <w:contextualSpacing/>
              <w:rPr>
                <w:rFonts w:cs="Calibri"/>
                <w:szCs w:val="20"/>
              </w:rPr>
            </w:pPr>
            <w:r w:rsidRPr="00875293">
              <w:rPr>
                <w:rFonts w:cs="Calibri"/>
                <w:szCs w:val="20"/>
              </w:rPr>
              <w:t xml:space="preserve">S’approprier un cahier des charges. </w:t>
            </w:r>
          </w:p>
          <w:p w14:paraId="1B51BABC" w14:textId="77777777" w:rsidR="00504635" w:rsidRDefault="00504635" w:rsidP="00504635">
            <w:pPr>
              <w:widowControl w:val="0"/>
              <w:numPr>
                <w:ilvl w:val="0"/>
                <w:numId w:val="9"/>
              </w:numPr>
              <w:contextualSpacing/>
              <w:rPr>
                <w:rFonts w:cs="Calibri"/>
                <w:b/>
                <w:szCs w:val="20"/>
              </w:rPr>
            </w:pPr>
            <w:r w:rsidRPr="008C4F11">
              <w:rPr>
                <w:rFonts w:cs="Calibri"/>
                <w:b/>
                <w:szCs w:val="20"/>
              </w:rPr>
              <w:t>Mobiliser des outils numériques (Domaine 2)</w:t>
            </w:r>
          </w:p>
          <w:p w14:paraId="339A4944" w14:textId="77777777" w:rsidR="00504635" w:rsidRDefault="00504635" w:rsidP="00504635">
            <w:r w:rsidRPr="00182AB5">
              <w:rPr>
                <w:rFonts w:cs="Calibri"/>
                <w:szCs w:val="20"/>
              </w:rPr>
              <w:t>Lire, utiliser et produire des représentations numériques d’objets</w:t>
            </w:r>
          </w:p>
          <w:p w14:paraId="771D4F19" w14:textId="77777777" w:rsidR="00504635" w:rsidRPr="00781092" w:rsidRDefault="00504635" w:rsidP="00FB3BC1">
            <w:pPr>
              <w:pStyle w:val="Paragraphedeliste"/>
              <w:widowControl w:val="0"/>
              <w:ind w:left="644"/>
              <w:rPr>
                <w:rFonts w:cs="Calibri"/>
                <w:b/>
                <w:color w:val="00000A"/>
                <w:szCs w:val="20"/>
              </w:rPr>
            </w:pPr>
          </w:p>
        </w:tc>
      </w:tr>
      <w:tr w:rsidR="00504635" w14:paraId="1FB5AB17" w14:textId="77777777" w:rsidTr="007C15B2">
        <w:tc>
          <w:tcPr>
            <w:tcW w:w="2836" w:type="dxa"/>
          </w:tcPr>
          <w:p w14:paraId="2BD54BA5" w14:textId="77777777" w:rsidR="00504635" w:rsidRDefault="00504635" w:rsidP="00FB3BC1">
            <w:pPr>
              <w:pStyle w:val="Paragraphedeliste"/>
              <w:ind w:left="0"/>
              <w:rPr>
                <w:rFonts w:ascii="Arial" w:hAnsi="Arial" w:cs="Arial"/>
                <w:b/>
                <w:sz w:val="20"/>
                <w:szCs w:val="20"/>
              </w:rPr>
            </w:pPr>
            <w:r>
              <w:rPr>
                <w:rFonts w:ascii="Arial" w:hAnsi="Arial" w:cs="Arial"/>
                <w:b/>
                <w:sz w:val="20"/>
                <w:szCs w:val="20"/>
              </w:rPr>
              <w:t>Compétences et connaissances associées</w:t>
            </w:r>
          </w:p>
        </w:tc>
        <w:tc>
          <w:tcPr>
            <w:tcW w:w="7479" w:type="dxa"/>
            <w:gridSpan w:val="2"/>
          </w:tcPr>
          <w:p w14:paraId="1F67815D" w14:textId="77777777" w:rsidR="00504635" w:rsidRPr="008A381E" w:rsidRDefault="008A381E" w:rsidP="008A381E">
            <w:pPr>
              <w:widowControl w:val="0"/>
              <w:numPr>
                <w:ilvl w:val="1"/>
                <w:numId w:val="9"/>
              </w:numPr>
              <w:contextualSpacing/>
              <w:rPr>
                <w:rFonts w:ascii="Arial" w:hAnsi="Arial" w:cs="Arial"/>
                <w:b/>
                <w:sz w:val="20"/>
                <w:szCs w:val="20"/>
              </w:rPr>
            </w:pPr>
            <w:r w:rsidRPr="008A381E">
              <w:rPr>
                <w:rFonts w:cs="Calibri"/>
                <w:szCs w:val="20"/>
              </w:rPr>
              <w:t>Mesurer des grandeurs de manière directe ou indirecte. • Instruments de mesure usuels</w:t>
            </w:r>
          </w:p>
          <w:p w14:paraId="231EEBA7" w14:textId="77777777" w:rsidR="008A381E" w:rsidRDefault="008A381E" w:rsidP="008A381E">
            <w:pPr>
              <w:widowControl w:val="0"/>
              <w:numPr>
                <w:ilvl w:val="1"/>
                <w:numId w:val="9"/>
              </w:numPr>
              <w:contextualSpacing/>
              <w:rPr>
                <w:rFonts w:ascii="Arial" w:hAnsi="Arial" w:cs="Arial"/>
                <w:b/>
                <w:sz w:val="20"/>
                <w:szCs w:val="20"/>
              </w:rPr>
            </w:pPr>
            <w:r>
              <w:t>Interpréter des résultats expérimentaux, en tirer une conclusion et la communiquer en argumentant. • Notions d’écarts entre les attentes fixées par le cahier des charges et les résultats de l’expérimentation.</w:t>
            </w:r>
          </w:p>
        </w:tc>
      </w:tr>
      <w:tr w:rsidR="00504635" w14:paraId="248C428E" w14:textId="77777777" w:rsidTr="007C15B2">
        <w:tc>
          <w:tcPr>
            <w:tcW w:w="2836" w:type="dxa"/>
          </w:tcPr>
          <w:p w14:paraId="0A766F62" w14:textId="77777777" w:rsidR="00504635" w:rsidRDefault="00504635" w:rsidP="00FB3BC1">
            <w:pPr>
              <w:pStyle w:val="Paragraphedeliste"/>
              <w:ind w:left="0"/>
              <w:rPr>
                <w:rFonts w:ascii="Arial" w:hAnsi="Arial" w:cs="Arial"/>
                <w:b/>
                <w:sz w:val="20"/>
                <w:szCs w:val="20"/>
              </w:rPr>
            </w:pPr>
            <w:r>
              <w:rPr>
                <w:rFonts w:ascii="Arial" w:hAnsi="Arial" w:cs="Arial"/>
                <w:b/>
                <w:sz w:val="20"/>
                <w:szCs w:val="20"/>
              </w:rPr>
              <w:t>Descriptif de l’activité</w:t>
            </w:r>
          </w:p>
        </w:tc>
        <w:tc>
          <w:tcPr>
            <w:tcW w:w="7479" w:type="dxa"/>
            <w:gridSpan w:val="2"/>
          </w:tcPr>
          <w:p w14:paraId="77D303F2" w14:textId="77777777" w:rsidR="00EB53F3" w:rsidRDefault="00FB3BC1" w:rsidP="00FB3BC1">
            <w:pPr>
              <w:widowControl w:val="0"/>
              <w:numPr>
                <w:ilvl w:val="1"/>
                <w:numId w:val="9"/>
              </w:numPr>
              <w:contextualSpacing/>
            </w:pPr>
            <w:r>
              <w:t xml:space="preserve">Tâche complexe : </w:t>
            </w:r>
          </w:p>
          <w:p w14:paraId="41DC50D3" w14:textId="388304AB" w:rsidR="00FB3BC1" w:rsidRDefault="00EB53F3" w:rsidP="00B54EB5">
            <w:pPr>
              <w:widowControl w:val="0"/>
              <w:contextualSpacing/>
            </w:pPr>
            <w:r>
              <w:t>Les équipes v</w:t>
            </w:r>
            <w:r w:rsidR="00FB3BC1">
              <w:t>érifie</w:t>
            </w:r>
            <w:r>
              <w:t>nt</w:t>
            </w:r>
            <w:r w:rsidR="00FB3BC1">
              <w:t xml:space="preserve"> si la taille du quartier à rénover est suffisante pour accueillir les 5000 habitants.</w:t>
            </w:r>
          </w:p>
          <w:p w14:paraId="408073A4" w14:textId="1CAF4CDB" w:rsidR="00FB3BC1" w:rsidRDefault="4308A609" w:rsidP="00FB3BC1">
            <w:pPr>
              <w:widowControl w:val="0"/>
              <w:contextualSpacing/>
            </w:pPr>
            <w:r>
              <w:t>Les élèves doivent évaluer l'aire de la zone.</w:t>
            </w:r>
          </w:p>
          <w:p w14:paraId="20821E0D" w14:textId="1556D71C" w:rsidR="0032162E" w:rsidRDefault="4308A609" w:rsidP="0032162E">
            <w:pPr>
              <w:widowControl w:val="0"/>
            </w:pPr>
            <w:r>
              <w:t xml:space="preserve"> Afin de donner un ordre de grandeur des dimensions du quartier, les élèves  vont utiliser les tablettes </w:t>
            </w:r>
            <w:r w:rsidR="00EB53F3">
              <w:t xml:space="preserve">avec </w:t>
            </w:r>
            <w:r>
              <w:t>une application permettant d'évaluer une grandeur.</w:t>
            </w:r>
          </w:p>
          <w:p w14:paraId="632126DB" w14:textId="1C0690A7" w:rsidR="0032162E" w:rsidRDefault="0032162E" w:rsidP="00A50B63">
            <w:pPr>
              <w:widowControl w:val="0"/>
              <w:numPr>
                <w:ilvl w:val="1"/>
                <w:numId w:val="9"/>
              </w:numPr>
              <w:contextualSpacing/>
            </w:pPr>
            <w:r>
              <w:t xml:space="preserve"> </w:t>
            </w:r>
            <w:r w:rsidR="00A50B63">
              <w:t>Repérage</w:t>
            </w:r>
            <w:r>
              <w:t xml:space="preserve"> du quartier sur l’appli « plan » </w:t>
            </w:r>
            <w:r w:rsidR="007C15B2">
              <w:t>iPad</w:t>
            </w:r>
          </w:p>
          <w:p w14:paraId="153AC904" w14:textId="77777777" w:rsidR="00A50B63" w:rsidRDefault="00A50B63" w:rsidP="00A50B63">
            <w:pPr>
              <w:widowControl w:val="0"/>
              <w:numPr>
                <w:ilvl w:val="1"/>
                <w:numId w:val="9"/>
              </w:numPr>
              <w:contextualSpacing/>
            </w:pPr>
            <w:r>
              <w:t>Faire</w:t>
            </w:r>
            <w:r w:rsidR="0032162E">
              <w:t xml:space="preserve"> un imprime écran de la zone</w:t>
            </w:r>
          </w:p>
          <w:p w14:paraId="45AA00DA" w14:textId="77777777" w:rsidR="0032162E" w:rsidRDefault="4308A609" w:rsidP="00A50B63">
            <w:pPr>
              <w:widowControl w:val="0"/>
              <w:numPr>
                <w:ilvl w:val="1"/>
                <w:numId w:val="9"/>
              </w:numPr>
              <w:contextualSpacing/>
            </w:pPr>
            <w:r>
              <w:t>Mesurer la zone dans « multimeasure »</w:t>
            </w:r>
          </w:p>
          <w:p w14:paraId="2D0E5DD0" w14:textId="57CE00DF" w:rsidR="000E1441" w:rsidRPr="000E1441" w:rsidRDefault="000E1441" w:rsidP="00FB3BC1">
            <w:pPr>
              <w:widowControl w:val="0"/>
              <w:contextualSpacing/>
              <w:rPr>
                <w:rFonts w:cs="Calibri"/>
                <w:color w:val="FF0000"/>
                <w:szCs w:val="20"/>
              </w:rPr>
            </w:pPr>
          </w:p>
        </w:tc>
      </w:tr>
      <w:tr w:rsidR="00504635" w14:paraId="35D27E51" w14:textId="77777777" w:rsidTr="007C15B2">
        <w:tc>
          <w:tcPr>
            <w:tcW w:w="2836" w:type="dxa"/>
          </w:tcPr>
          <w:p w14:paraId="22191077" w14:textId="77777777" w:rsidR="00504635" w:rsidRDefault="00504635" w:rsidP="00FB3BC1">
            <w:pPr>
              <w:pStyle w:val="Paragraphedeliste"/>
              <w:ind w:left="0"/>
              <w:rPr>
                <w:rFonts w:ascii="Arial" w:hAnsi="Arial" w:cs="Arial"/>
                <w:b/>
                <w:sz w:val="20"/>
                <w:szCs w:val="20"/>
              </w:rPr>
            </w:pPr>
            <w:r>
              <w:rPr>
                <w:rFonts w:ascii="Arial" w:hAnsi="Arial" w:cs="Arial"/>
                <w:b/>
                <w:sz w:val="20"/>
                <w:szCs w:val="20"/>
              </w:rPr>
              <w:t>Ressources associées</w:t>
            </w:r>
          </w:p>
        </w:tc>
        <w:tc>
          <w:tcPr>
            <w:tcW w:w="7479" w:type="dxa"/>
            <w:gridSpan w:val="2"/>
          </w:tcPr>
          <w:p w14:paraId="2E990AE8" w14:textId="77777777" w:rsidR="00504635" w:rsidRPr="00A50B63" w:rsidRDefault="00FB3BC1" w:rsidP="00A50B63">
            <w:pPr>
              <w:widowControl w:val="0"/>
              <w:rPr>
                <w:rFonts w:cs="Calibri"/>
                <w:szCs w:val="20"/>
              </w:rPr>
            </w:pPr>
            <w:r>
              <w:rPr>
                <w:rFonts w:cs="Calibri"/>
                <w:szCs w:val="20"/>
              </w:rPr>
              <w:t>Séance3.pdf</w:t>
            </w:r>
          </w:p>
        </w:tc>
      </w:tr>
    </w:tbl>
    <w:p w14:paraId="7680EF51" w14:textId="77777777" w:rsidR="006E471D" w:rsidRDefault="006E471D" w:rsidP="00AE31CD">
      <w:pPr>
        <w:ind w:left="360"/>
        <w:rPr>
          <w:rFonts w:ascii="Arial" w:hAnsi="Arial" w:cs="Arial"/>
          <w:b/>
          <w:sz w:val="20"/>
          <w:szCs w:val="20"/>
        </w:rPr>
      </w:pPr>
    </w:p>
    <w:p w14:paraId="7EB5B5FB" w14:textId="77777777" w:rsidR="006E471D" w:rsidRDefault="006E471D">
      <w:pPr>
        <w:rPr>
          <w:rFonts w:ascii="Arial" w:hAnsi="Arial" w:cs="Arial"/>
          <w:b/>
          <w:sz w:val="20"/>
          <w:szCs w:val="20"/>
        </w:rPr>
      </w:pPr>
      <w:r>
        <w:rPr>
          <w:rFonts w:ascii="Arial" w:hAnsi="Arial" w:cs="Arial"/>
          <w:b/>
          <w:sz w:val="20"/>
          <w:szCs w:val="20"/>
        </w:rPr>
        <w:br w:type="page"/>
      </w:r>
    </w:p>
    <w:tbl>
      <w:tblPr>
        <w:tblStyle w:val="Grilledutableau"/>
        <w:tblW w:w="0" w:type="auto"/>
        <w:tblInd w:w="-34" w:type="dxa"/>
        <w:tblLook w:val="04A0" w:firstRow="1" w:lastRow="0" w:firstColumn="1" w:lastColumn="0" w:noHBand="0" w:noVBand="1"/>
      </w:tblPr>
      <w:tblGrid>
        <w:gridCol w:w="2836"/>
        <w:gridCol w:w="3685"/>
        <w:gridCol w:w="3794"/>
      </w:tblGrid>
      <w:tr w:rsidR="00504635" w14:paraId="1E9B72E3" w14:textId="77777777" w:rsidTr="007C15B2">
        <w:tc>
          <w:tcPr>
            <w:tcW w:w="2836" w:type="dxa"/>
          </w:tcPr>
          <w:p w14:paraId="3419A623" w14:textId="77777777" w:rsidR="00504635" w:rsidRDefault="00504635" w:rsidP="00504635">
            <w:pPr>
              <w:pStyle w:val="Paragraphedeliste"/>
              <w:ind w:left="0"/>
              <w:rPr>
                <w:rFonts w:ascii="Arial" w:hAnsi="Arial" w:cs="Arial"/>
                <w:b/>
                <w:sz w:val="20"/>
                <w:szCs w:val="20"/>
              </w:rPr>
            </w:pPr>
            <w:r>
              <w:rPr>
                <w:rFonts w:ascii="Arial" w:hAnsi="Arial" w:cs="Arial"/>
                <w:b/>
                <w:sz w:val="20"/>
                <w:szCs w:val="20"/>
              </w:rPr>
              <w:lastRenderedPageBreak/>
              <w:t>Séance 3</w:t>
            </w:r>
          </w:p>
        </w:tc>
        <w:tc>
          <w:tcPr>
            <w:tcW w:w="3685" w:type="dxa"/>
          </w:tcPr>
          <w:p w14:paraId="44BFF054" w14:textId="77777777" w:rsidR="00504635" w:rsidRDefault="00504635" w:rsidP="00FB3BC1">
            <w:pPr>
              <w:pStyle w:val="Paragraphedeliste"/>
              <w:ind w:left="0"/>
              <w:rPr>
                <w:rFonts w:ascii="Arial" w:hAnsi="Arial" w:cs="Arial"/>
                <w:b/>
                <w:sz w:val="20"/>
                <w:szCs w:val="20"/>
              </w:rPr>
            </w:pPr>
            <w:r>
              <w:rPr>
                <w:rFonts w:ascii="Arial" w:hAnsi="Arial" w:cs="Arial"/>
                <w:b/>
                <w:sz w:val="20"/>
                <w:szCs w:val="20"/>
              </w:rPr>
              <w:t xml:space="preserve">Discipline : Mathématique </w:t>
            </w:r>
          </w:p>
        </w:tc>
        <w:tc>
          <w:tcPr>
            <w:tcW w:w="3794" w:type="dxa"/>
          </w:tcPr>
          <w:p w14:paraId="07C80918" w14:textId="77777777" w:rsidR="00504635" w:rsidRDefault="00504635" w:rsidP="00504635">
            <w:pPr>
              <w:pStyle w:val="Paragraphedeliste"/>
              <w:ind w:left="0"/>
              <w:rPr>
                <w:rFonts w:ascii="Arial" w:hAnsi="Arial" w:cs="Arial"/>
                <w:b/>
                <w:sz w:val="20"/>
                <w:szCs w:val="20"/>
              </w:rPr>
            </w:pPr>
            <w:r>
              <w:rPr>
                <w:rFonts w:ascii="Arial" w:hAnsi="Arial" w:cs="Arial"/>
                <w:b/>
                <w:sz w:val="20"/>
                <w:szCs w:val="20"/>
              </w:rPr>
              <w:t>Intitulé : Comment accueillir une population de 5000 habitants sur une aire donnée</w:t>
            </w:r>
          </w:p>
        </w:tc>
      </w:tr>
      <w:tr w:rsidR="00504635" w14:paraId="182FB104" w14:textId="77777777" w:rsidTr="007C15B2">
        <w:tc>
          <w:tcPr>
            <w:tcW w:w="2836" w:type="dxa"/>
          </w:tcPr>
          <w:p w14:paraId="18939580" w14:textId="77777777" w:rsidR="00504635" w:rsidRDefault="00504635" w:rsidP="00FB3BC1">
            <w:pPr>
              <w:pStyle w:val="Paragraphedeliste"/>
              <w:ind w:left="0"/>
              <w:rPr>
                <w:rFonts w:ascii="Arial" w:hAnsi="Arial" w:cs="Arial"/>
                <w:b/>
                <w:sz w:val="20"/>
                <w:szCs w:val="20"/>
              </w:rPr>
            </w:pPr>
            <w:r>
              <w:rPr>
                <w:rFonts w:ascii="Arial" w:hAnsi="Arial" w:cs="Arial"/>
                <w:b/>
                <w:sz w:val="20"/>
                <w:szCs w:val="20"/>
              </w:rPr>
              <w:t>Thématique (s)</w:t>
            </w:r>
          </w:p>
        </w:tc>
        <w:tc>
          <w:tcPr>
            <w:tcW w:w="7479" w:type="dxa"/>
            <w:gridSpan w:val="2"/>
          </w:tcPr>
          <w:p w14:paraId="2B035A52" w14:textId="77777777" w:rsidR="00504635" w:rsidRDefault="002611F2" w:rsidP="006E471D">
            <w:pPr>
              <w:pStyle w:val="Paragraphedeliste"/>
              <w:widowControl w:val="0"/>
              <w:numPr>
                <w:ilvl w:val="0"/>
                <w:numId w:val="9"/>
              </w:numPr>
              <w:rPr>
                <w:rFonts w:ascii="Arial" w:hAnsi="Arial" w:cs="Arial"/>
                <w:b/>
                <w:sz w:val="20"/>
                <w:szCs w:val="20"/>
              </w:rPr>
            </w:pPr>
            <w:r w:rsidRPr="006E471D">
              <w:rPr>
                <w:rFonts w:cs="Calibri"/>
                <w:b/>
                <w:color w:val="00000A"/>
                <w:szCs w:val="20"/>
              </w:rPr>
              <w:t>Grandeurs et mesures</w:t>
            </w:r>
            <w:r>
              <w:rPr>
                <w:rFonts w:ascii="Arial" w:hAnsi="Arial" w:cs="Arial"/>
                <w:b/>
                <w:sz w:val="20"/>
                <w:szCs w:val="20"/>
              </w:rPr>
              <w:t xml:space="preserve"> </w:t>
            </w:r>
          </w:p>
        </w:tc>
      </w:tr>
      <w:tr w:rsidR="00504635" w14:paraId="5DD1F742" w14:textId="77777777" w:rsidTr="007C15B2">
        <w:tc>
          <w:tcPr>
            <w:tcW w:w="2836" w:type="dxa"/>
          </w:tcPr>
          <w:p w14:paraId="190E8A6A" w14:textId="77777777" w:rsidR="00504635" w:rsidRDefault="00504635" w:rsidP="00FB3BC1">
            <w:pPr>
              <w:pStyle w:val="Paragraphedeliste"/>
              <w:ind w:left="0"/>
              <w:rPr>
                <w:rFonts w:ascii="Arial" w:hAnsi="Arial" w:cs="Arial"/>
                <w:b/>
                <w:sz w:val="20"/>
                <w:szCs w:val="20"/>
              </w:rPr>
            </w:pPr>
            <w:r>
              <w:rPr>
                <w:rFonts w:ascii="Arial" w:hAnsi="Arial" w:cs="Arial"/>
                <w:b/>
                <w:sz w:val="20"/>
                <w:szCs w:val="20"/>
              </w:rPr>
              <w:t>Compétences travaillées</w:t>
            </w:r>
          </w:p>
        </w:tc>
        <w:tc>
          <w:tcPr>
            <w:tcW w:w="7479" w:type="dxa"/>
            <w:gridSpan w:val="2"/>
          </w:tcPr>
          <w:p w14:paraId="53BE5508" w14:textId="77777777" w:rsidR="002611F2" w:rsidRPr="00A3768D" w:rsidRDefault="002611F2" w:rsidP="002611F2">
            <w:pPr>
              <w:pStyle w:val="Paragraphedeliste"/>
              <w:widowControl w:val="0"/>
              <w:numPr>
                <w:ilvl w:val="0"/>
                <w:numId w:val="9"/>
              </w:numPr>
              <w:rPr>
                <w:rFonts w:cs="Calibri"/>
                <w:b/>
                <w:color w:val="00000A"/>
                <w:szCs w:val="20"/>
              </w:rPr>
            </w:pPr>
            <w:r>
              <w:rPr>
                <w:rFonts w:cs="Calibri"/>
                <w:b/>
                <w:color w:val="00000A"/>
                <w:szCs w:val="20"/>
              </w:rPr>
              <w:t>Chercher (Domaines 2,4)</w:t>
            </w:r>
          </w:p>
          <w:p w14:paraId="169C60C7" w14:textId="77777777" w:rsidR="002611F2" w:rsidRDefault="002611F2" w:rsidP="002611F2">
            <w:pPr>
              <w:framePr w:hSpace="141" w:wrap="around" w:vAnchor="text" w:hAnchor="margin" w:x="108" w:y="227"/>
              <w:widowControl w:val="0"/>
              <w:numPr>
                <w:ilvl w:val="1"/>
                <w:numId w:val="9"/>
              </w:numPr>
              <w:contextualSpacing/>
              <w:rPr>
                <w:rFonts w:cs="Calibri"/>
                <w:szCs w:val="20"/>
              </w:rPr>
            </w:pPr>
            <w:r w:rsidRPr="00715D52">
              <w:rPr>
                <w:rFonts w:cs="Calibri"/>
                <w:szCs w:val="20"/>
              </w:rPr>
              <w:t>Extraire d'un document les informations utiles, les reformuler, les organiser, les confronter à ses connaissances</w:t>
            </w:r>
          </w:p>
          <w:p w14:paraId="47B49388" w14:textId="77777777" w:rsidR="002611F2" w:rsidRPr="00B6675A" w:rsidRDefault="002611F2" w:rsidP="002611F2">
            <w:pPr>
              <w:pStyle w:val="Paragraphedeliste"/>
              <w:widowControl w:val="0"/>
              <w:numPr>
                <w:ilvl w:val="0"/>
                <w:numId w:val="9"/>
              </w:numPr>
              <w:rPr>
                <w:rFonts w:cs="Calibri"/>
                <w:b/>
                <w:szCs w:val="20"/>
              </w:rPr>
            </w:pPr>
            <w:r w:rsidRPr="00B6675A">
              <w:rPr>
                <w:rFonts w:cs="Calibri"/>
                <w:b/>
                <w:szCs w:val="20"/>
              </w:rPr>
              <w:t>Modéliser</w:t>
            </w:r>
            <w:r>
              <w:rPr>
                <w:rFonts w:cs="Calibri"/>
                <w:b/>
                <w:szCs w:val="20"/>
              </w:rPr>
              <w:t xml:space="preserve"> (Domaines 1, 5)</w:t>
            </w:r>
          </w:p>
          <w:p w14:paraId="3BBA4783" w14:textId="77777777" w:rsidR="002611F2" w:rsidRPr="00715D52" w:rsidRDefault="002611F2" w:rsidP="002611F2">
            <w:pPr>
              <w:framePr w:hSpace="141" w:wrap="around" w:vAnchor="text" w:hAnchor="margin" w:x="108" w:y="227"/>
              <w:widowControl w:val="0"/>
              <w:numPr>
                <w:ilvl w:val="1"/>
                <w:numId w:val="9"/>
              </w:numPr>
              <w:contextualSpacing/>
              <w:rPr>
                <w:rFonts w:cs="Calibri"/>
                <w:szCs w:val="20"/>
              </w:rPr>
            </w:pPr>
            <w:r w:rsidRPr="00715D52">
              <w:rPr>
                <w:rFonts w:cs="Calibri"/>
                <w:szCs w:val="20"/>
              </w:rPr>
              <w:t>Reconnaître des situations de proportionnalité et résoudre les problèmes correspondants</w:t>
            </w:r>
          </w:p>
          <w:p w14:paraId="7F5DA5BE" w14:textId="77777777" w:rsidR="00504635" w:rsidRDefault="00504635" w:rsidP="00FB3BC1">
            <w:pPr>
              <w:widowControl w:val="0"/>
              <w:ind w:left="1364"/>
              <w:contextualSpacing/>
              <w:rPr>
                <w:rFonts w:cs="Calibri"/>
                <w:szCs w:val="20"/>
              </w:rPr>
            </w:pPr>
          </w:p>
          <w:p w14:paraId="29A1B681" w14:textId="77777777" w:rsidR="00504635" w:rsidRDefault="00504635" w:rsidP="00FB3BC1">
            <w:pPr>
              <w:pStyle w:val="Paragraphedeliste"/>
              <w:widowControl w:val="0"/>
              <w:ind w:left="644"/>
              <w:rPr>
                <w:rFonts w:cs="Calibri"/>
                <w:b/>
                <w:color w:val="00000A"/>
                <w:szCs w:val="20"/>
              </w:rPr>
            </w:pPr>
          </w:p>
        </w:tc>
      </w:tr>
      <w:tr w:rsidR="00504635" w14:paraId="5E143CAD" w14:textId="77777777" w:rsidTr="007C15B2">
        <w:tc>
          <w:tcPr>
            <w:tcW w:w="2836" w:type="dxa"/>
          </w:tcPr>
          <w:p w14:paraId="5F47B64B" w14:textId="77777777" w:rsidR="00504635" w:rsidRDefault="00504635" w:rsidP="00FB3BC1">
            <w:pPr>
              <w:pStyle w:val="Paragraphedeliste"/>
              <w:ind w:left="0"/>
              <w:rPr>
                <w:rFonts w:ascii="Arial" w:hAnsi="Arial" w:cs="Arial"/>
                <w:b/>
                <w:sz w:val="20"/>
                <w:szCs w:val="20"/>
              </w:rPr>
            </w:pPr>
            <w:r>
              <w:rPr>
                <w:rFonts w:ascii="Arial" w:hAnsi="Arial" w:cs="Arial"/>
                <w:b/>
                <w:sz w:val="20"/>
                <w:szCs w:val="20"/>
              </w:rPr>
              <w:t>Compétences et connaissances associées</w:t>
            </w:r>
          </w:p>
        </w:tc>
        <w:tc>
          <w:tcPr>
            <w:tcW w:w="7479" w:type="dxa"/>
            <w:gridSpan w:val="2"/>
          </w:tcPr>
          <w:p w14:paraId="7BC94555" w14:textId="77777777" w:rsidR="001A0B5A" w:rsidRPr="00E6451E" w:rsidRDefault="001A0B5A" w:rsidP="001A0B5A">
            <w:pPr>
              <w:rPr>
                <w:rFonts w:cs="Calibri"/>
                <w:color w:val="000000"/>
                <w:sz w:val="20"/>
                <w:szCs w:val="20"/>
              </w:rPr>
            </w:pPr>
            <w:r w:rsidRPr="00E6451E">
              <w:rPr>
                <w:rFonts w:cs="Calibri"/>
                <w:color w:val="000000"/>
                <w:sz w:val="20"/>
                <w:szCs w:val="20"/>
              </w:rPr>
              <w:t>Comprendre l’effet d’un déplacement, d'un agrandissement ou d'une réduction sur les longueurs, les aires, les volumes ou les angles.</w:t>
            </w:r>
          </w:p>
          <w:p w14:paraId="103B5906" w14:textId="77777777" w:rsidR="00504635" w:rsidRPr="005D6A4C" w:rsidRDefault="001A0B5A" w:rsidP="001A0B5A">
            <w:pPr>
              <w:pStyle w:val="Paragraphedeliste"/>
              <w:widowControl w:val="0"/>
              <w:numPr>
                <w:ilvl w:val="1"/>
                <w:numId w:val="10"/>
              </w:numPr>
              <w:rPr>
                <w:rFonts w:cs="Calibri"/>
                <w:szCs w:val="20"/>
              </w:rPr>
            </w:pPr>
            <w:r w:rsidRPr="00E6451E">
              <w:rPr>
                <w:rFonts w:cs="Calibri"/>
                <w:color w:val="000000"/>
                <w:szCs w:val="20"/>
              </w:rPr>
              <w:t>Notion de dimension et rapport avec les unités de mesure (m, m</w:t>
            </w:r>
            <w:r w:rsidRPr="00E6451E">
              <w:rPr>
                <w:rFonts w:cs="Calibri"/>
                <w:color w:val="000000"/>
                <w:szCs w:val="20"/>
                <w:vertAlign w:val="superscript"/>
              </w:rPr>
              <w:t>2</w:t>
            </w:r>
            <w:r w:rsidRPr="00E6451E">
              <w:rPr>
                <w:rFonts w:cs="Calibri"/>
                <w:color w:val="000000"/>
                <w:szCs w:val="20"/>
              </w:rPr>
              <w:t>, m</w:t>
            </w:r>
            <w:r w:rsidRPr="00E6451E">
              <w:rPr>
                <w:rFonts w:cs="Calibri"/>
                <w:color w:val="000000"/>
                <w:szCs w:val="20"/>
                <w:vertAlign w:val="superscript"/>
              </w:rPr>
              <w:t>3</w:t>
            </w:r>
            <w:r w:rsidRPr="00E6451E">
              <w:rPr>
                <w:rFonts w:cs="Calibri"/>
                <w:color w:val="000000"/>
                <w:szCs w:val="20"/>
              </w:rPr>
              <w:t>)</w:t>
            </w:r>
          </w:p>
          <w:p w14:paraId="2038075E" w14:textId="77777777" w:rsidR="00504635" w:rsidRDefault="00504635" w:rsidP="00FB3BC1">
            <w:pPr>
              <w:widowControl w:val="0"/>
              <w:ind w:left="1364"/>
              <w:contextualSpacing/>
              <w:rPr>
                <w:rFonts w:ascii="Arial" w:hAnsi="Arial" w:cs="Arial"/>
                <w:b/>
                <w:sz w:val="20"/>
                <w:szCs w:val="20"/>
              </w:rPr>
            </w:pPr>
          </w:p>
        </w:tc>
      </w:tr>
      <w:tr w:rsidR="00504635" w14:paraId="7CA227E9" w14:textId="77777777" w:rsidTr="007C15B2">
        <w:tc>
          <w:tcPr>
            <w:tcW w:w="2836" w:type="dxa"/>
          </w:tcPr>
          <w:p w14:paraId="44A28200" w14:textId="77777777" w:rsidR="00504635" w:rsidRDefault="00504635" w:rsidP="00FB3BC1">
            <w:pPr>
              <w:pStyle w:val="Paragraphedeliste"/>
              <w:ind w:left="0"/>
              <w:rPr>
                <w:rFonts w:ascii="Arial" w:hAnsi="Arial" w:cs="Arial"/>
                <w:b/>
                <w:sz w:val="20"/>
                <w:szCs w:val="20"/>
              </w:rPr>
            </w:pPr>
            <w:r>
              <w:rPr>
                <w:rFonts w:ascii="Arial" w:hAnsi="Arial" w:cs="Arial"/>
                <w:b/>
                <w:sz w:val="20"/>
                <w:szCs w:val="20"/>
              </w:rPr>
              <w:t>Descriptif de l’activité</w:t>
            </w:r>
          </w:p>
        </w:tc>
        <w:tc>
          <w:tcPr>
            <w:tcW w:w="7479" w:type="dxa"/>
            <w:gridSpan w:val="2"/>
          </w:tcPr>
          <w:p w14:paraId="110343D7" w14:textId="518E28BE" w:rsidR="001A0B5A" w:rsidRPr="00A50B63" w:rsidRDefault="4308A609" w:rsidP="4308A609">
            <w:pPr>
              <w:widowControl w:val="0"/>
              <w:contextualSpacing/>
              <w:rPr>
                <w:rFonts w:cs="Calibri"/>
                <w:szCs w:val="20"/>
              </w:rPr>
            </w:pPr>
            <w:r w:rsidRPr="4308A609">
              <w:rPr>
                <w:rFonts w:ascii="Calibri" w:eastAsia="Calibri" w:hAnsi="Calibri" w:cs="Calibri"/>
              </w:rPr>
              <w:t xml:space="preserve">Après estimation des mesures en technologie, les </w:t>
            </w:r>
            <w:r w:rsidR="00EE173F" w:rsidRPr="4308A609">
              <w:rPr>
                <w:rFonts w:ascii="Calibri" w:eastAsia="Calibri" w:hAnsi="Calibri" w:cs="Calibri"/>
              </w:rPr>
              <w:t>élèves :</w:t>
            </w:r>
          </w:p>
          <w:p w14:paraId="39C1EE9D" w14:textId="77029B13" w:rsidR="001A0B5A" w:rsidRPr="00A50B63" w:rsidRDefault="4308A609" w:rsidP="4308A609">
            <w:pPr>
              <w:widowControl w:val="0"/>
              <w:numPr>
                <w:ilvl w:val="1"/>
                <w:numId w:val="9"/>
              </w:numPr>
              <w:contextualSpacing/>
              <w:rPr>
                <w:rFonts w:ascii="Calibri" w:eastAsia="Calibri" w:hAnsi="Calibri" w:cs="Calibri"/>
              </w:rPr>
            </w:pPr>
            <w:r w:rsidRPr="4308A609">
              <w:rPr>
                <w:rFonts w:ascii="Calibri" w:eastAsia="Calibri" w:hAnsi="Calibri" w:cs="Calibri"/>
              </w:rPr>
              <w:t>Calculent   l’aire (aire d'un rectangle et d'un triangle rectangle)</w:t>
            </w:r>
          </w:p>
          <w:p w14:paraId="31D4EEF6" w14:textId="45D4C490" w:rsidR="4308A609" w:rsidRDefault="4308A609" w:rsidP="4308A609">
            <w:pPr>
              <w:numPr>
                <w:ilvl w:val="1"/>
                <w:numId w:val="9"/>
              </w:numPr>
              <w:rPr>
                <w:rFonts w:ascii="Calibri" w:eastAsia="Calibri" w:hAnsi="Calibri" w:cs="Calibri"/>
              </w:rPr>
            </w:pPr>
            <w:r w:rsidRPr="4308A609">
              <w:rPr>
                <w:rFonts w:ascii="Calibri" w:eastAsia="Calibri" w:hAnsi="Calibri" w:cs="Calibri"/>
              </w:rPr>
              <w:t>Calculent le nombre de personnes pouvant être accueillies (calcul de densité de population)</w:t>
            </w:r>
          </w:p>
          <w:p w14:paraId="1B62AF9F" w14:textId="669E838F" w:rsidR="001A0B5A" w:rsidRPr="00A50B63" w:rsidRDefault="4308A609" w:rsidP="4308A609">
            <w:pPr>
              <w:widowControl w:val="0"/>
              <w:numPr>
                <w:ilvl w:val="1"/>
                <w:numId w:val="9"/>
              </w:numPr>
              <w:contextualSpacing/>
              <w:rPr>
                <w:rFonts w:ascii="Calibri" w:eastAsia="Calibri" w:hAnsi="Calibri" w:cs="Calibri"/>
              </w:rPr>
            </w:pPr>
            <w:r w:rsidRPr="4308A609">
              <w:rPr>
                <w:rFonts w:ascii="Calibri" w:eastAsia="Calibri" w:hAnsi="Calibri" w:cs="Calibri"/>
              </w:rPr>
              <w:t xml:space="preserve">Valident </w:t>
            </w:r>
            <w:r w:rsidR="00B54EB5">
              <w:rPr>
                <w:rFonts w:ascii="Calibri" w:eastAsia="Calibri" w:hAnsi="Calibri" w:cs="Calibri"/>
              </w:rPr>
              <w:t>le</w:t>
            </w:r>
            <w:r w:rsidRPr="4308A609">
              <w:rPr>
                <w:rFonts w:ascii="Calibri" w:eastAsia="Calibri" w:hAnsi="Calibri" w:cs="Calibri"/>
              </w:rPr>
              <w:t xml:space="preserve"> cahier des charges (accueil d’une population de 5000 habitants)</w:t>
            </w:r>
          </w:p>
          <w:p w14:paraId="4B522B0A" w14:textId="09C1D25E" w:rsidR="001A0B5A" w:rsidRPr="00A50B63" w:rsidRDefault="00EB53F3" w:rsidP="00B54EB5">
            <w:pPr>
              <w:widowControl w:val="0"/>
              <w:contextualSpacing/>
              <w:rPr>
                <w:rFonts w:cs="Calibri"/>
                <w:szCs w:val="20"/>
              </w:rPr>
            </w:pPr>
            <w:r>
              <w:rPr>
                <w:rFonts w:cs="Calibri"/>
                <w:szCs w:val="20"/>
              </w:rPr>
              <w:t xml:space="preserve">Une </w:t>
            </w:r>
            <w:r w:rsidR="001A0B5A" w:rsidRPr="00A50B63">
              <w:rPr>
                <w:rFonts w:cs="Calibri"/>
                <w:szCs w:val="20"/>
              </w:rPr>
              <w:t>Comparaison des résultats obtenu</w:t>
            </w:r>
            <w:r w:rsidR="002750F1">
              <w:rPr>
                <w:rFonts w:cs="Calibri"/>
                <w:szCs w:val="20"/>
              </w:rPr>
              <w:t>s</w:t>
            </w:r>
            <w:r w:rsidR="001A0B5A" w:rsidRPr="00A50B63">
              <w:rPr>
                <w:rFonts w:cs="Calibri"/>
                <w:szCs w:val="20"/>
              </w:rPr>
              <w:t xml:space="preserve"> en technologie (outil de mesurage tablette type </w:t>
            </w:r>
            <w:r w:rsidR="00B54EB5" w:rsidRPr="00A50B63">
              <w:rPr>
                <w:rFonts w:cs="Calibri"/>
                <w:szCs w:val="20"/>
              </w:rPr>
              <w:t>multi mesur</w:t>
            </w:r>
            <w:r w:rsidR="00B54EB5">
              <w:rPr>
                <w:rFonts w:cs="Calibri"/>
                <w:szCs w:val="20"/>
              </w:rPr>
              <w:t>es</w:t>
            </w:r>
            <w:r w:rsidR="001A0B5A" w:rsidRPr="00A50B63">
              <w:rPr>
                <w:rFonts w:cs="Calibri"/>
                <w:szCs w:val="20"/>
              </w:rPr>
              <w:t xml:space="preserve">) et </w:t>
            </w:r>
            <w:r w:rsidR="00B54EB5">
              <w:rPr>
                <w:rFonts w:cs="Calibri"/>
                <w:szCs w:val="20"/>
              </w:rPr>
              <w:t>ceux</w:t>
            </w:r>
            <w:r w:rsidR="001A0B5A" w:rsidRPr="00A50B63">
              <w:rPr>
                <w:rFonts w:cs="Calibri"/>
                <w:szCs w:val="20"/>
              </w:rPr>
              <w:t xml:space="preserve"> obtenus en mathématiques</w:t>
            </w:r>
            <w:r>
              <w:rPr>
                <w:rFonts w:cs="Calibri"/>
                <w:szCs w:val="20"/>
              </w:rPr>
              <w:t xml:space="preserve"> est ensuite réalisée.</w:t>
            </w:r>
          </w:p>
          <w:p w14:paraId="6BB63A46" w14:textId="77777777" w:rsidR="001A0B5A" w:rsidRDefault="001A0B5A" w:rsidP="001A0B5A">
            <w:pPr>
              <w:widowControl w:val="0"/>
            </w:pPr>
          </w:p>
          <w:p w14:paraId="6541487A" w14:textId="77777777" w:rsidR="001A0B5A" w:rsidRDefault="001A0B5A" w:rsidP="001A0B5A">
            <w:pPr>
              <w:widowControl w:val="0"/>
            </w:pPr>
          </w:p>
          <w:p w14:paraId="024209E7" w14:textId="77777777" w:rsidR="001A0B5A" w:rsidRDefault="001A0B5A" w:rsidP="001A0B5A">
            <w:pPr>
              <w:widowControl w:val="0"/>
            </w:pPr>
            <w:r>
              <w:t> </w:t>
            </w:r>
          </w:p>
          <w:p w14:paraId="1C9C04C0" w14:textId="77777777" w:rsidR="00504635" w:rsidRPr="005D6A4C" w:rsidRDefault="00504635" w:rsidP="00FB3BC1">
            <w:pPr>
              <w:pStyle w:val="Paragraphedeliste"/>
              <w:widowControl w:val="0"/>
              <w:ind w:left="1364"/>
              <w:rPr>
                <w:rFonts w:cs="Calibri"/>
                <w:szCs w:val="20"/>
              </w:rPr>
            </w:pPr>
          </w:p>
        </w:tc>
      </w:tr>
      <w:tr w:rsidR="00504635" w14:paraId="2F050E73" w14:textId="77777777" w:rsidTr="007C15B2">
        <w:tc>
          <w:tcPr>
            <w:tcW w:w="2836" w:type="dxa"/>
          </w:tcPr>
          <w:p w14:paraId="16573B31" w14:textId="77777777" w:rsidR="00504635" w:rsidRDefault="00504635" w:rsidP="00FB3BC1">
            <w:pPr>
              <w:pStyle w:val="Paragraphedeliste"/>
              <w:ind w:left="0"/>
              <w:rPr>
                <w:rFonts w:ascii="Arial" w:hAnsi="Arial" w:cs="Arial"/>
                <w:b/>
                <w:sz w:val="20"/>
                <w:szCs w:val="20"/>
              </w:rPr>
            </w:pPr>
            <w:r>
              <w:rPr>
                <w:rFonts w:ascii="Arial" w:hAnsi="Arial" w:cs="Arial"/>
                <w:b/>
                <w:sz w:val="20"/>
                <w:szCs w:val="20"/>
              </w:rPr>
              <w:t>Ressources associées</w:t>
            </w:r>
          </w:p>
        </w:tc>
        <w:tc>
          <w:tcPr>
            <w:tcW w:w="7479" w:type="dxa"/>
            <w:gridSpan w:val="2"/>
          </w:tcPr>
          <w:p w14:paraId="011A3834" w14:textId="77777777" w:rsidR="00504635" w:rsidRDefault="00047C50" w:rsidP="00FB3BC1">
            <w:pPr>
              <w:pStyle w:val="Paragraphedeliste"/>
              <w:widowControl w:val="0"/>
              <w:numPr>
                <w:ilvl w:val="1"/>
                <w:numId w:val="10"/>
              </w:numPr>
              <w:rPr>
                <w:rFonts w:cs="Calibri"/>
                <w:szCs w:val="20"/>
              </w:rPr>
            </w:pPr>
            <w:r>
              <w:rPr>
                <w:rFonts w:cs="Calibri"/>
                <w:color w:val="FF0000"/>
                <w:szCs w:val="20"/>
              </w:rPr>
              <w:t>Séance3.pdf</w:t>
            </w:r>
          </w:p>
        </w:tc>
      </w:tr>
    </w:tbl>
    <w:p w14:paraId="77BBA581" w14:textId="77777777" w:rsidR="00AE31CD" w:rsidRDefault="00AE31CD" w:rsidP="00AE31CD">
      <w:pPr>
        <w:ind w:left="360"/>
        <w:rPr>
          <w:rFonts w:ascii="Arial" w:hAnsi="Arial" w:cs="Arial"/>
          <w:b/>
          <w:sz w:val="20"/>
          <w:szCs w:val="20"/>
        </w:rPr>
      </w:pPr>
    </w:p>
    <w:p w14:paraId="5AA79108" w14:textId="77777777" w:rsidR="003B77AF" w:rsidRDefault="003B77AF">
      <w:pPr>
        <w:rPr>
          <w:rFonts w:ascii="Arial" w:hAnsi="Arial" w:cs="Arial"/>
          <w:b/>
          <w:sz w:val="20"/>
          <w:szCs w:val="20"/>
        </w:rPr>
      </w:pPr>
      <w:r>
        <w:rPr>
          <w:rFonts w:ascii="Arial" w:hAnsi="Arial" w:cs="Arial"/>
          <w:b/>
          <w:sz w:val="20"/>
          <w:szCs w:val="20"/>
        </w:rPr>
        <w:br w:type="page"/>
      </w:r>
    </w:p>
    <w:tbl>
      <w:tblPr>
        <w:tblStyle w:val="Grilledutableau"/>
        <w:tblW w:w="0" w:type="auto"/>
        <w:tblInd w:w="-34" w:type="dxa"/>
        <w:tblLook w:val="04A0" w:firstRow="1" w:lastRow="0" w:firstColumn="1" w:lastColumn="0" w:noHBand="0" w:noVBand="1"/>
      </w:tblPr>
      <w:tblGrid>
        <w:gridCol w:w="2836"/>
        <w:gridCol w:w="3685"/>
        <w:gridCol w:w="3794"/>
      </w:tblGrid>
      <w:tr w:rsidR="003B77AF" w14:paraId="71E2D9E1" w14:textId="77777777" w:rsidTr="007C15B2">
        <w:tc>
          <w:tcPr>
            <w:tcW w:w="2836" w:type="dxa"/>
          </w:tcPr>
          <w:p w14:paraId="16D8F681" w14:textId="77777777" w:rsidR="003B77AF" w:rsidRDefault="003B77AF" w:rsidP="00FB3BC1">
            <w:pPr>
              <w:pStyle w:val="Paragraphedeliste"/>
              <w:ind w:left="0"/>
              <w:rPr>
                <w:rFonts w:ascii="Arial" w:hAnsi="Arial" w:cs="Arial"/>
                <w:b/>
                <w:sz w:val="20"/>
                <w:szCs w:val="20"/>
              </w:rPr>
            </w:pPr>
            <w:r>
              <w:rPr>
                <w:rFonts w:ascii="Arial" w:hAnsi="Arial" w:cs="Arial"/>
                <w:b/>
                <w:sz w:val="20"/>
                <w:szCs w:val="20"/>
              </w:rPr>
              <w:lastRenderedPageBreak/>
              <w:t>Séance 4</w:t>
            </w:r>
          </w:p>
        </w:tc>
        <w:tc>
          <w:tcPr>
            <w:tcW w:w="3685" w:type="dxa"/>
          </w:tcPr>
          <w:p w14:paraId="62AE7C61" w14:textId="153E27F4" w:rsidR="003B77AF" w:rsidRDefault="003B77AF" w:rsidP="007C15B2">
            <w:pPr>
              <w:pStyle w:val="Paragraphedeliste"/>
              <w:ind w:left="0"/>
              <w:rPr>
                <w:rFonts w:ascii="Arial" w:hAnsi="Arial" w:cs="Arial"/>
                <w:b/>
                <w:sz w:val="20"/>
                <w:szCs w:val="20"/>
              </w:rPr>
            </w:pPr>
            <w:r>
              <w:rPr>
                <w:rFonts w:ascii="Arial" w:hAnsi="Arial" w:cs="Arial"/>
                <w:b/>
                <w:sz w:val="20"/>
                <w:szCs w:val="20"/>
              </w:rPr>
              <w:t xml:space="preserve">Discipline : Mathématique &amp; </w:t>
            </w:r>
            <w:r w:rsidR="007C15B2">
              <w:rPr>
                <w:rFonts w:ascii="Arial" w:hAnsi="Arial" w:cs="Arial"/>
                <w:b/>
                <w:sz w:val="20"/>
                <w:szCs w:val="20"/>
              </w:rPr>
              <w:t>T</w:t>
            </w:r>
            <w:r>
              <w:rPr>
                <w:rFonts w:ascii="Arial" w:hAnsi="Arial" w:cs="Arial"/>
                <w:b/>
                <w:sz w:val="20"/>
                <w:szCs w:val="20"/>
              </w:rPr>
              <w:t>echnologie</w:t>
            </w:r>
          </w:p>
        </w:tc>
        <w:tc>
          <w:tcPr>
            <w:tcW w:w="3794" w:type="dxa"/>
          </w:tcPr>
          <w:p w14:paraId="077393A3" w14:textId="77777777" w:rsidR="003B77AF" w:rsidRDefault="003B77AF" w:rsidP="00FB3BC1">
            <w:pPr>
              <w:pStyle w:val="Paragraphedeliste"/>
              <w:ind w:left="0"/>
              <w:rPr>
                <w:rFonts w:ascii="Arial" w:hAnsi="Arial" w:cs="Arial"/>
                <w:b/>
                <w:sz w:val="20"/>
                <w:szCs w:val="20"/>
              </w:rPr>
            </w:pPr>
            <w:r>
              <w:rPr>
                <w:rFonts w:ascii="Arial" w:hAnsi="Arial" w:cs="Arial"/>
                <w:b/>
                <w:sz w:val="20"/>
                <w:szCs w:val="20"/>
              </w:rPr>
              <w:t xml:space="preserve">Intitulé : </w:t>
            </w:r>
            <w:r w:rsidRPr="003B77AF">
              <w:rPr>
                <w:rFonts w:ascii="Arial" w:hAnsi="Arial" w:cs="Arial"/>
                <w:b/>
                <w:sz w:val="20"/>
                <w:szCs w:val="20"/>
              </w:rPr>
              <w:t>Déterminer le nombre de parcelles nécessaires pour la fonction « se loger ». Quels bâtiments choisir</w:t>
            </w:r>
            <w:r>
              <w:rPr>
                <w:sz w:val="20"/>
                <w:szCs w:val="20"/>
              </w:rPr>
              <w:t> </w:t>
            </w:r>
          </w:p>
        </w:tc>
      </w:tr>
      <w:tr w:rsidR="003B77AF" w14:paraId="0F62D1D3" w14:textId="77777777" w:rsidTr="007C15B2">
        <w:tc>
          <w:tcPr>
            <w:tcW w:w="2836" w:type="dxa"/>
          </w:tcPr>
          <w:p w14:paraId="7E9E683C" w14:textId="77777777" w:rsidR="003B77AF" w:rsidRDefault="003B77AF" w:rsidP="00FB3BC1">
            <w:pPr>
              <w:pStyle w:val="Paragraphedeliste"/>
              <w:ind w:left="0"/>
              <w:rPr>
                <w:rFonts w:ascii="Arial" w:hAnsi="Arial" w:cs="Arial"/>
                <w:b/>
                <w:sz w:val="20"/>
                <w:szCs w:val="20"/>
              </w:rPr>
            </w:pPr>
            <w:r>
              <w:rPr>
                <w:rFonts w:ascii="Arial" w:hAnsi="Arial" w:cs="Arial"/>
                <w:b/>
                <w:sz w:val="20"/>
                <w:szCs w:val="20"/>
              </w:rPr>
              <w:t>Thématique (s)</w:t>
            </w:r>
          </w:p>
        </w:tc>
        <w:tc>
          <w:tcPr>
            <w:tcW w:w="7479" w:type="dxa"/>
            <w:gridSpan w:val="2"/>
          </w:tcPr>
          <w:p w14:paraId="7DF56D51" w14:textId="77777777" w:rsidR="00A73EE5" w:rsidRPr="000A73BD" w:rsidRDefault="00EE7865" w:rsidP="000A73BD">
            <w:pPr>
              <w:pStyle w:val="Paragraphedeliste"/>
              <w:widowControl w:val="0"/>
              <w:numPr>
                <w:ilvl w:val="0"/>
                <w:numId w:val="24"/>
              </w:numPr>
              <w:rPr>
                <w:rFonts w:cs="Calibri"/>
                <w:b/>
                <w:color w:val="00000A"/>
                <w:szCs w:val="20"/>
              </w:rPr>
            </w:pPr>
            <w:r w:rsidRPr="000A73BD">
              <w:rPr>
                <w:rFonts w:cs="Calibri"/>
                <w:b/>
                <w:color w:val="00000A"/>
                <w:szCs w:val="20"/>
              </w:rPr>
              <w:t xml:space="preserve">Mathématiques </w:t>
            </w:r>
          </w:p>
          <w:p w14:paraId="319D4BC5" w14:textId="77777777" w:rsidR="00A73EE5" w:rsidRPr="00843DCB" w:rsidRDefault="00EE7865" w:rsidP="00843DCB">
            <w:pPr>
              <w:widowControl w:val="0"/>
              <w:rPr>
                <w:rFonts w:cs="Calibri"/>
                <w:b/>
                <w:color w:val="00000A"/>
                <w:szCs w:val="20"/>
              </w:rPr>
            </w:pPr>
            <w:r w:rsidRPr="00843DCB">
              <w:rPr>
                <w:rFonts w:cs="Calibri"/>
                <w:b/>
                <w:color w:val="00000A"/>
                <w:szCs w:val="20"/>
              </w:rPr>
              <w:t>Grandeurs et mesures</w:t>
            </w:r>
          </w:p>
          <w:p w14:paraId="2DB0B811" w14:textId="77777777" w:rsidR="003B77AF" w:rsidRPr="000A73BD" w:rsidRDefault="00EE7865" w:rsidP="000A73BD">
            <w:pPr>
              <w:pStyle w:val="Paragraphedeliste"/>
              <w:widowControl w:val="0"/>
              <w:numPr>
                <w:ilvl w:val="0"/>
                <w:numId w:val="24"/>
              </w:numPr>
              <w:rPr>
                <w:rFonts w:cs="Calibri"/>
                <w:b/>
                <w:color w:val="00000A"/>
                <w:szCs w:val="20"/>
              </w:rPr>
            </w:pPr>
            <w:r w:rsidRPr="000A73BD">
              <w:rPr>
                <w:rFonts w:cs="Calibri"/>
                <w:b/>
                <w:color w:val="00000A"/>
                <w:szCs w:val="20"/>
              </w:rPr>
              <w:t xml:space="preserve">Technologie </w:t>
            </w:r>
          </w:p>
          <w:p w14:paraId="0C30C7D0" w14:textId="77777777" w:rsidR="00DD0CDE" w:rsidRPr="000A73BD" w:rsidRDefault="00EE7865" w:rsidP="00843DCB">
            <w:pPr>
              <w:widowControl w:val="0"/>
              <w:rPr>
                <w:rFonts w:cs="Calibri"/>
                <w:b/>
                <w:color w:val="00000A"/>
                <w:szCs w:val="20"/>
              </w:rPr>
            </w:pPr>
            <w:r w:rsidRPr="00843DCB">
              <w:rPr>
                <w:rFonts w:cs="Calibri"/>
                <w:b/>
                <w:color w:val="00000A"/>
                <w:szCs w:val="20"/>
              </w:rPr>
              <w:t>La modélisation et la simulation des objets et systèmes techniques</w:t>
            </w:r>
          </w:p>
        </w:tc>
      </w:tr>
      <w:tr w:rsidR="003B77AF" w14:paraId="4404D3C9" w14:textId="77777777" w:rsidTr="007C15B2">
        <w:tc>
          <w:tcPr>
            <w:tcW w:w="2836" w:type="dxa"/>
          </w:tcPr>
          <w:p w14:paraId="4F51549C" w14:textId="77777777" w:rsidR="003B77AF" w:rsidRDefault="003B77AF" w:rsidP="00FB3BC1">
            <w:pPr>
              <w:pStyle w:val="Paragraphedeliste"/>
              <w:ind w:left="0"/>
              <w:rPr>
                <w:rFonts w:ascii="Arial" w:hAnsi="Arial" w:cs="Arial"/>
                <w:b/>
                <w:sz w:val="20"/>
                <w:szCs w:val="20"/>
              </w:rPr>
            </w:pPr>
            <w:r>
              <w:rPr>
                <w:rFonts w:ascii="Arial" w:hAnsi="Arial" w:cs="Arial"/>
                <w:b/>
                <w:sz w:val="20"/>
                <w:szCs w:val="20"/>
              </w:rPr>
              <w:t>Compétences travaillées</w:t>
            </w:r>
          </w:p>
        </w:tc>
        <w:tc>
          <w:tcPr>
            <w:tcW w:w="7479" w:type="dxa"/>
            <w:gridSpan w:val="2"/>
          </w:tcPr>
          <w:p w14:paraId="7AB7A9FB" w14:textId="77777777" w:rsidR="00A73EE5" w:rsidRPr="00B6675A" w:rsidRDefault="00A73EE5" w:rsidP="00A73EE5">
            <w:pPr>
              <w:pStyle w:val="Paragraphedeliste"/>
              <w:widowControl w:val="0"/>
              <w:numPr>
                <w:ilvl w:val="0"/>
                <w:numId w:val="9"/>
              </w:numPr>
              <w:rPr>
                <w:rFonts w:cs="Calibri"/>
                <w:b/>
                <w:szCs w:val="20"/>
              </w:rPr>
            </w:pPr>
            <w:r w:rsidRPr="00B6675A">
              <w:rPr>
                <w:rFonts w:cs="Calibri"/>
                <w:b/>
                <w:szCs w:val="20"/>
              </w:rPr>
              <w:t>Modéliser</w:t>
            </w:r>
            <w:r>
              <w:rPr>
                <w:rFonts w:cs="Calibri"/>
                <w:b/>
                <w:szCs w:val="20"/>
              </w:rPr>
              <w:t xml:space="preserve"> (Domaines 1, 5)</w:t>
            </w:r>
          </w:p>
          <w:p w14:paraId="6E7A5CF5" w14:textId="77777777" w:rsidR="00A73EE5" w:rsidRPr="00715D52" w:rsidRDefault="00A73EE5" w:rsidP="00A73EE5">
            <w:pPr>
              <w:widowControl w:val="0"/>
              <w:numPr>
                <w:ilvl w:val="1"/>
                <w:numId w:val="9"/>
              </w:numPr>
              <w:contextualSpacing/>
              <w:rPr>
                <w:rFonts w:cs="Calibri"/>
                <w:szCs w:val="20"/>
              </w:rPr>
            </w:pPr>
            <w:r w:rsidRPr="00715D52">
              <w:rPr>
                <w:rFonts w:cs="Calibri"/>
                <w:szCs w:val="20"/>
              </w:rPr>
              <w:t>Reconnaître des situations de proportionnalité et résoudre les problèmes correspondants.</w:t>
            </w:r>
          </w:p>
          <w:p w14:paraId="645D3372" w14:textId="77777777" w:rsidR="00A73EE5" w:rsidRDefault="00A73EE5" w:rsidP="00A73EE5">
            <w:r w:rsidRPr="00715D52">
              <w:rPr>
                <w:rFonts w:cs="Calibri"/>
                <w:szCs w:val="20"/>
              </w:rPr>
              <w:t xml:space="preserve">Comprendre et utiliser une simulation numérique </w:t>
            </w:r>
          </w:p>
          <w:p w14:paraId="6423EBFE" w14:textId="77777777" w:rsidR="00A73EE5" w:rsidRPr="00F80EF0" w:rsidRDefault="00A73EE5" w:rsidP="00A73EE5">
            <w:pPr>
              <w:pStyle w:val="Paragraphedeliste"/>
              <w:widowControl w:val="0"/>
              <w:numPr>
                <w:ilvl w:val="0"/>
                <w:numId w:val="9"/>
              </w:numPr>
              <w:rPr>
                <w:rFonts w:ascii="Arial" w:eastAsia="Times New Roman" w:hAnsi="Arial" w:cs="Arial"/>
                <w:sz w:val="18"/>
                <w:szCs w:val="18"/>
                <w:lang w:eastAsia="fr-FR"/>
              </w:rPr>
            </w:pPr>
            <w:r w:rsidRPr="00F80EF0">
              <w:rPr>
                <w:rFonts w:cs="Calibri"/>
                <w:b/>
                <w:szCs w:val="20"/>
              </w:rPr>
              <w:t>Représenter (</w:t>
            </w:r>
            <w:r w:rsidR="00881F00" w:rsidRPr="00F80EF0">
              <w:rPr>
                <w:rFonts w:cs="Calibri"/>
                <w:b/>
                <w:szCs w:val="20"/>
              </w:rPr>
              <w:t>Domaines 1</w:t>
            </w:r>
            <w:r w:rsidRPr="00F80EF0">
              <w:rPr>
                <w:rFonts w:cs="Calibri"/>
                <w:b/>
                <w:szCs w:val="20"/>
              </w:rPr>
              <w:t>, 5)</w:t>
            </w:r>
          </w:p>
          <w:p w14:paraId="59F8F0E2" w14:textId="77777777" w:rsidR="00A73EE5" w:rsidRDefault="00A73EE5" w:rsidP="00A73EE5">
            <w:pPr>
              <w:widowControl w:val="0"/>
              <w:numPr>
                <w:ilvl w:val="1"/>
                <w:numId w:val="9"/>
              </w:numPr>
              <w:contextualSpacing/>
              <w:rPr>
                <w:rFonts w:cs="Calibri"/>
                <w:szCs w:val="20"/>
              </w:rPr>
            </w:pPr>
            <w:r w:rsidRPr="00F80EF0">
              <w:rPr>
                <w:rFonts w:cs="Calibri"/>
                <w:szCs w:val="20"/>
              </w:rPr>
              <w:t>Utiliser, produire et mettre en relation des représentations de solides (par exemple, perspective ou vue de dessus/de dessous) et de situations spatiales (schémas, croquis, maquettes, patrons, figures géométriques, photographies, plans, cartes, courbes de niveau).</w:t>
            </w:r>
          </w:p>
          <w:p w14:paraId="6580A87A" w14:textId="77777777" w:rsidR="00A73EE5" w:rsidRPr="004C0159" w:rsidRDefault="00A73EE5" w:rsidP="00A73EE5">
            <w:pPr>
              <w:pStyle w:val="Paragraphedeliste"/>
              <w:widowControl w:val="0"/>
              <w:numPr>
                <w:ilvl w:val="0"/>
                <w:numId w:val="9"/>
              </w:numPr>
              <w:rPr>
                <w:rFonts w:cs="Calibri"/>
                <w:b/>
                <w:color w:val="00000A"/>
                <w:szCs w:val="20"/>
              </w:rPr>
            </w:pPr>
            <w:r w:rsidRPr="004C0159">
              <w:rPr>
                <w:rFonts w:cs="Calibri"/>
                <w:b/>
                <w:color w:val="00000A"/>
                <w:szCs w:val="20"/>
              </w:rPr>
              <w:t>Concevoir, créer, réaliser</w:t>
            </w:r>
            <w:r>
              <w:rPr>
                <w:rFonts w:cs="Calibri"/>
                <w:b/>
                <w:color w:val="00000A"/>
                <w:szCs w:val="20"/>
              </w:rPr>
              <w:t xml:space="preserve"> (Domaine 4)</w:t>
            </w:r>
          </w:p>
          <w:p w14:paraId="72853F89" w14:textId="77777777" w:rsidR="00A73EE5" w:rsidRPr="00DD0CDE" w:rsidRDefault="00A73EE5" w:rsidP="00DD0CDE">
            <w:pPr>
              <w:widowControl w:val="0"/>
              <w:numPr>
                <w:ilvl w:val="1"/>
                <w:numId w:val="9"/>
              </w:numPr>
              <w:contextualSpacing/>
              <w:rPr>
                <w:rFonts w:cs="Calibri"/>
                <w:szCs w:val="20"/>
              </w:rPr>
            </w:pPr>
            <w:r w:rsidRPr="00875293">
              <w:rPr>
                <w:rFonts w:cs="Calibri"/>
                <w:szCs w:val="20"/>
              </w:rPr>
              <w:t>Associer des solutions techniques à des fonctions</w:t>
            </w:r>
          </w:p>
          <w:p w14:paraId="76C4C540" w14:textId="77777777" w:rsidR="00A73EE5" w:rsidRPr="00875293" w:rsidRDefault="00A73EE5" w:rsidP="00A73EE5">
            <w:pPr>
              <w:widowControl w:val="0"/>
              <w:numPr>
                <w:ilvl w:val="1"/>
                <w:numId w:val="9"/>
              </w:numPr>
              <w:contextualSpacing/>
              <w:rPr>
                <w:rFonts w:cs="Calibri"/>
                <w:szCs w:val="20"/>
              </w:rPr>
            </w:pPr>
            <w:r w:rsidRPr="00875293">
              <w:rPr>
                <w:rFonts w:cs="Calibri"/>
                <w:szCs w:val="20"/>
              </w:rPr>
              <w:t>Imaginer des solutions en réponse au besoin.</w:t>
            </w:r>
          </w:p>
          <w:p w14:paraId="5E6DC266" w14:textId="77777777" w:rsidR="00A73EE5" w:rsidRPr="00CD623D" w:rsidRDefault="00A73EE5" w:rsidP="00A73EE5">
            <w:pPr>
              <w:pStyle w:val="Paragraphedeliste"/>
              <w:widowControl w:val="0"/>
              <w:numPr>
                <w:ilvl w:val="1"/>
                <w:numId w:val="9"/>
              </w:numPr>
              <w:rPr>
                <w:rFonts w:cs="Calibri"/>
                <w:color w:val="00000A"/>
                <w:szCs w:val="20"/>
              </w:rPr>
            </w:pPr>
            <w:r w:rsidRPr="00875293">
              <w:rPr>
                <w:rFonts w:cs="Calibri"/>
                <w:szCs w:val="20"/>
              </w:rPr>
              <w:t>Réaliser, de manière collaborative, le prototype de tout ou partie d’un objet pour valider une solution</w:t>
            </w:r>
          </w:p>
          <w:p w14:paraId="7D30E5E0" w14:textId="77777777" w:rsidR="00A73EE5" w:rsidRDefault="00A73EE5" w:rsidP="00A73EE5">
            <w:r w:rsidRPr="008C4F11">
              <w:rPr>
                <w:rFonts w:cs="Calibri"/>
                <w:b/>
                <w:szCs w:val="20"/>
              </w:rPr>
              <w:t>Mobiliser des outils numériques (Domaine 2</w:t>
            </w:r>
          </w:p>
          <w:p w14:paraId="5FB12F47" w14:textId="77777777" w:rsidR="00A73EE5" w:rsidRPr="00182AB5" w:rsidRDefault="00A73EE5" w:rsidP="00A73EE5">
            <w:pPr>
              <w:widowControl w:val="0"/>
              <w:numPr>
                <w:ilvl w:val="1"/>
                <w:numId w:val="9"/>
              </w:numPr>
              <w:contextualSpacing/>
              <w:rPr>
                <w:rFonts w:cs="Calibri"/>
                <w:szCs w:val="20"/>
              </w:rPr>
            </w:pPr>
            <w:r w:rsidRPr="00182AB5">
              <w:rPr>
                <w:rFonts w:cs="Calibri"/>
                <w:szCs w:val="20"/>
              </w:rPr>
              <w:t>Organiser, structurer et stocker des ressources numériques</w:t>
            </w:r>
          </w:p>
          <w:p w14:paraId="721BBCFB" w14:textId="77777777" w:rsidR="00A73EE5" w:rsidRPr="00182AB5" w:rsidRDefault="00A73EE5" w:rsidP="00A73EE5">
            <w:pPr>
              <w:widowControl w:val="0"/>
              <w:numPr>
                <w:ilvl w:val="1"/>
                <w:numId w:val="9"/>
              </w:numPr>
              <w:contextualSpacing/>
              <w:rPr>
                <w:rFonts w:cs="Calibri"/>
                <w:szCs w:val="20"/>
              </w:rPr>
            </w:pPr>
            <w:r w:rsidRPr="00182AB5">
              <w:rPr>
                <w:rFonts w:cs="Calibri"/>
                <w:szCs w:val="20"/>
              </w:rPr>
              <w:t>Lire, utiliser et produire des représentations numériques d’objets</w:t>
            </w:r>
          </w:p>
          <w:p w14:paraId="33CD41EF" w14:textId="77777777" w:rsidR="003B77AF" w:rsidRDefault="003B77AF" w:rsidP="00FB3BC1">
            <w:pPr>
              <w:pStyle w:val="Paragraphedeliste"/>
              <w:widowControl w:val="0"/>
              <w:ind w:left="644"/>
              <w:rPr>
                <w:rFonts w:cs="Calibri"/>
                <w:b/>
                <w:color w:val="00000A"/>
                <w:szCs w:val="20"/>
              </w:rPr>
            </w:pPr>
          </w:p>
        </w:tc>
      </w:tr>
      <w:tr w:rsidR="003B77AF" w14:paraId="517C4B21" w14:textId="77777777" w:rsidTr="007C15B2">
        <w:tc>
          <w:tcPr>
            <w:tcW w:w="2836" w:type="dxa"/>
          </w:tcPr>
          <w:p w14:paraId="7A005C06" w14:textId="1177854A" w:rsidR="003B77AF" w:rsidRDefault="003B77AF" w:rsidP="00FB3BC1">
            <w:pPr>
              <w:pStyle w:val="Paragraphedeliste"/>
              <w:ind w:left="0"/>
              <w:rPr>
                <w:rFonts w:ascii="Arial" w:hAnsi="Arial" w:cs="Arial"/>
                <w:b/>
                <w:sz w:val="20"/>
                <w:szCs w:val="20"/>
              </w:rPr>
            </w:pPr>
            <w:r>
              <w:rPr>
                <w:rFonts w:ascii="Arial" w:hAnsi="Arial" w:cs="Arial"/>
                <w:b/>
                <w:sz w:val="20"/>
                <w:szCs w:val="20"/>
              </w:rPr>
              <w:t>Compétences et connaissances associées</w:t>
            </w:r>
            <w:r w:rsidR="00305640">
              <w:rPr>
                <w:rFonts w:ascii="Arial" w:hAnsi="Arial" w:cs="Arial"/>
                <w:b/>
                <w:sz w:val="20"/>
                <w:szCs w:val="20"/>
              </w:rPr>
              <w:t xml:space="preserve"> en T</w:t>
            </w:r>
            <w:bookmarkStart w:id="0" w:name="_GoBack"/>
            <w:bookmarkEnd w:id="0"/>
            <w:r w:rsidR="00A73EE5">
              <w:rPr>
                <w:rFonts w:ascii="Arial" w:hAnsi="Arial" w:cs="Arial"/>
                <w:b/>
                <w:sz w:val="20"/>
                <w:szCs w:val="20"/>
              </w:rPr>
              <w:t>echnologie</w:t>
            </w:r>
          </w:p>
        </w:tc>
        <w:tc>
          <w:tcPr>
            <w:tcW w:w="7479" w:type="dxa"/>
            <w:gridSpan w:val="2"/>
          </w:tcPr>
          <w:p w14:paraId="18AF8515" w14:textId="77777777" w:rsidR="003B77AF" w:rsidRDefault="00DD0CDE" w:rsidP="00DD0CDE">
            <w:pPr>
              <w:widowControl w:val="0"/>
              <w:numPr>
                <w:ilvl w:val="1"/>
                <w:numId w:val="9"/>
              </w:numPr>
              <w:contextualSpacing/>
              <w:rPr>
                <w:rFonts w:ascii="Arial" w:hAnsi="Arial" w:cs="Arial"/>
                <w:b/>
                <w:sz w:val="20"/>
                <w:szCs w:val="20"/>
              </w:rPr>
            </w:pPr>
            <w:r w:rsidRPr="00DD0CDE">
              <w:rPr>
                <w:rFonts w:cs="Calibri"/>
                <w:szCs w:val="20"/>
              </w:rPr>
              <w:t>Utiliser une modélisation pour comprendre, formaliser, partager, construire, investiguer, prouver. • Outils de description d’un fonctionnement, d’une structure et d’un comportement. Simuler numériquement la structure et/ ou le comportement d’un objet. Interpréter le comportement de l’objet technique et le communiquer en argumentant. • Notions d’écarts entre les attentes fixées par le cahier des charges et les résultats de la simulation.</w:t>
            </w:r>
          </w:p>
        </w:tc>
      </w:tr>
      <w:tr w:rsidR="00A73EE5" w14:paraId="25630C52" w14:textId="77777777" w:rsidTr="007C15B2">
        <w:tc>
          <w:tcPr>
            <w:tcW w:w="2836" w:type="dxa"/>
          </w:tcPr>
          <w:p w14:paraId="7E436D8A" w14:textId="1D23924B" w:rsidR="00A73EE5" w:rsidRDefault="00A73EE5" w:rsidP="00305640">
            <w:pPr>
              <w:pStyle w:val="Paragraphedeliste"/>
              <w:ind w:left="0"/>
              <w:rPr>
                <w:rFonts w:ascii="Arial" w:hAnsi="Arial" w:cs="Arial"/>
                <w:b/>
                <w:sz w:val="20"/>
                <w:szCs w:val="20"/>
              </w:rPr>
            </w:pPr>
            <w:r>
              <w:rPr>
                <w:rFonts w:ascii="Arial" w:hAnsi="Arial" w:cs="Arial"/>
                <w:b/>
                <w:sz w:val="20"/>
                <w:szCs w:val="20"/>
              </w:rPr>
              <w:t xml:space="preserve">Compétences et connaissances associées en </w:t>
            </w:r>
            <w:r w:rsidR="00305640">
              <w:rPr>
                <w:rFonts w:ascii="Arial" w:hAnsi="Arial" w:cs="Arial"/>
                <w:b/>
                <w:sz w:val="20"/>
                <w:szCs w:val="20"/>
              </w:rPr>
              <w:t>M</w:t>
            </w:r>
            <w:r>
              <w:rPr>
                <w:rFonts w:ascii="Arial" w:hAnsi="Arial" w:cs="Arial"/>
                <w:b/>
                <w:sz w:val="20"/>
                <w:szCs w:val="20"/>
              </w:rPr>
              <w:t>athématique</w:t>
            </w:r>
          </w:p>
        </w:tc>
        <w:tc>
          <w:tcPr>
            <w:tcW w:w="7479" w:type="dxa"/>
            <w:gridSpan w:val="2"/>
          </w:tcPr>
          <w:p w14:paraId="31E610FF" w14:textId="77777777" w:rsidR="00DD0CDE" w:rsidRPr="00DD0CDE" w:rsidRDefault="00DD0CDE" w:rsidP="00DD0CDE">
            <w:pPr>
              <w:widowControl w:val="0"/>
              <w:numPr>
                <w:ilvl w:val="1"/>
                <w:numId w:val="9"/>
              </w:numPr>
              <w:contextualSpacing/>
              <w:rPr>
                <w:rFonts w:cs="Calibri"/>
                <w:szCs w:val="20"/>
              </w:rPr>
            </w:pPr>
            <w:r w:rsidRPr="00DD0CDE">
              <w:rPr>
                <w:rFonts w:cs="Calibri"/>
                <w:szCs w:val="20"/>
              </w:rPr>
              <w:t xml:space="preserve">Recueillir des données, les organiser. </w:t>
            </w:r>
          </w:p>
          <w:p w14:paraId="036CABA5" w14:textId="77777777" w:rsidR="00DD0CDE" w:rsidRPr="00DD0CDE" w:rsidRDefault="00DD0CDE" w:rsidP="00DD0CDE">
            <w:pPr>
              <w:widowControl w:val="0"/>
              <w:numPr>
                <w:ilvl w:val="1"/>
                <w:numId w:val="9"/>
              </w:numPr>
              <w:contextualSpacing/>
              <w:rPr>
                <w:rFonts w:cs="Calibri"/>
                <w:szCs w:val="20"/>
              </w:rPr>
            </w:pPr>
            <w:r w:rsidRPr="00DD0CDE">
              <w:rPr>
                <w:rFonts w:cs="Calibri"/>
                <w:szCs w:val="20"/>
              </w:rPr>
              <w:t xml:space="preserve">Lire des données sous forme de données brutes, de tableau, de graphique. </w:t>
            </w:r>
          </w:p>
          <w:p w14:paraId="43F0D3BC" w14:textId="77777777" w:rsidR="00DD0CDE" w:rsidRPr="00DD0CDE" w:rsidRDefault="00DD0CDE" w:rsidP="00DD0CDE">
            <w:pPr>
              <w:widowControl w:val="0"/>
              <w:numPr>
                <w:ilvl w:val="1"/>
                <w:numId w:val="9"/>
              </w:numPr>
              <w:contextualSpacing/>
              <w:rPr>
                <w:rFonts w:cs="Calibri"/>
                <w:szCs w:val="20"/>
              </w:rPr>
            </w:pPr>
            <w:r w:rsidRPr="00DD0CDE">
              <w:rPr>
                <w:rFonts w:cs="Calibri"/>
                <w:szCs w:val="20"/>
              </w:rPr>
              <w:t>Calculer des effectifs, des fréquences.</w:t>
            </w:r>
          </w:p>
          <w:p w14:paraId="6F6CB3CB" w14:textId="77777777" w:rsidR="00DD0CDE" w:rsidRPr="00DD0CDE" w:rsidRDefault="00DD0CDE" w:rsidP="00DD0CDE">
            <w:pPr>
              <w:widowControl w:val="0"/>
              <w:numPr>
                <w:ilvl w:val="1"/>
                <w:numId w:val="9"/>
              </w:numPr>
              <w:contextualSpacing/>
              <w:rPr>
                <w:rFonts w:cs="Calibri"/>
                <w:szCs w:val="20"/>
              </w:rPr>
            </w:pPr>
            <w:r w:rsidRPr="00DD0CDE">
              <w:rPr>
                <w:rFonts w:cs="Calibri"/>
                <w:szCs w:val="20"/>
              </w:rPr>
              <w:t></w:t>
            </w:r>
            <w:r w:rsidRPr="00DD0CDE">
              <w:rPr>
                <w:rFonts w:cs="Calibri"/>
                <w:szCs w:val="20"/>
              </w:rPr>
              <w:tab/>
              <w:t>Tableaux, représentations graphiques (diagrammes en bâtons, diagrammes circulaires, histogrammes).</w:t>
            </w:r>
          </w:p>
          <w:p w14:paraId="1E587F24" w14:textId="77777777" w:rsidR="00DD0CDE" w:rsidRPr="00DD0CDE" w:rsidRDefault="00DD0CDE" w:rsidP="00DD0CDE">
            <w:pPr>
              <w:widowControl w:val="0"/>
              <w:numPr>
                <w:ilvl w:val="1"/>
                <w:numId w:val="9"/>
              </w:numPr>
              <w:contextualSpacing/>
              <w:rPr>
                <w:rFonts w:cs="Calibri"/>
                <w:szCs w:val="20"/>
              </w:rPr>
            </w:pPr>
            <w:r w:rsidRPr="00DD0CDE">
              <w:rPr>
                <w:rFonts w:cs="Calibri"/>
                <w:szCs w:val="20"/>
              </w:rPr>
              <w:t>Utiliser, produire et mettre en relation des représentations de solides et de situations spatiales.</w:t>
            </w:r>
          </w:p>
          <w:p w14:paraId="2A4952E6" w14:textId="4C7286EA" w:rsidR="00EB53F3" w:rsidRDefault="00DD0CDE" w:rsidP="007C15B2">
            <w:pPr>
              <w:widowControl w:val="0"/>
              <w:numPr>
                <w:ilvl w:val="1"/>
                <w:numId w:val="9"/>
              </w:numPr>
              <w:contextualSpacing/>
              <w:rPr>
                <w:rFonts w:cs="Calibri"/>
                <w:color w:val="000000"/>
                <w:sz w:val="20"/>
                <w:szCs w:val="20"/>
              </w:rPr>
            </w:pPr>
            <w:r w:rsidRPr="00DD0CDE">
              <w:rPr>
                <w:rFonts w:cs="Calibri"/>
                <w:szCs w:val="20"/>
              </w:rPr>
              <w:t>Développer sa vision de l’espace</w:t>
            </w:r>
          </w:p>
          <w:p w14:paraId="19F3AB88" w14:textId="77777777" w:rsidR="00EB53F3" w:rsidRPr="00E6451E" w:rsidRDefault="00EB53F3" w:rsidP="002B5539">
            <w:pPr>
              <w:widowControl w:val="0"/>
              <w:contextualSpacing/>
              <w:rPr>
                <w:rFonts w:cs="Calibri"/>
                <w:color w:val="000000"/>
                <w:sz w:val="20"/>
                <w:szCs w:val="20"/>
              </w:rPr>
            </w:pPr>
          </w:p>
        </w:tc>
      </w:tr>
    </w:tbl>
    <w:p w14:paraId="14E45B6F" w14:textId="77777777" w:rsidR="00B54EB5" w:rsidRDefault="00B54EB5">
      <w:r>
        <w:br w:type="page"/>
      </w:r>
    </w:p>
    <w:tbl>
      <w:tblPr>
        <w:tblStyle w:val="Grilledutableau"/>
        <w:tblW w:w="0" w:type="auto"/>
        <w:tblInd w:w="-34" w:type="dxa"/>
        <w:tblLook w:val="04A0" w:firstRow="1" w:lastRow="0" w:firstColumn="1" w:lastColumn="0" w:noHBand="0" w:noVBand="1"/>
      </w:tblPr>
      <w:tblGrid>
        <w:gridCol w:w="2694"/>
        <w:gridCol w:w="7621"/>
      </w:tblGrid>
      <w:tr w:rsidR="003B77AF" w14:paraId="3D2EEE5D" w14:textId="77777777" w:rsidTr="007C15B2">
        <w:tc>
          <w:tcPr>
            <w:tcW w:w="2694" w:type="dxa"/>
          </w:tcPr>
          <w:p w14:paraId="3F362BD5" w14:textId="1B7FE797" w:rsidR="003B77AF" w:rsidRDefault="003B77AF" w:rsidP="00FB3BC1">
            <w:pPr>
              <w:pStyle w:val="Paragraphedeliste"/>
              <w:ind w:left="0"/>
              <w:rPr>
                <w:rFonts w:ascii="Arial" w:hAnsi="Arial" w:cs="Arial"/>
                <w:b/>
                <w:sz w:val="20"/>
                <w:szCs w:val="20"/>
              </w:rPr>
            </w:pPr>
            <w:r>
              <w:rPr>
                <w:rFonts w:ascii="Arial" w:hAnsi="Arial" w:cs="Arial"/>
                <w:b/>
                <w:sz w:val="20"/>
                <w:szCs w:val="20"/>
              </w:rPr>
              <w:lastRenderedPageBreak/>
              <w:t>Descriptif de l’activité</w:t>
            </w:r>
          </w:p>
        </w:tc>
        <w:tc>
          <w:tcPr>
            <w:tcW w:w="7621" w:type="dxa"/>
          </w:tcPr>
          <w:p w14:paraId="539C488D" w14:textId="77777777" w:rsidR="00F327C1" w:rsidRDefault="00F327C1" w:rsidP="00DD0CDE">
            <w:pPr>
              <w:pStyle w:val="Default"/>
              <w:jc w:val="center"/>
              <w:rPr>
                <w:rFonts w:ascii="Liberation Serif" w:hAnsi="Liberation Serif"/>
                <w:sz w:val="20"/>
                <w:szCs w:val="20"/>
              </w:rPr>
            </w:pPr>
          </w:p>
          <w:p w14:paraId="62C29811" w14:textId="77777777" w:rsidR="00EB53F3" w:rsidRDefault="00F327C1" w:rsidP="00DD0CDE">
            <w:pPr>
              <w:pStyle w:val="Default"/>
              <w:jc w:val="center"/>
              <w:rPr>
                <w:rFonts w:ascii="Liberation Serif" w:hAnsi="Liberation Serif"/>
                <w:sz w:val="20"/>
                <w:szCs w:val="20"/>
              </w:rPr>
            </w:pPr>
            <w:r w:rsidRPr="00881F00">
              <w:rPr>
                <w:rFonts w:ascii="Liberation Serif" w:hAnsi="Liberation Serif"/>
                <w:b/>
                <w:sz w:val="20"/>
                <w:szCs w:val="20"/>
              </w:rPr>
              <w:t>T</w:t>
            </w:r>
            <w:r w:rsidR="008303AA" w:rsidRPr="00881F00">
              <w:rPr>
                <w:rFonts w:ascii="Liberation Serif" w:hAnsi="Liberation Serif"/>
                <w:b/>
                <w:sz w:val="20"/>
                <w:szCs w:val="20"/>
              </w:rPr>
              <w:t>âche</w:t>
            </w:r>
            <w:r w:rsidRPr="00881F00">
              <w:rPr>
                <w:rFonts w:ascii="Liberation Serif" w:hAnsi="Liberation Serif"/>
                <w:b/>
                <w:sz w:val="20"/>
                <w:szCs w:val="20"/>
              </w:rPr>
              <w:t xml:space="preserve"> complexe :</w:t>
            </w:r>
            <w:r>
              <w:rPr>
                <w:rFonts w:ascii="Liberation Serif" w:hAnsi="Liberation Serif"/>
                <w:sz w:val="20"/>
                <w:szCs w:val="20"/>
              </w:rPr>
              <w:t xml:space="preserve"> </w:t>
            </w:r>
          </w:p>
          <w:p w14:paraId="130DD685" w14:textId="60AEAB6D" w:rsidR="00F327C1" w:rsidRDefault="00EB53F3" w:rsidP="00DD0CDE">
            <w:pPr>
              <w:pStyle w:val="Default"/>
              <w:jc w:val="center"/>
              <w:rPr>
                <w:rFonts w:ascii="Liberation Serif" w:hAnsi="Liberation Serif"/>
                <w:sz w:val="20"/>
                <w:szCs w:val="20"/>
              </w:rPr>
            </w:pPr>
            <w:r>
              <w:rPr>
                <w:rFonts w:ascii="Liberation Serif" w:hAnsi="Liberation Serif"/>
                <w:sz w:val="20"/>
                <w:szCs w:val="20"/>
              </w:rPr>
              <w:t xml:space="preserve">Comment </w:t>
            </w:r>
            <w:r w:rsidR="00F327C1">
              <w:rPr>
                <w:rFonts w:ascii="Liberation Serif" w:hAnsi="Liberation Serif"/>
                <w:sz w:val="20"/>
                <w:szCs w:val="20"/>
              </w:rPr>
              <w:t xml:space="preserve">optimiser </w:t>
            </w:r>
            <w:r w:rsidR="00881F00">
              <w:rPr>
                <w:rFonts w:ascii="Liberation Serif" w:hAnsi="Liberation Serif"/>
                <w:sz w:val="20"/>
                <w:szCs w:val="20"/>
              </w:rPr>
              <w:t>la taille et</w:t>
            </w:r>
            <w:r w:rsidR="008303AA">
              <w:rPr>
                <w:rFonts w:ascii="Liberation Serif" w:hAnsi="Liberation Serif"/>
                <w:sz w:val="20"/>
                <w:szCs w:val="20"/>
              </w:rPr>
              <w:t xml:space="preserve"> les formes des</w:t>
            </w:r>
            <w:r w:rsidR="00F327C1">
              <w:rPr>
                <w:rFonts w:ascii="Liberation Serif" w:hAnsi="Liberation Serif"/>
                <w:sz w:val="20"/>
                <w:szCs w:val="20"/>
              </w:rPr>
              <w:t xml:space="preserve"> b</w:t>
            </w:r>
            <w:r w:rsidR="008303AA">
              <w:rPr>
                <w:rFonts w:ascii="Liberation Serif" w:hAnsi="Liberation Serif"/>
                <w:sz w:val="20"/>
                <w:szCs w:val="20"/>
              </w:rPr>
              <w:t>âtiments par parcelle</w:t>
            </w:r>
            <w:r>
              <w:rPr>
                <w:rFonts w:ascii="Liberation Serif" w:hAnsi="Liberation Serif"/>
                <w:sz w:val="20"/>
                <w:szCs w:val="20"/>
              </w:rPr>
              <w:t> </w:t>
            </w:r>
            <w:r w:rsidR="00F327C1">
              <w:rPr>
                <w:rFonts w:ascii="Liberation Serif" w:hAnsi="Liberation Serif"/>
                <w:sz w:val="20"/>
                <w:szCs w:val="20"/>
              </w:rPr>
              <w:t xml:space="preserve"> </w:t>
            </w:r>
            <w:r w:rsidR="008303AA">
              <w:rPr>
                <w:rFonts w:ascii="Liberation Serif" w:hAnsi="Liberation Serif"/>
                <w:sz w:val="20"/>
                <w:szCs w:val="20"/>
              </w:rPr>
              <w:t>pour accueillir 5000 habitants sur l’aire totale</w:t>
            </w:r>
            <w:r>
              <w:rPr>
                <w:rFonts w:ascii="Liberation Serif" w:hAnsi="Liberation Serif"/>
                <w:sz w:val="20"/>
                <w:szCs w:val="20"/>
              </w:rPr>
              <w:t> ?</w:t>
            </w:r>
          </w:p>
          <w:p w14:paraId="6DA66077" w14:textId="22CF9EA8" w:rsidR="00EB53F3" w:rsidRDefault="00EB53F3" w:rsidP="00DD0CDE">
            <w:pPr>
              <w:pStyle w:val="Default"/>
              <w:jc w:val="center"/>
              <w:rPr>
                <w:rFonts w:ascii="Liberation Serif" w:hAnsi="Liberation Serif"/>
                <w:sz w:val="20"/>
                <w:szCs w:val="20"/>
              </w:rPr>
            </w:pPr>
            <w:r>
              <w:rPr>
                <w:rFonts w:ascii="Liberation Serif" w:hAnsi="Liberation Serif"/>
                <w:sz w:val="20"/>
                <w:szCs w:val="20"/>
              </w:rPr>
              <w:t>(chaque équipe se voyant attribuer une parcelle accueillant la fonction « se loger ».)</w:t>
            </w:r>
          </w:p>
          <w:p w14:paraId="2BF3040A" w14:textId="77777777" w:rsidR="00EB53F3" w:rsidRDefault="00EB53F3" w:rsidP="00DD0CDE">
            <w:pPr>
              <w:pStyle w:val="Default"/>
              <w:jc w:val="center"/>
              <w:rPr>
                <w:rFonts w:ascii="Liberation Serif" w:hAnsi="Liberation Serif"/>
                <w:sz w:val="20"/>
                <w:szCs w:val="20"/>
              </w:rPr>
            </w:pPr>
          </w:p>
          <w:p w14:paraId="0824A2D8" w14:textId="1820C178" w:rsidR="00F327C1" w:rsidRDefault="00487F48" w:rsidP="008303AA">
            <w:pPr>
              <w:pStyle w:val="Default"/>
              <w:rPr>
                <w:rFonts w:ascii="Liberation Serif" w:hAnsi="Liberation Serif"/>
                <w:sz w:val="20"/>
                <w:szCs w:val="20"/>
              </w:rPr>
            </w:pPr>
            <w:r>
              <w:rPr>
                <w:rFonts w:ascii="Liberation Serif" w:hAnsi="Liberation Serif"/>
                <w:b/>
                <w:sz w:val="20"/>
                <w:szCs w:val="20"/>
              </w:rPr>
              <w:t>Deux tâ</w:t>
            </w:r>
            <w:r w:rsidR="008303AA" w:rsidRPr="00881F00">
              <w:rPr>
                <w:rFonts w:ascii="Liberation Serif" w:hAnsi="Liberation Serif"/>
                <w:b/>
                <w:sz w:val="20"/>
                <w:szCs w:val="20"/>
              </w:rPr>
              <w:t>ches collaboratives</w:t>
            </w:r>
            <w:r w:rsidR="008303AA">
              <w:rPr>
                <w:rFonts w:ascii="Liberation Serif" w:hAnsi="Liberation Serif"/>
                <w:sz w:val="20"/>
                <w:szCs w:val="20"/>
              </w:rPr>
              <w:t xml:space="preserve"> au sein de chaque équipe: </w:t>
            </w:r>
          </w:p>
          <w:p w14:paraId="6DB1F78D" w14:textId="77777777" w:rsidR="00F327C1" w:rsidRDefault="00F327C1" w:rsidP="00DD0CDE">
            <w:pPr>
              <w:pStyle w:val="Default"/>
              <w:jc w:val="center"/>
              <w:rPr>
                <w:rFonts w:ascii="Liberation Serif" w:hAnsi="Liberation Serif"/>
                <w:sz w:val="20"/>
                <w:szCs w:val="20"/>
              </w:rPr>
            </w:pPr>
          </w:p>
          <w:p w14:paraId="3F21633A" w14:textId="77777777" w:rsidR="00F327C1" w:rsidRPr="00881F00" w:rsidRDefault="00DD0CDE" w:rsidP="00F327C1">
            <w:pPr>
              <w:pStyle w:val="Default"/>
              <w:jc w:val="center"/>
              <w:rPr>
                <w:rFonts w:ascii="Liberation Serif" w:hAnsi="Liberation Serif"/>
                <w:b/>
                <w:sz w:val="20"/>
                <w:szCs w:val="20"/>
              </w:rPr>
            </w:pPr>
            <w:r w:rsidRPr="00881F00">
              <w:rPr>
                <w:rFonts w:ascii="Liberation Serif" w:hAnsi="Liberation Serif"/>
                <w:b/>
                <w:sz w:val="20"/>
                <w:szCs w:val="20"/>
              </w:rPr>
              <w:t>Tâche 1 :</w:t>
            </w:r>
          </w:p>
          <w:p w14:paraId="27B1667D" w14:textId="19EAD52B" w:rsidR="00F327C1" w:rsidRDefault="4308A609" w:rsidP="00DD0CDE">
            <w:pPr>
              <w:pStyle w:val="Default"/>
              <w:rPr>
                <w:rFonts w:ascii="Liberation Serif" w:hAnsi="Liberation Serif"/>
                <w:sz w:val="20"/>
                <w:szCs w:val="20"/>
              </w:rPr>
            </w:pPr>
            <w:r w:rsidRPr="4308A609">
              <w:rPr>
                <w:rFonts w:ascii="Liberation Serif" w:eastAsia="Liberation Serif" w:hAnsi="Liberation Serif" w:cs="Liberation Serif"/>
                <w:color w:val="000000" w:themeColor="text1"/>
                <w:sz w:val="20"/>
                <w:szCs w:val="20"/>
              </w:rPr>
              <w:t xml:space="preserve">Les élèves dessinent leur parcelle sur une feuille A3 à l'échelle. Ils implantent les bâtiments imaginés en respectant certaines contraintes (distance entre </w:t>
            </w:r>
            <w:r w:rsidR="00551895" w:rsidRPr="4308A609">
              <w:rPr>
                <w:rFonts w:ascii="Liberation Serif" w:eastAsia="Liberation Serif" w:hAnsi="Liberation Serif" w:cs="Liberation Serif"/>
                <w:color w:val="000000" w:themeColor="text1"/>
                <w:sz w:val="20"/>
                <w:szCs w:val="20"/>
              </w:rPr>
              <w:t>bâtiment…</w:t>
            </w:r>
            <w:r w:rsidRPr="4308A609">
              <w:rPr>
                <w:rFonts w:ascii="Liberation Serif" w:eastAsia="Liberation Serif" w:hAnsi="Liberation Serif" w:cs="Liberation Serif"/>
                <w:color w:val="000000" w:themeColor="text1"/>
                <w:sz w:val="20"/>
                <w:szCs w:val="20"/>
              </w:rPr>
              <w:t>)</w:t>
            </w:r>
          </w:p>
          <w:p w14:paraId="4AA7DB00" w14:textId="0E363E89" w:rsidR="003B77AF" w:rsidRDefault="4308A609" w:rsidP="4308A609">
            <w:pPr>
              <w:pStyle w:val="Default"/>
              <w:rPr>
                <w:rFonts w:ascii="Liberation Serif" w:hAnsi="Liberation Serif"/>
                <w:sz w:val="20"/>
                <w:szCs w:val="20"/>
              </w:rPr>
            </w:pPr>
            <w:r w:rsidRPr="4308A609">
              <w:rPr>
                <w:rFonts w:ascii="Liberation Serif" w:eastAsia="Liberation Serif" w:hAnsi="Liberation Serif" w:cs="Liberation Serif"/>
                <w:sz w:val="20"/>
                <w:szCs w:val="20"/>
              </w:rPr>
              <w:t>Ils calculent la surface des bases et évaluent le nombre d’habitants qu'il est possible de loger par étage. Ils utilisent pour cela un tableur permettant le calcul automatique des personnes logées.</w:t>
            </w:r>
          </w:p>
          <w:p w14:paraId="32334F32" w14:textId="77777777" w:rsidR="00DD0CDE" w:rsidRDefault="00DD0CDE" w:rsidP="00DD0CDE">
            <w:pPr>
              <w:widowControl w:val="0"/>
              <w:rPr>
                <w:rFonts w:ascii="Liberation Serif" w:hAnsi="Liberation Serif"/>
                <w:sz w:val="20"/>
                <w:szCs w:val="20"/>
              </w:rPr>
            </w:pPr>
          </w:p>
          <w:p w14:paraId="27214751" w14:textId="77777777" w:rsidR="00DD0CDE" w:rsidRDefault="4308A609" w:rsidP="00DD0CDE">
            <w:pPr>
              <w:pStyle w:val="Default"/>
              <w:jc w:val="center"/>
              <w:rPr>
                <w:rFonts w:ascii="Liberation Serif" w:hAnsi="Liberation Serif"/>
                <w:sz w:val="20"/>
                <w:szCs w:val="20"/>
              </w:rPr>
            </w:pPr>
            <w:r w:rsidRPr="4308A609">
              <w:rPr>
                <w:rFonts w:ascii="Liberation Serif" w:eastAsia="Liberation Serif" w:hAnsi="Liberation Serif" w:cs="Liberation Serif"/>
                <w:b/>
                <w:bCs/>
                <w:sz w:val="20"/>
                <w:szCs w:val="20"/>
              </w:rPr>
              <w:t>Tâche 2</w:t>
            </w:r>
            <w:r w:rsidRPr="4308A609">
              <w:rPr>
                <w:rFonts w:ascii="Liberation Serif" w:eastAsia="Liberation Serif" w:hAnsi="Liberation Serif" w:cs="Liberation Serif"/>
                <w:sz w:val="20"/>
                <w:szCs w:val="20"/>
              </w:rPr>
              <w:t xml:space="preserve"> :</w:t>
            </w:r>
          </w:p>
          <w:p w14:paraId="123AFD07" w14:textId="16E5FC10" w:rsidR="00DD0CDE" w:rsidRDefault="4308A609" w:rsidP="00DD0CDE">
            <w:pPr>
              <w:pStyle w:val="Default"/>
              <w:rPr>
                <w:rFonts w:ascii="Liberation Serif" w:hAnsi="Liberation Serif"/>
                <w:sz w:val="20"/>
                <w:szCs w:val="20"/>
              </w:rPr>
            </w:pPr>
            <w:r w:rsidRPr="4308A609">
              <w:rPr>
                <w:rFonts w:ascii="Liberation Serif" w:eastAsia="Liberation Serif" w:hAnsi="Liberation Serif" w:cs="Liberation Serif"/>
                <w:sz w:val="20"/>
                <w:szCs w:val="20"/>
              </w:rPr>
              <w:t>Les élèves utilisent les données de la tache 1 (surface au sol et nombre d'étages) pour représenter en 3D la zone imaginée à l'aide d'un modeleur volumique.</w:t>
            </w:r>
          </w:p>
          <w:p w14:paraId="2DEECF23" w14:textId="177C8A42" w:rsidR="00DD0CDE" w:rsidRDefault="4308A609" w:rsidP="4308A609">
            <w:pPr>
              <w:pStyle w:val="Default"/>
              <w:rPr>
                <w:rFonts w:ascii="Liberation Serif" w:hAnsi="Liberation Serif"/>
                <w:sz w:val="20"/>
                <w:szCs w:val="20"/>
              </w:rPr>
            </w:pPr>
            <w:r w:rsidRPr="4308A609">
              <w:rPr>
                <w:rFonts w:ascii="Liberation Serif" w:eastAsia="Liberation Serif" w:hAnsi="Liberation Serif" w:cs="Liberation Serif"/>
                <w:sz w:val="20"/>
                <w:szCs w:val="20"/>
              </w:rPr>
              <w:t>Ils représentent les bâtiments aux dimensions réelles et indiquent les cotes.</w:t>
            </w:r>
          </w:p>
          <w:p w14:paraId="74B1F400" w14:textId="77777777" w:rsidR="00DD0CDE" w:rsidRPr="00881F00" w:rsidRDefault="00DD0CDE" w:rsidP="00DD0CDE">
            <w:pPr>
              <w:widowControl w:val="0"/>
              <w:rPr>
                <w:rFonts w:ascii="Liberation Serif" w:hAnsi="Liberation Serif"/>
                <w:b/>
                <w:sz w:val="20"/>
                <w:szCs w:val="20"/>
              </w:rPr>
            </w:pPr>
          </w:p>
          <w:p w14:paraId="3727C739" w14:textId="77777777" w:rsidR="00DD0CDE" w:rsidRPr="008303AA" w:rsidRDefault="008303AA" w:rsidP="00881F00">
            <w:pPr>
              <w:pStyle w:val="Default"/>
              <w:rPr>
                <w:rFonts w:ascii="Liberation Serif" w:hAnsi="Liberation Serif"/>
                <w:sz w:val="20"/>
                <w:szCs w:val="20"/>
              </w:rPr>
            </w:pPr>
            <w:r w:rsidRPr="00881F00">
              <w:rPr>
                <w:rFonts w:ascii="Liberation Serif" w:hAnsi="Liberation Serif"/>
                <w:b/>
                <w:sz w:val="20"/>
                <w:szCs w:val="20"/>
              </w:rPr>
              <w:t>La synthèse collaborative</w:t>
            </w:r>
            <w:r w:rsidR="00881F00">
              <w:rPr>
                <w:rFonts w:ascii="Liberation Serif" w:hAnsi="Liberation Serif"/>
                <w:sz w:val="20"/>
                <w:szCs w:val="20"/>
              </w:rPr>
              <w:t xml:space="preserve"> permet à chaque équipe de</w:t>
            </w:r>
            <w:r w:rsidRPr="008303AA">
              <w:rPr>
                <w:rFonts w:ascii="Liberation Serif" w:hAnsi="Liberation Serif"/>
                <w:sz w:val="20"/>
                <w:szCs w:val="20"/>
              </w:rPr>
              <w:t xml:space="preserve"> valider le projet en </w:t>
            </w:r>
            <w:r>
              <w:rPr>
                <w:rFonts w:ascii="Liberation Serif" w:hAnsi="Liberation Serif"/>
                <w:sz w:val="20"/>
                <w:szCs w:val="20"/>
              </w:rPr>
              <w:t xml:space="preserve">renseignant </w:t>
            </w:r>
            <w:r w:rsidRPr="008303AA">
              <w:rPr>
                <w:rFonts w:ascii="Liberation Serif" w:hAnsi="Liberation Serif"/>
                <w:sz w:val="20"/>
                <w:szCs w:val="20"/>
              </w:rPr>
              <w:t>le</w:t>
            </w:r>
            <w:r w:rsidR="00DD0CDE" w:rsidRPr="008303AA">
              <w:rPr>
                <w:rFonts w:ascii="Liberation Serif" w:hAnsi="Liberation Serif"/>
                <w:sz w:val="20"/>
                <w:szCs w:val="20"/>
              </w:rPr>
              <w:t xml:space="preserve"> tableau partagé </w:t>
            </w:r>
            <w:r w:rsidR="00487F48">
              <w:rPr>
                <w:rFonts w:ascii="Liberation Serif" w:hAnsi="Liberation Serif"/>
                <w:sz w:val="20"/>
                <w:szCs w:val="20"/>
              </w:rPr>
              <w:t>qui calcule</w:t>
            </w:r>
            <w:r w:rsidR="00881F00">
              <w:rPr>
                <w:rFonts w:ascii="Liberation Serif" w:hAnsi="Liberation Serif"/>
                <w:sz w:val="20"/>
                <w:szCs w:val="20"/>
              </w:rPr>
              <w:t xml:space="preserve"> et visualise le</w:t>
            </w:r>
            <w:r>
              <w:rPr>
                <w:rFonts w:ascii="Liberation Serif" w:hAnsi="Liberation Serif"/>
                <w:sz w:val="20"/>
                <w:szCs w:val="20"/>
              </w:rPr>
              <w:t xml:space="preserve"> nombre d’habitants logés. L’intérêt de cette synthèse e</w:t>
            </w:r>
            <w:r w:rsidR="00487F48">
              <w:rPr>
                <w:rFonts w:ascii="Liberation Serif" w:hAnsi="Liberation Serif"/>
                <w:sz w:val="20"/>
                <w:szCs w:val="20"/>
              </w:rPr>
              <w:t>s</w:t>
            </w:r>
            <w:r>
              <w:rPr>
                <w:rFonts w:ascii="Liberation Serif" w:hAnsi="Liberation Serif"/>
                <w:sz w:val="20"/>
                <w:szCs w:val="20"/>
              </w:rPr>
              <w:t xml:space="preserve">t de voir évoluer en temps réel le nombre d’habitants logés et </w:t>
            </w:r>
            <w:r w:rsidR="00487F48">
              <w:rPr>
                <w:rFonts w:ascii="Liberation Serif" w:hAnsi="Liberation Serif"/>
                <w:sz w:val="20"/>
                <w:szCs w:val="20"/>
              </w:rPr>
              <w:t xml:space="preserve">ainsi </w:t>
            </w:r>
            <w:r>
              <w:rPr>
                <w:rFonts w:ascii="Liberation Serif" w:hAnsi="Liberation Serif"/>
                <w:sz w:val="20"/>
                <w:szCs w:val="20"/>
              </w:rPr>
              <w:t>apporter les modifications nécessaires pour valider le cahier des charges. Les équipes communiquent, confrontent leurs idées.</w:t>
            </w:r>
          </w:p>
          <w:p w14:paraId="7092BF65" w14:textId="77777777" w:rsidR="00DD0CDE" w:rsidRDefault="00DD0CDE" w:rsidP="00DD0CDE">
            <w:pPr>
              <w:pStyle w:val="Default"/>
              <w:rPr>
                <w:rFonts w:ascii="Liberation Serif" w:hAnsi="Liberation Serif"/>
                <w:sz w:val="20"/>
                <w:szCs w:val="20"/>
              </w:rPr>
            </w:pPr>
          </w:p>
          <w:p w14:paraId="53A651B3" w14:textId="77777777" w:rsidR="00DD0CDE" w:rsidRDefault="00D637E7" w:rsidP="00DD0CDE">
            <w:pPr>
              <w:pStyle w:val="Default"/>
              <w:rPr>
                <w:rFonts w:ascii="Liberation Serif" w:hAnsi="Liberation Serif"/>
                <w:sz w:val="20"/>
                <w:szCs w:val="20"/>
              </w:rPr>
            </w:pPr>
            <w:hyperlink r:id="rId8" w:history="1">
              <w:r w:rsidR="00DD0CDE" w:rsidRPr="00DD0CDE">
                <w:rPr>
                  <w:rStyle w:val="Lienhypertexte"/>
                  <w:rFonts w:ascii="Liberation Serif" w:hAnsi="Liberation Serif"/>
                  <w:sz w:val="20"/>
                  <w:szCs w:val="20"/>
                </w:rPr>
                <w:t xml:space="preserve">Tableau partagé projeté au TNI évoluant en temps réel avec les </w:t>
              </w:r>
              <w:r w:rsidR="00487F48" w:rsidRPr="00DD0CDE">
                <w:rPr>
                  <w:rStyle w:val="Lienhypertexte"/>
                  <w:rFonts w:ascii="Liberation Serif" w:hAnsi="Liberation Serif"/>
                  <w:sz w:val="20"/>
                  <w:szCs w:val="20"/>
                </w:rPr>
                <w:t>données des</w:t>
              </w:r>
              <w:r w:rsidR="00DD0CDE" w:rsidRPr="00DD0CDE">
                <w:rPr>
                  <w:rStyle w:val="Lienhypertexte"/>
                  <w:rFonts w:ascii="Liberation Serif" w:hAnsi="Liberation Serif"/>
                  <w:sz w:val="20"/>
                  <w:szCs w:val="20"/>
                </w:rPr>
                <w:t xml:space="preserve"> différents ilots.</w:t>
              </w:r>
            </w:hyperlink>
          </w:p>
          <w:p w14:paraId="3DE686B1" w14:textId="77777777" w:rsidR="003B77AF" w:rsidRDefault="003B77AF" w:rsidP="00FB3BC1">
            <w:pPr>
              <w:widowControl w:val="0"/>
            </w:pPr>
          </w:p>
          <w:p w14:paraId="049E0C36" w14:textId="77777777" w:rsidR="003B77AF" w:rsidRPr="005D6A4C" w:rsidRDefault="003B77AF" w:rsidP="00FB3BC1">
            <w:pPr>
              <w:pStyle w:val="Paragraphedeliste"/>
              <w:widowControl w:val="0"/>
              <w:ind w:left="1364"/>
              <w:rPr>
                <w:rFonts w:cs="Calibri"/>
                <w:szCs w:val="20"/>
              </w:rPr>
            </w:pPr>
          </w:p>
        </w:tc>
      </w:tr>
      <w:tr w:rsidR="003B77AF" w14:paraId="6545E83C" w14:textId="77777777" w:rsidTr="007C15B2">
        <w:tc>
          <w:tcPr>
            <w:tcW w:w="2694" w:type="dxa"/>
          </w:tcPr>
          <w:p w14:paraId="0C3A3F73" w14:textId="77777777" w:rsidR="003B77AF" w:rsidRDefault="003B77AF" w:rsidP="00FB3BC1">
            <w:pPr>
              <w:pStyle w:val="Paragraphedeliste"/>
              <w:ind w:left="0"/>
              <w:rPr>
                <w:rFonts w:ascii="Arial" w:hAnsi="Arial" w:cs="Arial"/>
                <w:b/>
                <w:sz w:val="20"/>
                <w:szCs w:val="20"/>
              </w:rPr>
            </w:pPr>
            <w:r>
              <w:rPr>
                <w:rFonts w:ascii="Arial" w:hAnsi="Arial" w:cs="Arial"/>
                <w:b/>
                <w:sz w:val="20"/>
                <w:szCs w:val="20"/>
              </w:rPr>
              <w:t>Ressources associées</w:t>
            </w:r>
          </w:p>
        </w:tc>
        <w:tc>
          <w:tcPr>
            <w:tcW w:w="7621" w:type="dxa"/>
          </w:tcPr>
          <w:p w14:paraId="2F6D4A86" w14:textId="77777777" w:rsidR="003B77AF" w:rsidRDefault="00047C50" w:rsidP="00FB3BC1">
            <w:pPr>
              <w:pStyle w:val="Paragraphedeliste"/>
              <w:widowControl w:val="0"/>
              <w:numPr>
                <w:ilvl w:val="1"/>
                <w:numId w:val="10"/>
              </w:numPr>
              <w:rPr>
                <w:rFonts w:cs="Calibri"/>
                <w:szCs w:val="20"/>
              </w:rPr>
            </w:pPr>
            <w:r>
              <w:rPr>
                <w:rFonts w:cs="Calibri"/>
                <w:color w:val="FF0000"/>
                <w:szCs w:val="20"/>
              </w:rPr>
              <w:t>Séance4.pdf</w:t>
            </w:r>
          </w:p>
        </w:tc>
      </w:tr>
    </w:tbl>
    <w:p w14:paraId="5A4AB6D0" w14:textId="77777777" w:rsidR="00AE31CD" w:rsidRDefault="00AE31CD" w:rsidP="00AE31CD">
      <w:pPr>
        <w:ind w:left="360"/>
        <w:rPr>
          <w:rFonts w:ascii="Arial" w:hAnsi="Arial" w:cs="Arial"/>
          <w:b/>
          <w:sz w:val="20"/>
          <w:szCs w:val="20"/>
        </w:rPr>
      </w:pPr>
    </w:p>
    <w:p w14:paraId="40982824" w14:textId="77777777" w:rsidR="00AE31CD" w:rsidRDefault="00AE31CD" w:rsidP="00AE31CD">
      <w:pPr>
        <w:ind w:left="360"/>
        <w:rPr>
          <w:rFonts w:ascii="Arial" w:hAnsi="Arial" w:cs="Arial"/>
          <w:b/>
          <w:sz w:val="20"/>
          <w:szCs w:val="20"/>
        </w:rPr>
      </w:pPr>
    </w:p>
    <w:p w14:paraId="0B6080E0" w14:textId="77777777" w:rsidR="00BB16E1" w:rsidRDefault="00BB16E1">
      <w:pPr>
        <w:rPr>
          <w:rFonts w:ascii="Arial" w:hAnsi="Arial" w:cs="Arial"/>
          <w:b/>
          <w:sz w:val="20"/>
          <w:szCs w:val="20"/>
        </w:rPr>
      </w:pPr>
      <w:r>
        <w:rPr>
          <w:rFonts w:ascii="Arial" w:hAnsi="Arial" w:cs="Arial"/>
          <w:b/>
          <w:sz w:val="20"/>
          <w:szCs w:val="20"/>
        </w:rPr>
        <w:br w:type="page"/>
      </w:r>
    </w:p>
    <w:tbl>
      <w:tblPr>
        <w:tblStyle w:val="Grilledutableau"/>
        <w:tblW w:w="0" w:type="auto"/>
        <w:tblInd w:w="-34" w:type="dxa"/>
        <w:tblLook w:val="04A0" w:firstRow="1" w:lastRow="0" w:firstColumn="1" w:lastColumn="0" w:noHBand="0" w:noVBand="1"/>
      </w:tblPr>
      <w:tblGrid>
        <w:gridCol w:w="2694"/>
        <w:gridCol w:w="3827"/>
        <w:gridCol w:w="3794"/>
      </w:tblGrid>
      <w:tr w:rsidR="00735A90" w14:paraId="0B4AF630" w14:textId="77777777" w:rsidTr="00305640">
        <w:tc>
          <w:tcPr>
            <w:tcW w:w="2694" w:type="dxa"/>
          </w:tcPr>
          <w:p w14:paraId="5021DDD1" w14:textId="77777777" w:rsidR="00BB16E1" w:rsidRDefault="00BB16E1" w:rsidP="00FB3BC1">
            <w:pPr>
              <w:pStyle w:val="Paragraphedeliste"/>
              <w:ind w:left="0"/>
              <w:rPr>
                <w:rFonts w:ascii="Arial" w:hAnsi="Arial" w:cs="Arial"/>
                <w:b/>
                <w:sz w:val="20"/>
                <w:szCs w:val="20"/>
              </w:rPr>
            </w:pPr>
            <w:r>
              <w:rPr>
                <w:rFonts w:ascii="Arial" w:hAnsi="Arial" w:cs="Arial"/>
                <w:b/>
                <w:sz w:val="20"/>
                <w:szCs w:val="20"/>
              </w:rPr>
              <w:lastRenderedPageBreak/>
              <w:t>Séance 5</w:t>
            </w:r>
          </w:p>
        </w:tc>
        <w:tc>
          <w:tcPr>
            <w:tcW w:w="3827" w:type="dxa"/>
          </w:tcPr>
          <w:p w14:paraId="5AFE2295" w14:textId="795E18C3" w:rsidR="00BB16E1" w:rsidRDefault="007C15B2" w:rsidP="00FB3BC1">
            <w:pPr>
              <w:pStyle w:val="Paragraphedeliste"/>
              <w:ind w:left="0"/>
              <w:rPr>
                <w:rFonts w:ascii="Arial" w:hAnsi="Arial" w:cs="Arial"/>
                <w:b/>
                <w:sz w:val="20"/>
                <w:szCs w:val="20"/>
              </w:rPr>
            </w:pPr>
            <w:r>
              <w:rPr>
                <w:rFonts w:ascii="Arial" w:hAnsi="Arial" w:cs="Arial"/>
                <w:b/>
                <w:sz w:val="20"/>
                <w:szCs w:val="20"/>
              </w:rPr>
              <w:t>Discipline : Mathématique &amp; T</w:t>
            </w:r>
            <w:r w:rsidR="00BB16E1">
              <w:rPr>
                <w:rFonts w:ascii="Arial" w:hAnsi="Arial" w:cs="Arial"/>
                <w:b/>
                <w:sz w:val="20"/>
                <w:szCs w:val="20"/>
              </w:rPr>
              <w:t>echnologie</w:t>
            </w:r>
          </w:p>
        </w:tc>
        <w:tc>
          <w:tcPr>
            <w:tcW w:w="3794" w:type="dxa"/>
          </w:tcPr>
          <w:p w14:paraId="4A304076" w14:textId="77777777" w:rsidR="00BB16E1" w:rsidRDefault="00BB16E1" w:rsidP="00BB16E1">
            <w:pPr>
              <w:pStyle w:val="Paragraphedeliste"/>
              <w:ind w:left="0"/>
              <w:rPr>
                <w:rFonts w:ascii="Arial" w:hAnsi="Arial" w:cs="Arial"/>
                <w:b/>
                <w:sz w:val="20"/>
                <w:szCs w:val="20"/>
              </w:rPr>
            </w:pPr>
            <w:r>
              <w:rPr>
                <w:rFonts w:ascii="Arial" w:hAnsi="Arial" w:cs="Arial"/>
                <w:b/>
                <w:sz w:val="20"/>
                <w:szCs w:val="20"/>
              </w:rPr>
              <w:t xml:space="preserve">Intitulé : choisir un procédé adapté pour la réalisation de la maquette des </w:t>
            </w:r>
            <w:r w:rsidR="00D81C77">
              <w:rPr>
                <w:rFonts w:ascii="Arial" w:hAnsi="Arial" w:cs="Arial"/>
                <w:b/>
                <w:sz w:val="20"/>
                <w:szCs w:val="20"/>
              </w:rPr>
              <w:t>différents bâtiments</w:t>
            </w:r>
            <w:r>
              <w:rPr>
                <w:rFonts w:ascii="Arial" w:hAnsi="Arial" w:cs="Arial"/>
                <w:b/>
                <w:sz w:val="20"/>
                <w:szCs w:val="20"/>
              </w:rPr>
              <w:t xml:space="preserve"> </w:t>
            </w:r>
          </w:p>
        </w:tc>
      </w:tr>
      <w:tr w:rsidR="00735A90" w14:paraId="1CCA0285" w14:textId="77777777" w:rsidTr="00305640">
        <w:tc>
          <w:tcPr>
            <w:tcW w:w="2694" w:type="dxa"/>
          </w:tcPr>
          <w:p w14:paraId="264A7CA5" w14:textId="77777777" w:rsidR="00BB16E1" w:rsidRDefault="00BB16E1" w:rsidP="00FB3BC1">
            <w:pPr>
              <w:pStyle w:val="Paragraphedeliste"/>
              <w:ind w:left="0"/>
              <w:rPr>
                <w:rFonts w:ascii="Arial" w:hAnsi="Arial" w:cs="Arial"/>
                <w:b/>
                <w:sz w:val="20"/>
                <w:szCs w:val="20"/>
              </w:rPr>
            </w:pPr>
            <w:r>
              <w:rPr>
                <w:rFonts w:ascii="Arial" w:hAnsi="Arial" w:cs="Arial"/>
                <w:b/>
                <w:sz w:val="20"/>
                <w:szCs w:val="20"/>
              </w:rPr>
              <w:t>Thématique (s)</w:t>
            </w:r>
          </w:p>
        </w:tc>
        <w:tc>
          <w:tcPr>
            <w:tcW w:w="7621" w:type="dxa"/>
            <w:gridSpan w:val="2"/>
          </w:tcPr>
          <w:p w14:paraId="1EE8F6FC" w14:textId="77777777" w:rsidR="00BB16E1" w:rsidRPr="00EE7865" w:rsidRDefault="00BB16E1" w:rsidP="00EE7865">
            <w:pPr>
              <w:pStyle w:val="Paragraphedeliste"/>
              <w:widowControl w:val="0"/>
              <w:numPr>
                <w:ilvl w:val="0"/>
                <w:numId w:val="25"/>
              </w:numPr>
              <w:rPr>
                <w:rFonts w:cs="Calibri"/>
                <w:b/>
                <w:color w:val="00000A"/>
                <w:szCs w:val="20"/>
              </w:rPr>
            </w:pPr>
            <w:r w:rsidRPr="00EE7865">
              <w:rPr>
                <w:rFonts w:cs="Calibri"/>
                <w:b/>
                <w:color w:val="00000A"/>
                <w:szCs w:val="20"/>
              </w:rPr>
              <w:t xml:space="preserve">Mathématiques </w:t>
            </w:r>
          </w:p>
          <w:p w14:paraId="63B6EEBB" w14:textId="77777777" w:rsidR="00B63855" w:rsidRPr="00EE7865" w:rsidRDefault="00B63855" w:rsidP="00EE7865">
            <w:pPr>
              <w:widowControl w:val="0"/>
              <w:rPr>
                <w:rFonts w:cs="Calibri"/>
                <w:b/>
                <w:color w:val="00000A"/>
                <w:szCs w:val="20"/>
              </w:rPr>
            </w:pPr>
            <w:r w:rsidRPr="00EE7865">
              <w:rPr>
                <w:rFonts w:cs="Calibri"/>
                <w:b/>
                <w:color w:val="00000A"/>
                <w:szCs w:val="20"/>
              </w:rPr>
              <w:t>Espace et géométrie</w:t>
            </w:r>
            <w:r>
              <w:rPr>
                <w:rFonts w:cs="Calibri"/>
                <w:b/>
                <w:color w:val="00000A"/>
                <w:szCs w:val="20"/>
              </w:rPr>
              <w:t xml:space="preserve"> </w:t>
            </w:r>
          </w:p>
          <w:p w14:paraId="56491F8E" w14:textId="77777777" w:rsidR="00BB16E1" w:rsidRPr="00EE7865" w:rsidRDefault="00BB16E1" w:rsidP="00EE7865">
            <w:pPr>
              <w:pStyle w:val="Paragraphedeliste"/>
              <w:widowControl w:val="0"/>
              <w:numPr>
                <w:ilvl w:val="0"/>
                <w:numId w:val="25"/>
              </w:numPr>
              <w:rPr>
                <w:rFonts w:cs="Calibri"/>
                <w:b/>
                <w:color w:val="00000A"/>
                <w:szCs w:val="20"/>
              </w:rPr>
            </w:pPr>
            <w:r w:rsidRPr="00EE7865">
              <w:rPr>
                <w:rFonts w:cs="Calibri"/>
                <w:b/>
                <w:color w:val="00000A"/>
                <w:szCs w:val="20"/>
              </w:rPr>
              <w:t xml:space="preserve">Technologie </w:t>
            </w:r>
          </w:p>
          <w:p w14:paraId="0F7EEE53" w14:textId="77777777" w:rsidR="00B63855" w:rsidRPr="00EE7865" w:rsidRDefault="00EE7865" w:rsidP="00EE7865">
            <w:pPr>
              <w:widowControl w:val="0"/>
              <w:rPr>
                <w:rFonts w:cs="Calibri"/>
                <w:b/>
                <w:i/>
                <w:color w:val="00000A"/>
                <w:szCs w:val="20"/>
              </w:rPr>
            </w:pPr>
            <w:r w:rsidRPr="00EE7865">
              <w:rPr>
                <w:rFonts w:cs="Calibri"/>
                <w:b/>
                <w:i/>
                <w:color w:val="00000A"/>
                <w:szCs w:val="20"/>
              </w:rPr>
              <w:t>La modélisation et la simulation des objets et systèmes techniques</w:t>
            </w:r>
          </w:p>
          <w:p w14:paraId="208FCC0D" w14:textId="77777777" w:rsidR="00B63855" w:rsidRDefault="00EE7865" w:rsidP="00EE7865">
            <w:pPr>
              <w:widowControl w:val="0"/>
              <w:rPr>
                <w:rFonts w:ascii="Arial" w:hAnsi="Arial" w:cs="Arial"/>
                <w:b/>
                <w:sz w:val="20"/>
                <w:szCs w:val="20"/>
              </w:rPr>
            </w:pPr>
            <w:r w:rsidRPr="00EE7865">
              <w:rPr>
                <w:rFonts w:cs="Calibri"/>
                <w:b/>
                <w:i/>
                <w:color w:val="00000A"/>
                <w:szCs w:val="20"/>
              </w:rPr>
              <w:t>Design, innovation et créativité</w:t>
            </w:r>
          </w:p>
        </w:tc>
      </w:tr>
      <w:tr w:rsidR="00735A90" w14:paraId="4A6A567E" w14:textId="77777777" w:rsidTr="00305640">
        <w:tc>
          <w:tcPr>
            <w:tcW w:w="2694" w:type="dxa"/>
          </w:tcPr>
          <w:p w14:paraId="1DDD4E11" w14:textId="77777777" w:rsidR="00BB16E1" w:rsidRDefault="00BB16E1" w:rsidP="00FB3BC1">
            <w:pPr>
              <w:pStyle w:val="Paragraphedeliste"/>
              <w:ind w:left="0"/>
              <w:rPr>
                <w:rFonts w:ascii="Arial" w:hAnsi="Arial" w:cs="Arial"/>
                <w:b/>
                <w:sz w:val="20"/>
                <w:szCs w:val="20"/>
              </w:rPr>
            </w:pPr>
            <w:r>
              <w:rPr>
                <w:rFonts w:ascii="Arial" w:hAnsi="Arial" w:cs="Arial"/>
                <w:b/>
                <w:sz w:val="20"/>
                <w:szCs w:val="20"/>
              </w:rPr>
              <w:t>Compétences travaillées</w:t>
            </w:r>
          </w:p>
        </w:tc>
        <w:tc>
          <w:tcPr>
            <w:tcW w:w="7621" w:type="dxa"/>
            <w:gridSpan w:val="2"/>
          </w:tcPr>
          <w:p w14:paraId="49F1EB36" w14:textId="77777777" w:rsidR="00F75F31" w:rsidRPr="00F80EF0" w:rsidRDefault="00F75F31" w:rsidP="00F75F31">
            <w:pPr>
              <w:pStyle w:val="Paragraphedeliste"/>
              <w:widowControl w:val="0"/>
              <w:numPr>
                <w:ilvl w:val="0"/>
                <w:numId w:val="9"/>
              </w:numPr>
              <w:rPr>
                <w:rFonts w:ascii="Arial" w:eastAsia="Times New Roman" w:hAnsi="Arial" w:cs="Arial"/>
                <w:sz w:val="18"/>
                <w:szCs w:val="18"/>
                <w:lang w:eastAsia="fr-FR"/>
              </w:rPr>
            </w:pPr>
            <w:r w:rsidRPr="00F80EF0">
              <w:rPr>
                <w:rFonts w:cs="Calibri"/>
                <w:b/>
                <w:szCs w:val="20"/>
              </w:rPr>
              <w:t>Représenter (</w:t>
            </w:r>
            <w:r w:rsidR="00EE7865" w:rsidRPr="00F80EF0">
              <w:rPr>
                <w:rFonts w:cs="Calibri"/>
                <w:b/>
                <w:szCs w:val="20"/>
              </w:rPr>
              <w:t>Domaines 1</w:t>
            </w:r>
            <w:r w:rsidRPr="00F80EF0">
              <w:rPr>
                <w:rFonts w:cs="Calibri"/>
                <w:b/>
                <w:szCs w:val="20"/>
              </w:rPr>
              <w:t>, 5)</w:t>
            </w:r>
          </w:p>
          <w:p w14:paraId="4BDEB43C" w14:textId="77777777" w:rsidR="00F75F31" w:rsidRDefault="00F75F31" w:rsidP="00F75F31">
            <w:pPr>
              <w:widowControl w:val="0"/>
              <w:numPr>
                <w:ilvl w:val="1"/>
                <w:numId w:val="9"/>
              </w:numPr>
              <w:contextualSpacing/>
              <w:rPr>
                <w:rFonts w:cs="Calibri"/>
                <w:szCs w:val="20"/>
              </w:rPr>
            </w:pPr>
            <w:r w:rsidRPr="00F80EF0">
              <w:rPr>
                <w:rFonts w:cs="Calibri"/>
                <w:szCs w:val="20"/>
              </w:rPr>
              <w:t>Utiliser, produire et mettre en relation des représentations de solides (par exemple, perspective ou vue de dessus/de dessous) et de situations spatiales (schémas, croquis, maquettes, patrons, figures géométriques, photographies, plans, cartes, courbes de niveau).</w:t>
            </w:r>
          </w:p>
          <w:p w14:paraId="4E07AA14" w14:textId="77777777" w:rsidR="00F75F31" w:rsidRPr="004C0159" w:rsidRDefault="00F75F31" w:rsidP="00F75F31">
            <w:pPr>
              <w:pStyle w:val="Paragraphedeliste"/>
              <w:widowControl w:val="0"/>
              <w:numPr>
                <w:ilvl w:val="0"/>
                <w:numId w:val="9"/>
              </w:numPr>
              <w:rPr>
                <w:rFonts w:cs="Calibri"/>
                <w:b/>
                <w:color w:val="00000A"/>
                <w:szCs w:val="20"/>
              </w:rPr>
            </w:pPr>
            <w:r w:rsidRPr="004C0159">
              <w:rPr>
                <w:rFonts w:cs="Calibri"/>
                <w:b/>
                <w:color w:val="00000A"/>
                <w:szCs w:val="20"/>
              </w:rPr>
              <w:t>Concevoir, créer, réaliser</w:t>
            </w:r>
            <w:r>
              <w:rPr>
                <w:rFonts w:cs="Calibri"/>
                <w:b/>
                <w:color w:val="00000A"/>
                <w:szCs w:val="20"/>
              </w:rPr>
              <w:t xml:space="preserve"> (Domaine 4)</w:t>
            </w:r>
          </w:p>
          <w:p w14:paraId="732FBD1F" w14:textId="77777777" w:rsidR="00F75F31" w:rsidRPr="00875293" w:rsidRDefault="00F75F31" w:rsidP="00F75F31">
            <w:pPr>
              <w:widowControl w:val="0"/>
              <w:numPr>
                <w:ilvl w:val="1"/>
                <w:numId w:val="9"/>
              </w:numPr>
              <w:contextualSpacing/>
              <w:rPr>
                <w:rFonts w:cs="Calibri"/>
                <w:szCs w:val="20"/>
              </w:rPr>
            </w:pPr>
            <w:r w:rsidRPr="00875293">
              <w:rPr>
                <w:rFonts w:cs="Calibri"/>
                <w:szCs w:val="20"/>
              </w:rPr>
              <w:t xml:space="preserve">Associer des solutions techniques à des fonctions. </w:t>
            </w:r>
          </w:p>
          <w:p w14:paraId="57222639" w14:textId="77777777" w:rsidR="00F75F31" w:rsidRPr="00875293" w:rsidRDefault="00F75F31" w:rsidP="00F75F31">
            <w:pPr>
              <w:widowControl w:val="0"/>
              <w:numPr>
                <w:ilvl w:val="1"/>
                <w:numId w:val="9"/>
              </w:numPr>
              <w:contextualSpacing/>
              <w:rPr>
                <w:rFonts w:cs="Calibri"/>
                <w:szCs w:val="20"/>
              </w:rPr>
            </w:pPr>
            <w:r w:rsidRPr="00875293">
              <w:rPr>
                <w:rFonts w:cs="Calibri"/>
                <w:szCs w:val="20"/>
              </w:rPr>
              <w:t>Imaginer des solutions en réponse au besoin.</w:t>
            </w:r>
          </w:p>
          <w:p w14:paraId="1FAB13F8" w14:textId="77777777" w:rsidR="00F75F31" w:rsidRPr="00CD623D" w:rsidRDefault="00F75F31" w:rsidP="00F75F31">
            <w:pPr>
              <w:pStyle w:val="Paragraphedeliste"/>
              <w:widowControl w:val="0"/>
              <w:numPr>
                <w:ilvl w:val="1"/>
                <w:numId w:val="9"/>
              </w:numPr>
              <w:rPr>
                <w:rFonts w:cs="Calibri"/>
                <w:color w:val="00000A"/>
                <w:szCs w:val="20"/>
              </w:rPr>
            </w:pPr>
            <w:r w:rsidRPr="00875293">
              <w:rPr>
                <w:rFonts w:cs="Calibri"/>
                <w:szCs w:val="20"/>
              </w:rPr>
              <w:t>Réaliser, de manière collaborative, le prototype de tout ou partie d’un objet pour valider une solution</w:t>
            </w:r>
          </w:p>
          <w:p w14:paraId="1B4A5A26" w14:textId="77777777" w:rsidR="00F75F31" w:rsidRPr="00F80EF0" w:rsidRDefault="00F75F31" w:rsidP="00F75F31">
            <w:pPr>
              <w:widowControl w:val="0"/>
              <w:ind w:left="1364"/>
              <w:contextualSpacing/>
              <w:rPr>
                <w:rFonts w:cs="Calibri"/>
                <w:szCs w:val="20"/>
              </w:rPr>
            </w:pPr>
          </w:p>
          <w:p w14:paraId="1F5EB66E" w14:textId="77777777" w:rsidR="00BB16E1" w:rsidRDefault="00BB16E1" w:rsidP="00FB3BC1">
            <w:pPr>
              <w:pStyle w:val="Paragraphedeliste"/>
              <w:widowControl w:val="0"/>
              <w:ind w:left="644"/>
              <w:rPr>
                <w:rFonts w:cs="Calibri"/>
                <w:b/>
                <w:color w:val="00000A"/>
                <w:szCs w:val="20"/>
              </w:rPr>
            </w:pPr>
          </w:p>
        </w:tc>
      </w:tr>
      <w:tr w:rsidR="00735A90" w14:paraId="417DE4A8" w14:textId="77777777" w:rsidTr="00305640">
        <w:tc>
          <w:tcPr>
            <w:tcW w:w="2694" w:type="dxa"/>
          </w:tcPr>
          <w:p w14:paraId="29A68B23" w14:textId="131B02AC" w:rsidR="00BB16E1" w:rsidRDefault="00BB16E1" w:rsidP="00305640">
            <w:pPr>
              <w:pStyle w:val="Paragraphedeliste"/>
              <w:ind w:left="0"/>
              <w:rPr>
                <w:rFonts w:ascii="Arial" w:hAnsi="Arial" w:cs="Arial"/>
                <w:b/>
                <w:sz w:val="20"/>
                <w:szCs w:val="20"/>
              </w:rPr>
            </w:pPr>
            <w:r>
              <w:rPr>
                <w:rFonts w:ascii="Arial" w:hAnsi="Arial" w:cs="Arial"/>
                <w:b/>
                <w:sz w:val="20"/>
                <w:szCs w:val="20"/>
              </w:rPr>
              <w:t xml:space="preserve">Compétences et connaissances associées en </w:t>
            </w:r>
            <w:r w:rsidR="00305640">
              <w:rPr>
                <w:rFonts w:ascii="Arial" w:hAnsi="Arial" w:cs="Arial"/>
                <w:b/>
                <w:sz w:val="20"/>
                <w:szCs w:val="20"/>
              </w:rPr>
              <w:t>T</w:t>
            </w:r>
            <w:r>
              <w:rPr>
                <w:rFonts w:ascii="Arial" w:hAnsi="Arial" w:cs="Arial"/>
                <w:b/>
                <w:sz w:val="20"/>
                <w:szCs w:val="20"/>
              </w:rPr>
              <w:t>echnologie</w:t>
            </w:r>
          </w:p>
        </w:tc>
        <w:tc>
          <w:tcPr>
            <w:tcW w:w="7621" w:type="dxa"/>
            <w:gridSpan w:val="2"/>
          </w:tcPr>
          <w:p w14:paraId="523749A3" w14:textId="77777777" w:rsidR="00BB16E1" w:rsidRPr="00F75F31" w:rsidRDefault="00F75F31" w:rsidP="00FB3BC1">
            <w:pPr>
              <w:widowControl w:val="0"/>
              <w:numPr>
                <w:ilvl w:val="1"/>
                <w:numId w:val="9"/>
              </w:numPr>
              <w:contextualSpacing/>
              <w:rPr>
                <w:rFonts w:ascii="Arial" w:hAnsi="Arial" w:cs="Arial"/>
                <w:b/>
                <w:sz w:val="20"/>
                <w:szCs w:val="20"/>
              </w:rPr>
            </w:pPr>
            <w:r>
              <w:t>Imaginer des solutions pour produire des objets</w:t>
            </w:r>
          </w:p>
          <w:p w14:paraId="2960EC22" w14:textId="77777777" w:rsidR="00F75F31" w:rsidRDefault="00F75F31" w:rsidP="00FB3BC1">
            <w:pPr>
              <w:widowControl w:val="0"/>
              <w:numPr>
                <w:ilvl w:val="1"/>
                <w:numId w:val="9"/>
              </w:numPr>
              <w:contextualSpacing/>
              <w:rPr>
                <w:rFonts w:ascii="Arial" w:hAnsi="Arial" w:cs="Arial"/>
                <w:b/>
                <w:sz w:val="20"/>
                <w:szCs w:val="20"/>
              </w:rPr>
            </w:pPr>
            <w:r>
              <w:t>Réaliser, de manière collaborative, le prototype d’un objet pour valider une solution</w:t>
            </w:r>
          </w:p>
        </w:tc>
      </w:tr>
      <w:tr w:rsidR="00735A90" w14:paraId="69889CA9" w14:textId="77777777" w:rsidTr="00305640">
        <w:tc>
          <w:tcPr>
            <w:tcW w:w="2694" w:type="dxa"/>
          </w:tcPr>
          <w:p w14:paraId="014FA524" w14:textId="36107DEF" w:rsidR="00BB16E1" w:rsidRDefault="00BB16E1" w:rsidP="00305640">
            <w:pPr>
              <w:pStyle w:val="Paragraphedeliste"/>
              <w:ind w:left="0"/>
              <w:rPr>
                <w:rFonts w:ascii="Arial" w:hAnsi="Arial" w:cs="Arial"/>
                <w:b/>
                <w:sz w:val="20"/>
                <w:szCs w:val="20"/>
              </w:rPr>
            </w:pPr>
            <w:r>
              <w:rPr>
                <w:rFonts w:ascii="Arial" w:hAnsi="Arial" w:cs="Arial"/>
                <w:b/>
                <w:sz w:val="20"/>
                <w:szCs w:val="20"/>
              </w:rPr>
              <w:t xml:space="preserve">Compétences et connaissances associées en </w:t>
            </w:r>
            <w:r w:rsidR="00305640">
              <w:rPr>
                <w:rFonts w:ascii="Arial" w:hAnsi="Arial" w:cs="Arial"/>
                <w:b/>
                <w:sz w:val="20"/>
                <w:szCs w:val="20"/>
              </w:rPr>
              <w:t>M</w:t>
            </w:r>
            <w:r>
              <w:rPr>
                <w:rFonts w:ascii="Arial" w:hAnsi="Arial" w:cs="Arial"/>
                <w:b/>
                <w:sz w:val="20"/>
                <w:szCs w:val="20"/>
              </w:rPr>
              <w:t>athématique</w:t>
            </w:r>
          </w:p>
        </w:tc>
        <w:tc>
          <w:tcPr>
            <w:tcW w:w="7621" w:type="dxa"/>
            <w:gridSpan w:val="2"/>
          </w:tcPr>
          <w:p w14:paraId="4EFE3C57" w14:textId="77777777" w:rsidR="00B63855" w:rsidRPr="00B63855" w:rsidRDefault="00B63855" w:rsidP="00B63855">
            <w:pPr>
              <w:widowControl w:val="0"/>
              <w:numPr>
                <w:ilvl w:val="1"/>
                <w:numId w:val="9"/>
              </w:numPr>
              <w:contextualSpacing/>
              <w:rPr>
                <w:rFonts w:cs="Calibri"/>
                <w:szCs w:val="20"/>
              </w:rPr>
            </w:pPr>
            <w:r w:rsidRPr="00B63855">
              <w:rPr>
                <w:rFonts w:cs="Calibri"/>
                <w:szCs w:val="20"/>
              </w:rPr>
              <w:t xml:space="preserve">Mettre en œuvre ou écrire un protocole de construction d’une figure géométrique. </w:t>
            </w:r>
          </w:p>
          <w:p w14:paraId="2DC7EE48" w14:textId="77777777" w:rsidR="00B63855" w:rsidRPr="00B63855" w:rsidRDefault="00B63855" w:rsidP="00B63855">
            <w:pPr>
              <w:widowControl w:val="0"/>
              <w:numPr>
                <w:ilvl w:val="1"/>
                <w:numId w:val="9"/>
              </w:numPr>
              <w:contextualSpacing/>
              <w:rPr>
                <w:rFonts w:cs="Calibri"/>
                <w:szCs w:val="20"/>
              </w:rPr>
            </w:pPr>
            <w:r w:rsidRPr="00B63855">
              <w:rPr>
                <w:rFonts w:cs="Calibri"/>
                <w:szCs w:val="20"/>
              </w:rPr>
              <w:t>Coder une figure.</w:t>
            </w:r>
          </w:p>
          <w:p w14:paraId="7BEA6364" w14:textId="77777777" w:rsidR="00BB16E1" w:rsidRPr="00E6451E" w:rsidRDefault="00BB16E1" w:rsidP="00B63855">
            <w:pPr>
              <w:widowControl w:val="0"/>
              <w:ind w:left="1364"/>
              <w:contextualSpacing/>
              <w:rPr>
                <w:rFonts w:cs="Calibri"/>
                <w:color w:val="000000"/>
                <w:sz w:val="20"/>
                <w:szCs w:val="20"/>
              </w:rPr>
            </w:pPr>
          </w:p>
        </w:tc>
      </w:tr>
      <w:tr w:rsidR="00735A90" w14:paraId="3E44AD07" w14:textId="77777777" w:rsidTr="00305640">
        <w:tc>
          <w:tcPr>
            <w:tcW w:w="2694" w:type="dxa"/>
          </w:tcPr>
          <w:p w14:paraId="64D6AC69" w14:textId="77777777" w:rsidR="00BB16E1" w:rsidRDefault="00BB16E1" w:rsidP="00FB3BC1">
            <w:pPr>
              <w:pStyle w:val="Paragraphedeliste"/>
              <w:ind w:left="0"/>
              <w:rPr>
                <w:rFonts w:ascii="Arial" w:hAnsi="Arial" w:cs="Arial"/>
                <w:b/>
                <w:sz w:val="20"/>
                <w:szCs w:val="20"/>
              </w:rPr>
            </w:pPr>
            <w:r>
              <w:rPr>
                <w:rFonts w:ascii="Arial" w:hAnsi="Arial" w:cs="Arial"/>
                <w:b/>
                <w:sz w:val="20"/>
                <w:szCs w:val="20"/>
              </w:rPr>
              <w:t>Descriptif de l’activité</w:t>
            </w:r>
          </w:p>
        </w:tc>
        <w:tc>
          <w:tcPr>
            <w:tcW w:w="7621" w:type="dxa"/>
            <w:gridSpan w:val="2"/>
          </w:tcPr>
          <w:p w14:paraId="67193E58" w14:textId="77777777" w:rsidR="00FC1DD8" w:rsidRDefault="00866F63" w:rsidP="00866F63">
            <w:pPr>
              <w:widowControl w:val="0"/>
              <w:contextualSpacing/>
              <w:rPr>
                <w:rFonts w:cs="Calibri"/>
                <w:szCs w:val="20"/>
              </w:rPr>
            </w:pPr>
            <w:r>
              <w:rPr>
                <w:rFonts w:cs="Calibri"/>
                <w:szCs w:val="20"/>
              </w:rPr>
              <w:t>Dans cette séance, les élèves m</w:t>
            </w:r>
            <w:r w:rsidR="00735A90">
              <w:rPr>
                <w:rFonts w:cs="Calibri"/>
                <w:szCs w:val="20"/>
              </w:rPr>
              <w:t>obi</w:t>
            </w:r>
            <w:r>
              <w:rPr>
                <w:rFonts w:cs="Calibri"/>
                <w:szCs w:val="20"/>
              </w:rPr>
              <w:t>lise</w:t>
            </w:r>
            <w:r w:rsidR="00735A90">
              <w:rPr>
                <w:rFonts w:cs="Calibri"/>
                <w:szCs w:val="20"/>
              </w:rPr>
              <w:t xml:space="preserve">nt les compétences acquises en classe de 6° sur les machines du laboratoire de technologie (nom, fonction, procédés d’obtention, sécurité, mise en œuvre, coût de production…) et sur les connaissances de réalisation de solide élémentaires en </w:t>
            </w:r>
            <w:r>
              <w:rPr>
                <w:rFonts w:cs="Calibri"/>
                <w:szCs w:val="20"/>
              </w:rPr>
              <w:t>mathématiques. C</w:t>
            </w:r>
            <w:r w:rsidR="00735A90">
              <w:rPr>
                <w:rFonts w:cs="Calibri"/>
                <w:szCs w:val="20"/>
              </w:rPr>
              <w:t xml:space="preserve">haque équipe doit exposer </w:t>
            </w:r>
            <w:r w:rsidR="00735A90" w:rsidRPr="00FC1DD8">
              <w:rPr>
                <w:rFonts w:cs="Calibri"/>
                <w:szCs w:val="20"/>
              </w:rPr>
              <w:t>et</w:t>
            </w:r>
            <w:r w:rsidR="00FC1DD8">
              <w:rPr>
                <w:rFonts w:cs="Calibri"/>
                <w:szCs w:val="20"/>
              </w:rPr>
              <w:t xml:space="preserve"> justifier </w:t>
            </w:r>
            <w:r w:rsidR="00FC1DD8" w:rsidRPr="00FC1DD8">
              <w:rPr>
                <w:rFonts w:cs="Calibri"/>
                <w:szCs w:val="20"/>
              </w:rPr>
              <w:t>un procédé de</w:t>
            </w:r>
            <w:r w:rsidR="00735A90">
              <w:rPr>
                <w:rFonts w:cs="Calibri"/>
                <w:szCs w:val="20"/>
              </w:rPr>
              <w:t xml:space="preserve"> réalisation adapté</w:t>
            </w:r>
            <w:r>
              <w:rPr>
                <w:rFonts w:cs="Calibri"/>
                <w:szCs w:val="20"/>
              </w:rPr>
              <w:t xml:space="preserve"> à chaque bâtiment en fonction de critères (</w:t>
            </w:r>
            <w:r w:rsidR="00B95F5F">
              <w:rPr>
                <w:rFonts w:cs="Calibri"/>
                <w:szCs w:val="20"/>
              </w:rPr>
              <w:t>encombrement, faisabilité</w:t>
            </w:r>
            <w:r>
              <w:rPr>
                <w:rFonts w:cs="Calibri"/>
                <w:szCs w:val="20"/>
              </w:rPr>
              <w:t xml:space="preserve">, </w:t>
            </w:r>
            <w:r w:rsidR="00DC52E1">
              <w:rPr>
                <w:rFonts w:cs="Calibri"/>
                <w:szCs w:val="20"/>
              </w:rPr>
              <w:t>sécurité, coût</w:t>
            </w:r>
            <w:r>
              <w:rPr>
                <w:rFonts w:cs="Calibri"/>
                <w:szCs w:val="20"/>
              </w:rPr>
              <w:t xml:space="preserve">, temps d’obtention, </w:t>
            </w:r>
            <w:r w:rsidR="00B95F5F">
              <w:rPr>
                <w:rFonts w:cs="Calibri"/>
                <w:szCs w:val="20"/>
              </w:rPr>
              <w:t>antériorité.</w:t>
            </w:r>
            <w:r>
              <w:rPr>
                <w:rFonts w:cs="Calibri"/>
                <w:szCs w:val="20"/>
              </w:rPr>
              <w:t>)</w:t>
            </w:r>
          </w:p>
          <w:p w14:paraId="0A8F72FE" w14:textId="77777777" w:rsidR="00735A90" w:rsidRDefault="00735A90" w:rsidP="00735A90">
            <w:pPr>
              <w:pStyle w:val="Paragraphedeliste"/>
              <w:widowControl w:val="0"/>
              <w:numPr>
                <w:ilvl w:val="0"/>
                <w:numId w:val="15"/>
              </w:numPr>
              <w:rPr>
                <w:rFonts w:cs="Calibri"/>
                <w:szCs w:val="20"/>
              </w:rPr>
            </w:pPr>
            <w:r>
              <w:rPr>
                <w:rFonts w:cs="Calibri"/>
                <w:szCs w:val="20"/>
              </w:rPr>
              <w:t xml:space="preserve">Enlèvement de matière. (Réalisation par flanc ou strates) </w:t>
            </w:r>
          </w:p>
          <w:p w14:paraId="7C3F69BA" w14:textId="77777777" w:rsidR="00735A90" w:rsidRDefault="00735A90" w:rsidP="00735A90">
            <w:pPr>
              <w:pStyle w:val="Paragraphedeliste"/>
              <w:widowControl w:val="0"/>
              <w:numPr>
                <w:ilvl w:val="0"/>
                <w:numId w:val="15"/>
              </w:numPr>
              <w:rPr>
                <w:rFonts w:cs="Calibri"/>
                <w:szCs w:val="20"/>
              </w:rPr>
            </w:pPr>
            <w:r>
              <w:rPr>
                <w:rFonts w:cs="Calibri"/>
                <w:szCs w:val="20"/>
              </w:rPr>
              <w:t>Ajout de matière (Imprimante 3D)</w:t>
            </w:r>
          </w:p>
          <w:p w14:paraId="5DFFC9F8" w14:textId="77777777" w:rsidR="00735A90" w:rsidRDefault="00735A90" w:rsidP="00735A90">
            <w:pPr>
              <w:pStyle w:val="Paragraphedeliste"/>
              <w:widowControl w:val="0"/>
              <w:numPr>
                <w:ilvl w:val="0"/>
                <w:numId w:val="15"/>
              </w:numPr>
              <w:rPr>
                <w:rFonts w:cs="Calibri"/>
                <w:szCs w:val="20"/>
              </w:rPr>
            </w:pPr>
            <w:r>
              <w:rPr>
                <w:rFonts w:cs="Calibri"/>
                <w:szCs w:val="20"/>
              </w:rPr>
              <w:t>Patrons</w:t>
            </w:r>
          </w:p>
          <w:p w14:paraId="6FA9B86A" w14:textId="77777777" w:rsidR="00735A90" w:rsidRPr="00735A90" w:rsidRDefault="00735A90" w:rsidP="00735A90">
            <w:pPr>
              <w:pStyle w:val="Paragraphedeliste"/>
              <w:widowControl w:val="0"/>
              <w:rPr>
                <w:rFonts w:cs="Calibri"/>
                <w:szCs w:val="20"/>
              </w:rPr>
            </w:pPr>
          </w:p>
          <w:p w14:paraId="68030EBB" w14:textId="77777777" w:rsidR="00FC1DD8" w:rsidRPr="00FC1DD8" w:rsidRDefault="00FC1DD8" w:rsidP="00FC1DD8">
            <w:pPr>
              <w:pStyle w:val="Paragraphedeliste"/>
              <w:widowControl w:val="0"/>
              <w:ind w:left="1364"/>
              <w:rPr>
                <w:sz w:val="18"/>
                <w:szCs w:val="18"/>
              </w:rPr>
            </w:pPr>
          </w:p>
        </w:tc>
      </w:tr>
      <w:tr w:rsidR="00735A90" w14:paraId="0A5744CC" w14:textId="77777777" w:rsidTr="00305640">
        <w:tc>
          <w:tcPr>
            <w:tcW w:w="2694" w:type="dxa"/>
          </w:tcPr>
          <w:p w14:paraId="6BF08061" w14:textId="77777777" w:rsidR="00BB16E1" w:rsidRDefault="00BB16E1" w:rsidP="00FB3BC1">
            <w:pPr>
              <w:pStyle w:val="Paragraphedeliste"/>
              <w:ind w:left="0"/>
              <w:rPr>
                <w:rFonts w:ascii="Arial" w:hAnsi="Arial" w:cs="Arial"/>
                <w:b/>
                <w:sz w:val="20"/>
                <w:szCs w:val="20"/>
              </w:rPr>
            </w:pPr>
          </w:p>
        </w:tc>
        <w:tc>
          <w:tcPr>
            <w:tcW w:w="7621" w:type="dxa"/>
            <w:gridSpan w:val="2"/>
          </w:tcPr>
          <w:p w14:paraId="49395A82" w14:textId="77777777" w:rsidR="00BB16E1" w:rsidRDefault="00047C50" w:rsidP="00FB3BC1">
            <w:pPr>
              <w:pStyle w:val="Paragraphedeliste"/>
              <w:widowControl w:val="0"/>
              <w:numPr>
                <w:ilvl w:val="1"/>
                <w:numId w:val="10"/>
              </w:numPr>
              <w:rPr>
                <w:rFonts w:cs="Calibri"/>
                <w:szCs w:val="20"/>
              </w:rPr>
            </w:pPr>
            <w:r>
              <w:rPr>
                <w:rFonts w:cs="Calibri"/>
                <w:color w:val="FF0000"/>
                <w:szCs w:val="20"/>
              </w:rPr>
              <w:t>Séance5.pdf</w:t>
            </w:r>
          </w:p>
        </w:tc>
      </w:tr>
    </w:tbl>
    <w:p w14:paraId="40DB2E92" w14:textId="77777777" w:rsidR="00AE31CD" w:rsidRDefault="00AE31CD" w:rsidP="00AE31CD">
      <w:pPr>
        <w:ind w:left="360"/>
        <w:rPr>
          <w:rFonts w:ascii="Arial" w:hAnsi="Arial" w:cs="Arial"/>
          <w:b/>
          <w:sz w:val="20"/>
          <w:szCs w:val="20"/>
        </w:rPr>
      </w:pPr>
    </w:p>
    <w:p w14:paraId="57A5AF94" w14:textId="77777777" w:rsidR="005B3A61" w:rsidRDefault="005B3A61">
      <w:pPr>
        <w:rPr>
          <w:rFonts w:ascii="Arial" w:hAnsi="Arial" w:cs="Arial"/>
          <w:b/>
          <w:sz w:val="20"/>
          <w:szCs w:val="20"/>
        </w:rPr>
      </w:pPr>
      <w:r>
        <w:rPr>
          <w:rFonts w:ascii="Arial" w:hAnsi="Arial" w:cs="Arial"/>
          <w:b/>
          <w:sz w:val="20"/>
          <w:szCs w:val="20"/>
        </w:rPr>
        <w:br w:type="page"/>
      </w:r>
    </w:p>
    <w:tbl>
      <w:tblPr>
        <w:tblStyle w:val="Grilledutableau"/>
        <w:tblW w:w="0" w:type="auto"/>
        <w:tblInd w:w="-34" w:type="dxa"/>
        <w:tblLook w:val="04A0" w:firstRow="1" w:lastRow="0" w:firstColumn="1" w:lastColumn="0" w:noHBand="0" w:noVBand="1"/>
      </w:tblPr>
      <w:tblGrid>
        <w:gridCol w:w="2694"/>
        <w:gridCol w:w="3827"/>
        <w:gridCol w:w="3794"/>
      </w:tblGrid>
      <w:tr w:rsidR="005B3A61" w14:paraId="653305AD" w14:textId="77777777" w:rsidTr="007C15B2">
        <w:tc>
          <w:tcPr>
            <w:tcW w:w="2694" w:type="dxa"/>
          </w:tcPr>
          <w:p w14:paraId="1697FB2C" w14:textId="77777777" w:rsidR="005B3A61" w:rsidRDefault="005B3A61" w:rsidP="00FB3BC1">
            <w:pPr>
              <w:pStyle w:val="Paragraphedeliste"/>
              <w:ind w:left="0"/>
              <w:rPr>
                <w:rFonts w:ascii="Arial" w:hAnsi="Arial" w:cs="Arial"/>
                <w:b/>
                <w:sz w:val="20"/>
                <w:szCs w:val="20"/>
              </w:rPr>
            </w:pPr>
            <w:r>
              <w:rPr>
                <w:rFonts w:ascii="Arial" w:hAnsi="Arial" w:cs="Arial"/>
                <w:b/>
                <w:sz w:val="20"/>
                <w:szCs w:val="20"/>
              </w:rPr>
              <w:lastRenderedPageBreak/>
              <w:t>Séance 6</w:t>
            </w:r>
          </w:p>
        </w:tc>
        <w:tc>
          <w:tcPr>
            <w:tcW w:w="3827" w:type="dxa"/>
          </w:tcPr>
          <w:p w14:paraId="262868E7" w14:textId="53EB79CB" w:rsidR="005B3A61" w:rsidRDefault="007C15B2" w:rsidP="00FB3BC1">
            <w:pPr>
              <w:pStyle w:val="Paragraphedeliste"/>
              <w:ind w:left="0"/>
              <w:rPr>
                <w:rFonts w:ascii="Arial" w:hAnsi="Arial" w:cs="Arial"/>
                <w:b/>
                <w:sz w:val="20"/>
                <w:szCs w:val="20"/>
              </w:rPr>
            </w:pPr>
            <w:r>
              <w:rPr>
                <w:rFonts w:ascii="Arial" w:hAnsi="Arial" w:cs="Arial"/>
                <w:b/>
                <w:sz w:val="20"/>
                <w:szCs w:val="20"/>
              </w:rPr>
              <w:t>Discipline : Mathématique &amp; T</w:t>
            </w:r>
            <w:r w:rsidR="005B3A61">
              <w:rPr>
                <w:rFonts w:ascii="Arial" w:hAnsi="Arial" w:cs="Arial"/>
                <w:b/>
                <w:sz w:val="20"/>
                <w:szCs w:val="20"/>
              </w:rPr>
              <w:t>echnologie</w:t>
            </w:r>
          </w:p>
        </w:tc>
        <w:tc>
          <w:tcPr>
            <w:tcW w:w="3794" w:type="dxa"/>
          </w:tcPr>
          <w:p w14:paraId="35C903A2" w14:textId="77777777" w:rsidR="005B3A61" w:rsidRDefault="005B3A61" w:rsidP="005B3A61">
            <w:pPr>
              <w:pStyle w:val="Paragraphedeliste"/>
              <w:ind w:left="0"/>
              <w:rPr>
                <w:rFonts w:ascii="Arial" w:hAnsi="Arial" w:cs="Arial"/>
                <w:b/>
                <w:sz w:val="20"/>
                <w:szCs w:val="20"/>
              </w:rPr>
            </w:pPr>
            <w:r>
              <w:rPr>
                <w:rFonts w:ascii="Arial" w:hAnsi="Arial" w:cs="Arial"/>
                <w:b/>
                <w:sz w:val="20"/>
                <w:szCs w:val="20"/>
              </w:rPr>
              <w:t xml:space="preserve">Intitulé : mise en </w:t>
            </w:r>
            <w:r w:rsidR="0049022E">
              <w:rPr>
                <w:rFonts w:ascii="Arial" w:hAnsi="Arial" w:cs="Arial"/>
                <w:b/>
                <w:sz w:val="20"/>
                <w:szCs w:val="20"/>
              </w:rPr>
              <w:t>œuvre</w:t>
            </w:r>
            <w:r>
              <w:rPr>
                <w:rFonts w:ascii="Arial" w:hAnsi="Arial" w:cs="Arial"/>
                <w:b/>
                <w:sz w:val="20"/>
                <w:szCs w:val="20"/>
              </w:rPr>
              <w:t xml:space="preserve"> d’une démarche CFAO </w:t>
            </w:r>
          </w:p>
        </w:tc>
      </w:tr>
      <w:tr w:rsidR="005B3A61" w14:paraId="73F49B7A" w14:textId="77777777" w:rsidTr="007C15B2">
        <w:tc>
          <w:tcPr>
            <w:tcW w:w="2694" w:type="dxa"/>
          </w:tcPr>
          <w:p w14:paraId="38BF57F9" w14:textId="77777777" w:rsidR="005B3A61" w:rsidRDefault="005B3A61" w:rsidP="00FB3BC1">
            <w:pPr>
              <w:pStyle w:val="Paragraphedeliste"/>
              <w:ind w:left="0"/>
              <w:rPr>
                <w:rFonts w:ascii="Arial" w:hAnsi="Arial" w:cs="Arial"/>
                <w:b/>
                <w:sz w:val="20"/>
                <w:szCs w:val="20"/>
              </w:rPr>
            </w:pPr>
            <w:r>
              <w:rPr>
                <w:rFonts w:ascii="Arial" w:hAnsi="Arial" w:cs="Arial"/>
                <w:b/>
                <w:sz w:val="20"/>
                <w:szCs w:val="20"/>
              </w:rPr>
              <w:t>Thématique (s)</w:t>
            </w:r>
          </w:p>
        </w:tc>
        <w:tc>
          <w:tcPr>
            <w:tcW w:w="7621" w:type="dxa"/>
            <w:gridSpan w:val="2"/>
          </w:tcPr>
          <w:p w14:paraId="173E3E28" w14:textId="77777777" w:rsidR="005B3A61" w:rsidRPr="00A73EE5" w:rsidRDefault="005B3A61" w:rsidP="00FB3BC1">
            <w:pPr>
              <w:pStyle w:val="Paragraphedeliste"/>
              <w:widowControl w:val="0"/>
              <w:numPr>
                <w:ilvl w:val="0"/>
                <w:numId w:val="9"/>
              </w:numPr>
              <w:rPr>
                <w:rFonts w:ascii="Arial" w:hAnsi="Arial" w:cs="Arial"/>
                <w:b/>
                <w:sz w:val="20"/>
                <w:szCs w:val="20"/>
              </w:rPr>
            </w:pPr>
            <w:r>
              <w:rPr>
                <w:rFonts w:cs="Calibri"/>
                <w:b/>
                <w:color w:val="00000A"/>
                <w:szCs w:val="20"/>
              </w:rPr>
              <w:t xml:space="preserve">Mathématiques </w:t>
            </w:r>
          </w:p>
          <w:p w14:paraId="190A8253" w14:textId="77777777" w:rsidR="00465022" w:rsidRPr="00EE7865" w:rsidRDefault="00465022" w:rsidP="00EE7865">
            <w:pPr>
              <w:widowControl w:val="0"/>
              <w:rPr>
                <w:rFonts w:cs="Calibri"/>
                <w:b/>
                <w:color w:val="00000A"/>
                <w:szCs w:val="20"/>
              </w:rPr>
            </w:pPr>
            <w:r w:rsidRPr="00EE7865">
              <w:rPr>
                <w:rFonts w:cs="Calibri"/>
                <w:b/>
                <w:color w:val="00000A"/>
                <w:szCs w:val="20"/>
              </w:rPr>
              <w:t>Nombres et calculs</w:t>
            </w:r>
            <w:r>
              <w:rPr>
                <w:rFonts w:cs="Calibri"/>
                <w:b/>
                <w:color w:val="00000A"/>
                <w:szCs w:val="20"/>
              </w:rPr>
              <w:t xml:space="preserve"> </w:t>
            </w:r>
          </w:p>
          <w:p w14:paraId="584B244C" w14:textId="77777777" w:rsidR="005B3A61" w:rsidRPr="00EE7865" w:rsidRDefault="005B3A61" w:rsidP="00EE7865">
            <w:pPr>
              <w:pStyle w:val="Paragraphedeliste"/>
              <w:widowControl w:val="0"/>
              <w:numPr>
                <w:ilvl w:val="0"/>
                <w:numId w:val="9"/>
              </w:numPr>
              <w:rPr>
                <w:rFonts w:cs="Calibri"/>
                <w:b/>
                <w:color w:val="00000A"/>
                <w:szCs w:val="20"/>
              </w:rPr>
            </w:pPr>
            <w:r w:rsidRPr="00EE7865">
              <w:rPr>
                <w:rFonts w:cs="Calibri"/>
                <w:b/>
                <w:color w:val="00000A"/>
                <w:szCs w:val="20"/>
              </w:rPr>
              <w:t xml:space="preserve">Technologie </w:t>
            </w:r>
          </w:p>
          <w:p w14:paraId="3A9FA2D8" w14:textId="77777777" w:rsidR="005B3A61" w:rsidRPr="00EE7865" w:rsidRDefault="00EE7865" w:rsidP="00EE7865">
            <w:pPr>
              <w:widowControl w:val="0"/>
              <w:rPr>
                <w:rFonts w:cs="Calibri"/>
                <w:b/>
                <w:color w:val="00000A"/>
                <w:szCs w:val="20"/>
              </w:rPr>
            </w:pPr>
            <w:r w:rsidRPr="00EE7865">
              <w:rPr>
                <w:rFonts w:cs="Calibri"/>
                <w:b/>
                <w:color w:val="00000A"/>
                <w:szCs w:val="20"/>
              </w:rPr>
              <w:t>La modélisation et la simulation des objets et systèmes techniques</w:t>
            </w:r>
          </w:p>
          <w:p w14:paraId="254DCDFE" w14:textId="77777777" w:rsidR="005B3A61" w:rsidRDefault="00EE7865" w:rsidP="00EE7865">
            <w:pPr>
              <w:widowControl w:val="0"/>
              <w:rPr>
                <w:rFonts w:ascii="Arial" w:hAnsi="Arial" w:cs="Arial"/>
                <w:b/>
                <w:sz w:val="20"/>
                <w:szCs w:val="20"/>
              </w:rPr>
            </w:pPr>
            <w:r w:rsidRPr="00EE7865">
              <w:rPr>
                <w:rFonts w:cs="Calibri"/>
                <w:b/>
                <w:color w:val="00000A"/>
                <w:szCs w:val="20"/>
              </w:rPr>
              <w:t>Design, innovation et créativité</w:t>
            </w:r>
          </w:p>
        </w:tc>
      </w:tr>
      <w:tr w:rsidR="005B3A61" w14:paraId="6C01CA71" w14:textId="77777777" w:rsidTr="007C15B2">
        <w:tc>
          <w:tcPr>
            <w:tcW w:w="2694" w:type="dxa"/>
          </w:tcPr>
          <w:p w14:paraId="49CD1187" w14:textId="77777777" w:rsidR="005B3A61" w:rsidRDefault="005B3A61" w:rsidP="00FB3BC1">
            <w:pPr>
              <w:pStyle w:val="Paragraphedeliste"/>
              <w:ind w:left="0"/>
              <w:rPr>
                <w:rFonts w:ascii="Arial" w:hAnsi="Arial" w:cs="Arial"/>
                <w:b/>
                <w:sz w:val="20"/>
                <w:szCs w:val="20"/>
              </w:rPr>
            </w:pPr>
            <w:r>
              <w:rPr>
                <w:rFonts w:ascii="Arial" w:hAnsi="Arial" w:cs="Arial"/>
                <w:b/>
                <w:sz w:val="20"/>
                <w:szCs w:val="20"/>
              </w:rPr>
              <w:t>Compétences travaillées</w:t>
            </w:r>
          </w:p>
        </w:tc>
        <w:tc>
          <w:tcPr>
            <w:tcW w:w="7621" w:type="dxa"/>
            <w:gridSpan w:val="2"/>
          </w:tcPr>
          <w:p w14:paraId="267B52AE" w14:textId="77777777" w:rsidR="005B3A61" w:rsidRDefault="00C52D7A" w:rsidP="00C52D7A">
            <w:pPr>
              <w:widowControl w:val="0"/>
              <w:numPr>
                <w:ilvl w:val="1"/>
                <w:numId w:val="9"/>
              </w:numPr>
              <w:contextualSpacing/>
            </w:pPr>
            <w:r>
              <w:t>Rechercher des solutions techniques à un problème posé, expliciter ses choix et les communiquer en argumentant. • Participer à l’organisation et au déroulement de projets</w:t>
            </w:r>
          </w:p>
          <w:p w14:paraId="08C6D8F2" w14:textId="77777777" w:rsidR="00C52D7A" w:rsidRPr="00C52D7A" w:rsidRDefault="00C52D7A" w:rsidP="00C52D7A">
            <w:pPr>
              <w:widowControl w:val="0"/>
              <w:numPr>
                <w:ilvl w:val="1"/>
                <w:numId w:val="9"/>
              </w:numPr>
              <w:contextualSpacing/>
            </w:pPr>
            <w:r w:rsidRPr="00C52D7A">
              <w:t>Utiliser, produire et mettre en relation des représentations de solides (par exemple perspective ou vue de dessus/de dessous) et de situations spatiales (schémas, croquis, maquettes, patrons, figures géométriques, photographies, plans, cartes, courbes de niveau).</w:t>
            </w:r>
          </w:p>
          <w:p w14:paraId="20CF5454" w14:textId="77777777" w:rsidR="005B3A61" w:rsidRDefault="005B3A61" w:rsidP="00FB3BC1">
            <w:pPr>
              <w:pStyle w:val="Paragraphedeliste"/>
              <w:widowControl w:val="0"/>
              <w:ind w:left="644"/>
              <w:rPr>
                <w:rFonts w:cs="Calibri"/>
                <w:b/>
                <w:color w:val="00000A"/>
                <w:szCs w:val="20"/>
              </w:rPr>
            </w:pPr>
          </w:p>
        </w:tc>
      </w:tr>
      <w:tr w:rsidR="005B3A61" w14:paraId="334165DB" w14:textId="77777777" w:rsidTr="007C15B2">
        <w:tc>
          <w:tcPr>
            <w:tcW w:w="2694" w:type="dxa"/>
          </w:tcPr>
          <w:p w14:paraId="24FAD781" w14:textId="515DADC9" w:rsidR="005B3A61" w:rsidRDefault="005B3A61" w:rsidP="00305640">
            <w:pPr>
              <w:pStyle w:val="Paragraphedeliste"/>
              <w:ind w:left="0"/>
              <w:rPr>
                <w:rFonts w:ascii="Arial" w:hAnsi="Arial" w:cs="Arial"/>
                <w:b/>
                <w:sz w:val="20"/>
                <w:szCs w:val="20"/>
              </w:rPr>
            </w:pPr>
            <w:r>
              <w:rPr>
                <w:rFonts w:ascii="Arial" w:hAnsi="Arial" w:cs="Arial"/>
                <w:b/>
                <w:sz w:val="20"/>
                <w:szCs w:val="20"/>
              </w:rPr>
              <w:t xml:space="preserve">Compétences et connaissances associées en </w:t>
            </w:r>
            <w:r w:rsidR="00305640">
              <w:rPr>
                <w:rFonts w:ascii="Arial" w:hAnsi="Arial" w:cs="Arial"/>
                <w:b/>
                <w:sz w:val="20"/>
                <w:szCs w:val="20"/>
              </w:rPr>
              <w:t>T</w:t>
            </w:r>
            <w:r>
              <w:rPr>
                <w:rFonts w:ascii="Arial" w:hAnsi="Arial" w:cs="Arial"/>
                <w:b/>
                <w:sz w:val="20"/>
                <w:szCs w:val="20"/>
              </w:rPr>
              <w:t>echnologie</w:t>
            </w:r>
          </w:p>
        </w:tc>
        <w:tc>
          <w:tcPr>
            <w:tcW w:w="7621" w:type="dxa"/>
            <w:gridSpan w:val="2"/>
          </w:tcPr>
          <w:p w14:paraId="4FEABAA4" w14:textId="77777777" w:rsidR="005B3A61" w:rsidRPr="00F75F31" w:rsidRDefault="005B3A61" w:rsidP="00FB3BC1">
            <w:pPr>
              <w:widowControl w:val="0"/>
              <w:numPr>
                <w:ilvl w:val="1"/>
                <w:numId w:val="9"/>
              </w:numPr>
              <w:contextualSpacing/>
              <w:rPr>
                <w:rFonts w:ascii="Arial" w:hAnsi="Arial" w:cs="Arial"/>
                <w:b/>
                <w:sz w:val="20"/>
                <w:szCs w:val="20"/>
              </w:rPr>
            </w:pPr>
            <w:r>
              <w:t>Imaginer des solutions pour produire des objets</w:t>
            </w:r>
          </w:p>
          <w:p w14:paraId="35EF0073" w14:textId="0D576CF0" w:rsidR="005B3A61" w:rsidRDefault="005B3A61" w:rsidP="00FB3BC1">
            <w:pPr>
              <w:widowControl w:val="0"/>
              <w:numPr>
                <w:ilvl w:val="1"/>
                <w:numId w:val="9"/>
              </w:numPr>
              <w:contextualSpacing/>
              <w:rPr>
                <w:rFonts w:ascii="Arial" w:hAnsi="Arial" w:cs="Arial"/>
                <w:b/>
                <w:sz w:val="20"/>
                <w:szCs w:val="20"/>
              </w:rPr>
            </w:pPr>
            <w:r>
              <w:t>Réaliser, de manière collaborative, le prototype d’un objet pour valider une solution</w:t>
            </w:r>
            <w:r w:rsidR="007C15B2">
              <w:t>.</w:t>
            </w:r>
          </w:p>
        </w:tc>
      </w:tr>
      <w:tr w:rsidR="005B3A61" w14:paraId="5A5EBC29" w14:textId="77777777" w:rsidTr="007C15B2">
        <w:tc>
          <w:tcPr>
            <w:tcW w:w="2694" w:type="dxa"/>
          </w:tcPr>
          <w:p w14:paraId="513A414B" w14:textId="7B245C77" w:rsidR="005B3A61" w:rsidRDefault="005B3A61" w:rsidP="00305640">
            <w:pPr>
              <w:pStyle w:val="Paragraphedeliste"/>
              <w:ind w:left="0"/>
              <w:rPr>
                <w:rFonts w:ascii="Arial" w:hAnsi="Arial" w:cs="Arial"/>
                <w:b/>
                <w:sz w:val="20"/>
                <w:szCs w:val="20"/>
              </w:rPr>
            </w:pPr>
            <w:r>
              <w:rPr>
                <w:rFonts w:ascii="Arial" w:hAnsi="Arial" w:cs="Arial"/>
                <w:b/>
                <w:sz w:val="20"/>
                <w:szCs w:val="20"/>
              </w:rPr>
              <w:t xml:space="preserve">Compétences et connaissances associées en </w:t>
            </w:r>
            <w:r w:rsidR="00305640">
              <w:rPr>
                <w:rFonts w:ascii="Arial" w:hAnsi="Arial" w:cs="Arial"/>
                <w:b/>
                <w:sz w:val="20"/>
                <w:szCs w:val="20"/>
              </w:rPr>
              <w:t>M</w:t>
            </w:r>
            <w:r>
              <w:rPr>
                <w:rFonts w:ascii="Arial" w:hAnsi="Arial" w:cs="Arial"/>
                <w:b/>
                <w:sz w:val="20"/>
                <w:szCs w:val="20"/>
              </w:rPr>
              <w:t>athématique</w:t>
            </w:r>
          </w:p>
        </w:tc>
        <w:tc>
          <w:tcPr>
            <w:tcW w:w="7621" w:type="dxa"/>
            <w:gridSpan w:val="2"/>
          </w:tcPr>
          <w:p w14:paraId="3BB91FA3" w14:textId="77777777" w:rsidR="00465022" w:rsidRPr="00465022" w:rsidRDefault="00465022" w:rsidP="00465022">
            <w:pPr>
              <w:widowControl w:val="0"/>
              <w:numPr>
                <w:ilvl w:val="1"/>
                <w:numId w:val="9"/>
              </w:numPr>
              <w:contextualSpacing/>
            </w:pPr>
            <w:r w:rsidRPr="00465022">
              <w:t>Nombres rationnels (positifs ou négatifs), notion d’opposé.</w:t>
            </w:r>
          </w:p>
          <w:p w14:paraId="63511825" w14:textId="77777777" w:rsidR="00465022" w:rsidRPr="00465022" w:rsidRDefault="00465022" w:rsidP="00465022">
            <w:pPr>
              <w:widowControl w:val="0"/>
              <w:numPr>
                <w:ilvl w:val="1"/>
                <w:numId w:val="9"/>
              </w:numPr>
              <w:contextualSpacing/>
            </w:pPr>
            <w:r w:rsidRPr="00465022">
              <w:t>Calculer avec des nombres relatifs</w:t>
            </w:r>
          </w:p>
          <w:p w14:paraId="134DDB13" w14:textId="77777777" w:rsidR="005B3A61" w:rsidRPr="00E6451E" w:rsidRDefault="005B3A61" w:rsidP="00465022">
            <w:pPr>
              <w:widowControl w:val="0"/>
              <w:contextualSpacing/>
              <w:rPr>
                <w:rFonts w:cs="Calibri"/>
                <w:color w:val="000000"/>
                <w:sz w:val="20"/>
                <w:szCs w:val="20"/>
              </w:rPr>
            </w:pPr>
          </w:p>
        </w:tc>
      </w:tr>
      <w:tr w:rsidR="005B3A61" w14:paraId="4DB2817B" w14:textId="77777777" w:rsidTr="007C15B2">
        <w:tc>
          <w:tcPr>
            <w:tcW w:w="2694" w:type="dxa"/>
          </w:tcPr>
          <w:p w14:paraId="6DDEEA43" w14:textId="77777777" w:rsidR="005B3A61" w:rsidRDefault="005B3A61" w:rsidP="00FB3BC1">
            <w:pPr>
              <w:pStyle w:val="Paragraphedeliste"/>
              <w:ind w:left="0"/>
              <w:rPr>
                <w:rFonts w:ascii="Arial" w:hAnsi="Arial" w:cs="Arial"/>
                <w:b/>
                <w:sz w:val="20"/>
                <w:szCs w:val="20"/>
              </w:rPr>
            </w:pPr>
            <w:r>
              <w:rPr>
                <w:rFonts w:ascii="Arial" w:hAnsi="Arial" w:cs="Arial"/>
                <w:b/>
                <w:sz w:val="20"/>
                <w:szCs w:val="20"/>
              </w:rPr>
              <w:t>Descriptif de l’activité</w:t>
            </w:r>
          </w:p>
        </w:tc>
        <w:tc>
          <w:tcPr>
            <w:tcW w:w="7621" w:type="dxa"/>
            <w:gridSpan w:val="2"/>
          </w:tcPr>
          <w:p w14:paraId="5E5DF1A9" w14:textId="6DFAF246" w:rsidR="00EB0EA5" w:rsidRPr="00EB0EA5" w:rsidRDefault="00D637E7" w:rsidP="007C15B2">
            <w:pPr>
              <w:widowControl w:val="0"/>
              <w:contextualSpacing/>
            </w:pPr>
            <w:r>
              <w:t>Les élèves vont devoir réaliser la p</w:t>
            </w:r>
            <w:r w:rsidR="00EB0EA5" w:rsidRPr="00EB0EA5">
              <w:t>rogrammation d’une fraiseuse à commande numérique.</w:t>
            </w:r>
          </w:p>
          <w:p w14:paraId="0B2CAE64" w14:textId="77777777" w:rsidR="00EB0EA5" w:rsidRPr="00EB0EA5" w:rsidRDefault="00EB0EA5" w:rsidP="00EB0EA5">
            <w:pPr>
              <w:widowControl w:val="0"/>
              <w:numPr>
                <w:ilvl w:val="1"/>
                <w:numId w:val="9"/>
              </w:numPr>
              <w:contextualSpacing/>
            </w:pPr>
            <w:r w:rsidRPr="00EB0EA5">
              <w:t>Déplacement relatif de l’outil (calculer avec les nombres relatifs)</w:t>
            </w:r>
          </w:p>
          <w:p w14:paraId="4CCAE16D" w14:textId="77777777" w:rsidR="00EB0EA5" w:rsidRPr="00EB0EA5" w:rsidRDefault="00EB0EA5" w:rsidP="00EB0EA5">
            <w:pPr>
              <w:widowControl w:val="0"/>
              <w:numPr>
                <w:ilvl w:val="1"/>
                <w:numId w:val="9"/>
              </w:numPr>
              <w:contextualSpacing/>
            </w:pPr>
            <w:r w:rsidRPr="00EB0EA5">
              <w:t>Trajectoires</w:t>
            </w:r>
          </w:p>
          <w:p w14:paraId="33BA9396" w14:textId="77777777" w:rsidR="00EB0EA5" w:rsidRPr="00EB0EA5" w:rsidRDefault="00EB0EA5" w:rsidP="00EB0EA5">
            <w:pPr>
              <w:widowControl w:val="0"/>
              <w:numPr>
                <w:ilvl w:val="1"/>
                <w:numId w:val="9"/>
              </w:numPr>
              <w:contextualSpacing/>
            </w:pPr>
            <w:r w:rsidRPr="00EB0EA5">
              <w:t>Tracer et cotation des formes projetées.</w:t>
            </w:r>
          </w:p>
          <w:p w14:paraId="5210FFA3" w14:textId="77777777" w:rsidR="00EB0EA5" w:rsidRPr="00EB0EA5" w:rsidRDefault="00EB0EA5" w:rsidP="00EB0EA5">
            <w:pPr>
              <w:widowControl w:val="0"/>
              <w:numPr>
                <w:ilvl w:val="1"/>
                <w:numId w:val="9"/>
              </w:numPr>
              <w:contextualSpacing/>
            </w:pPr>
            <w:r w:rsidRPr="00EB0EA5">
              <w:t>Usinage</w:t>
            </w:r>
          </w:p>
          <w:p w14:paraId="5E8387DB" w14:textId="77777777" w:rsidR="00EB0EA5" w:rsidRPr="00EB0EA5" w:rsidRDefault="00EB0EA5" w:rsidP="00EB0EA5">
            <w:pPr>
              <w:widowControl w:val="0"/>
              <w:numPr>
                <w:ilvl w:val="1"/>
                <w:numId w:val="9"/>
              </w:numPr>
              <w:contextualSpacing/>
            </w:pPr>
            <w:r w:rsidRPr="00EB0EA5">
              <w:t>Assemblage</w:t>
            </w:r>
          </w:p>
          <w:p w14:paraId="69D83513" w14:textId="77777777" w:rsidR="00EB0EA5" w:rsidRPr="00EB0EA5" w:rsidRDefault="00EB0EA5" w:rsidP="00EB0EA5">
            <w:pPr>
              <w:widowControl w:val="0"/>
              <w:numPr>
                <w:ilvl w:val="1"/>
                <w:numId w:val="9"/>
              </w:numPr>
              <w:contextualSpacing/>
            </w:pPr>
            <w:r w:rsidRPr="00EB0EA5">
              <w:t>Mesurage</w:t>
            </w:r>
          </w:p>
          <w:p w14:paraId="44738575" w14:textId="77777777" w:rsidR="00EB0EA5" w:rsidRPr="00EB0EA5" w:rsidRDefault="00EB0EA5" w:rsidP="00EB0EA5">
            <w:pPr>
              <w:widowControl w:val="0"/>
              <w:numPr>
                <w:ilvl w:val="1"/>
                <w:numId w:val="9"/>
              </w:numPr>
              <w:contextualSpacing/>
            </w:pPr>
            <w:r w:rsidRPr="00EB0EA5">
              <w:t>Lecture de plan</w:t>
            </w:r>
          </w:p>
          <w:p w14:paraId="3B9F4E77" w14:textId="77777777" w:rsidR="00EB0EA5" w:rsidRPr="00EB0EA5" w:rsidRDefault="00EB0EA5" w:rsidP="00EB0EA5">
            <w:pPr>
              <w:widowControl w:val="0"/>
              <w:ind w:left="360"/>
              <w:rPr>
                <w:sz w:val="18"/>
                <w:szCs w:val="18"/>
              </w:rPr>
            </w:pPr>
          </w:p>
          <w:p w14:paraId="0338833B" w14:textId="77777777" w:rsidR="00EB0EA5" w:rsidRPr="00EB0EA5" w:rsidRDefault="00EB0EA5" w:rsidP="00EB0EA5">
            <w:pPr>
              <w:widowControl w:val="0"/>
              <w:rPr>
                <w:sz w:val="18"/>
                <w:szCs w:val="18"/>
              </w:rPr>
            </w:pPr>
          </w:p>
        </w:tc>
      </w:tr>
      <w:tr w:rsidR="005B3A61" w14:paraId="33BF9907" w14:textId="77777777" w:rsidTr="007C15B2">
        <w:tc>
          <w:tcPr>
            <w:tcW w:w="2694" w:type="dxa"/>
          </w:tcPr>
          <w:p w14:paraId="0D5B09A9" w14:textId="77777777" w:rsidR="005B3A61" w:rsidRDefault="005B3A61" w:rsidP="00FB3BC1">
            <w:pPr>
              <w:pStyle w:val="Paragraphedeliste"/>
              <w:ind w:left="0"/>
              <w:rPr>
                <w:rFonts w:ascii="Arial" w:hAnsi="Arial" w:cs="Arial"/>
                <w:b/>
                <w:sz w:val="20"/>
                <w:szCs w:val="20"/>
              </w:rPr>
            </w:pPr>
          </w:p>
        </w:tc>
        <w:tc>
          <w:tcPr>
            <w:tcW w:w="7621" w:type="dxa"/>
            <w:gridSpan w:val="2"/>
          </w:tcPr>
          <w:p w14:paraId="163EE45E" w14:textId="77777777" w:rsidR="005B3A61" w:rsidRDefault="00047C50" w:rsidP="00FB3BC1">
            <w:pPr>
              <w:pStyle w:val="Paragraphedeliste"/>
              <w:widowControl w:val="0"/>
              <w:numPr>
                <w:ilvl w:val="1"/>
                <w:numId w:val="10"/>
              </w:numPr>
              <w:rPr>
                <w:rFonts w:cs="Calibri"/>
                <w:szCs w:val="20"/>
              </w:rPr>
            </w:pPr>
            <w:r>
              <w:rPr>
                <w:rFonts w:cs="Calibri"/>
                <w:color w:val="FF0000"/>
                <w:szCs w:val="20"/>
              </w:rPr>
              <w:t>Séance6.pdf</w:t>
            </w:r>
          </w:p>
        </w:tc>
      </w:tr>
    </w:tbl>
    <w:p w14:paraId="1689B020" w14:textId="77777777" w:rsidR="00AE31CD" w:rsidRDefault="00AE31CD" w:rsidP="00AE31CD">
      <w:pPr>
        <w:ind w:left="360"/>
        <w:rPr>
          <w:rFonts w:ascii="Arial" w:hAnsi="Arial" w:cs="Arial"/>
          <w:b/>
          <w:sz w:val="20"/>
          <w:szCs w:val="20"/>
        </w:rPr>
      </w:pPr>
    </w:p>
    <w:p w14:paraId="1E8DA88C" w14:textId="77777777" w:rsidR="00E737E2" w:rsidRPr="00AE31CD" w:rsidRDefault="00E737E2" w:rsidP="00AE31CD">
      <w:pPr>
        <w:pStyle w:val="Paragraphedeliste"/>
        <w:numPr>
          <w:ilvl w:val="0"/>
          <w:numId w:val="19"/>
        </w:numPr>
        <w:rPr>
          <w:rFonts w:ascii="Arial" w:hAnsi="Arial" w:cs="Arial"/>
          <w:b/>
          <w:sz w:val="20"/>
          <w:szCs w:val="20"/>
        </w:rPr>
      </w:pPr>
      <w:r w:rsidRPr="00AE31CD">
        <w:rPr>
          <w:rFonts w:ascii="Arial" w:hAnsi="Arial" w:cs="Arial"/>
          <w:b/>
          <w:sz w:val="20"/>
          <w:szCs w:val="20"/>
        </w:rPr>
        <w:t xml:space="preserve">Production(s) </w:t>
      </w:r>
      <w:r w:rsidR="00384D9A" w:rsidRPr="00AE31CD">
        <w:rPr>
          <w:rFonts w:ascii="Arial" w:hAnsi="Arial" w:cs="Arial"/>
          <w:b/>
          <w:sz w:val="20"/>
          <w:szCs w:val="20"/>
        </w:rPr>
        <w:t xml:space="preserve">finale(s) </w:t>
      </w:r>
      <w:r w:rsidRPr="00AE31CD">
        <w:rPr>
          <w:rFonts w:ascii="Arial" w:hAnsi="Arial" w:cs="Arial"/>
          <w:b/>
          <w:sz w:val="20"/>
          <w:szCs w:val="20"/>
        </w:rPr>
        <w:t xml:space="preserve">envisagée(s) </w:t>
      </w:r>
      <w:r w:rsidR="00384D9A" w:rsidRPr="00AE31CD">
        <w:rPr>
          <w:rFonts w:ascii="Arial" w:hAnsi="Arial" w:cs="Arial"/>
          <w:b/>
          <w:sz w:val="20"/>
          <w:szCs w:val="20"/>
        </w:rPr>
        <w:t>au regard des compétences disciplinaire</w:t>
      </w:r>
      <w:r w:rsidR="00D04A3C" w:rsidRPr="00AE31CD">
        <w:rPr>
          <w:rFonts w:ascii="Arial" w:hAnsi="Arial" w:cs="Arial"/>
          <w:b/>
          <w:sz w:val="20"/>
          <w:szCs w:val="20"/>
        </w:rPr>
        <w:t>s et transversales travaillées </w:t>
      </w:r>
    </w:p>
    <w:p w14:paraId="32725833" w14:textId="77777777" w:rsidR="00715D52" w:rsidRPr="0066153A" w:rsidRDefault="00715D52"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sidRPr="00715D52">
        <w:rPr>
          <w:rFonts w:ascii="Arial" w:hAnsi="Arial" w:cs="Arial"/>
          <w:sz w:val="20"/>
          <w:szCs w:val="20"/>
        </w:rPr>
        <w:t xml:space="preserve">Réalisation de plans </w:t>
      </w:r>
      <w:r w:rsidR="00F06053" w:rsidRPr="00715D52">
        <w:rPr>
          <w:rFonts w:ascii="Arial" w:hAnsi="Arial" w:cs="Arial"/>
          <w:sz w:val="20"/>
          <w:szCs w:val="20"/>
        </w:rPr>
        <w:t>et de</w:t>
      </w:r>
      <w:r w:rsidRPr="00715D52">
        <w:rPr>
          <w:rFonts w:ascii="Arial" w:hAnsi="Arial" w:cs="Arial"/>
          <w:sz w:val="20"/>
          <w:szCs w:val="20"/>
        </w:rPr>
        <w:t xml:space="preserve"> maquettes (réelles et numériques).</w:t>
      </w:r>
      <w:r w:rsidRPr="00715D52">
        <w:rPr>
          <w:rFonts w:ascii="Arial" w:hAnsi="Arial" w:cs="Arial"/>
          <w:sz w:val="20"/>
          <w:szCs w:val="20"/>
        </w:rPr>
        <w:br/>
        <w:t>Réalisation et présentation d’une revue de projet devant les partenaires.</w:t>
      </w:r>
    </w:p>
    <w:p w14:paraId="3784774A" w14:textId="77777777" w:rsidR="00296FD6" w:rsidRDefault="00296FD6" w:rsidP="00296FD6">
      <w:pPr>
        <w:pStyle w:val="Paragraphedeliste"/>
        <w:rPr>
          <w:rFonts w:ascii="Arial" w:hAnsi="Arial" w:cs="Arial"/>
          <w:b/>
          <w:sz w:val="20"/>
          <w:szCs w:val="20"/>
        </w:rPr>
      </w:pPr>
    </w:p>
    <w:p w14:paraId="66E2DF78" w14:textId="67D2265E" w:rsidR="00384D9A" w:rsidRPr="00DC3714" w:rsidRDefault="00384D9A" w:rsidP="007C15B2">
      <w:pPr>
        <w:pStyle w:val="Paragraphedeliste"/>
        <w:numPr>
          <w:ilvl w:val="0"/>
          <w:numId w:val="19"/>
        </w:numPr>
        <w:rPr>
          <w:rFonts w:ascii="Arial" w:hAnsi="Arial" w:cs="Arial"/>
          <w:b/>
          <w:sz w:val="20"/>
          <w:szCs w:val="20"/>
        </w:rPr>
      </w:pPr>
      <w:r w:rsidRPr="00DC3714">
        <w:rPr>
          <w:rFonts w:ascii="Arial" w:hAnsi="Arial" w:cs="Arial"/>
          <w:b/>
          <w:sz w:val="20"/>
          <w:szCs w:val="20"/>
        </w:rPr>
        <w:t>Ressources mobilisées</w:t>
      </w:r>
      <w:r w:rsidR="00374DC0">
        <w:rPr>
          <w:rFonts w:ascii="Arial" w:hAnsi="Arial" w:cs="Arial"/>
          <w:b/>
          <w:sz w:val="20"/>
          <w:szCs w:val="20"/>
        </w:rPr>
        <w:t xml:space="preserve"> (partenariats, bibliographie, </w:t>
      </w:r>
      <w:proofErr w:type="spellStart"/>
      <w:r w:rsidR="00374DC0">
        <w:rPr>
          <w:rFonts w:ascii="Arial" w:hAnsi="Arial" w:cs="Arial"/>
          <w:b/>
          <w:sz w:val="20"/>
          <w:szCs w:val="20"/>
        </w:rPr>
        <w:t>sitographie</w:t>
      </w:r>
      <w:proofErr w:type="spellEnd"/>
      <w:r w:rsidR="00374DC0">
        <w:rPr>
          <w:rFonts w:ascii="Arial" w:hAnsi="Arial" w:cs="Arial"/>
          <w:b/>
          <w:sz w:val="20"/>
          <w:szCs w:val="20"/>
        </w:rPr>
        <w:t xml:space="preserve"> …)</w:t>
      </w:r>
    </w:p>
    <w:p w14:paraId="4733BA67" w14:textId="77777777" w:rsidR="00384D9A" w:rsidRDefault="00715D52"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sidRPr="00715D52">
        <w:rPr>
          <w:rFonts w:ascii="Arial" w:hAnsi="Arial" w:cs="Arial"/>
          <w:sz w:val="20"/>
          <w:szCs w:val="20"/>
        </w:rPr>
        <w:t xml:space="preserve">Partenariat : cabinet d’architecture de </w:t>
      </w:r>
      <w:r w:rsidR="007F6817" w:rsidRPr="00715D52">
        <w:rPr>
          <w:rFonts w:ascii="Arial" w:hAnsi="Arial" w:cs="Arial"/>
          <w:sz w:val="20"/>
          <w:szCs w:val="20"/>
        </w:rPr>
        <w:t>Strasbourg</w:t>
      </w:r>
      <w:r w:rsidR="007F6817">
        <w:rPr>
          <w:rFonts w:ascii="Arial" w:hAnsi="Arial" w:cs="Arial"/>
          <w:sz w:val="20"/>
          <w:szCs w:val="20"/>
        </w:rPr>
        <w:t xml:space="preserve"> </w:t>
      </w:r>
      <w:hyperlink r:id="rId9" w:history="1">
        <w:r w:rsidR="007F6817">
          <w:rPr>
            <w:rStyle w:val="Lienhypertexte"/>
            <w:rFonts w:ascii="Arial" w:hAnsi="Arial" w:cs="Arial"/>
            <w:sz w:val="20"/>
            <w:szCs w:val="20"/>
          </w:rPr>
          <w:t xml:space="preserve">Benoit </w:t>
        </w:r>
        <w:proofErr w:type="spellStart"/>
        <w:r w:rsidR="007F6817">
          <w:rPr>
            <w:rStyle w:val="Lienhypertexte"/>
            <w:rFonts w:ascii="Arial" w:hAnsi="Arial" w:cs="Arial"/>
            <w:sz w:val="20"/>
            <w:szCs w:val="20"/>
          </w:rPr>
          <w:t>Raux</w:t>
        </w:r>
        <w:proofErr w:type="spellEnd"/>
        <w:r w:rsidR="007F6817">
          <w:rPr>
            <w:rStyle w:val="Lienhypertexte"/>
            <w:rFonts w:ascii="Arial" w:hAnsi="Arial" w:cs="Arial"/>
            <w:sz w:val="20"/>
            <w:szCs w:val="20"/>
          </w:rPr>
          <w:t xml:space="preserve"> (SCHWEITZER &amp; associés)</w:t>
        </w:r>
      </w:hyperlink>
    </w:p>
    <w:p w14:paraId="5715DEF0" w14:textId="77777777" w:rsidR="00374DC0" w:rsidRPr="0066153A" w:rsidRDefault="0066153A"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Visualisation de vidéos de destruction d’ensembles collectifs, pour libérer de l’espace et reconstruire un nouveau lieu de vie, plus adapté à l’époque et aux besoins de la ville et des citoyens.</w:t>
      </w:r>
    </w:p>
    <w:p w14:paraId="46F5A8E0" w14:textId="77777777" w:rsidR="00296FD6" w:rsidRDefault="00296FD6" w:rsidP="00296FD6">
      <w:pPr>
        <w:pStyle w:val="Paragraphedeliste"/>
        <w:rPr>
          <w:rFonts w:ascii="Arial" w:hAnsi="Arial" w:cs="Arial"/>
          <w:b/>
          <w:sz w:val="20"/>
          <w:szCs w:val="20"/>
        </w:rPr>
      </w:pPr>
    </w:p>
    <w:p w14:paraId="794E9FDD" w14:textId="77777777" w:rsidR="006D1156" w:rsidRPr="00DC3714" w:rsidRDefault="006D1156" w:rsidP="007C15B2">
      <w:pPr>
        <w:pStyle w:val="Paragraphedeliste"/>
        <w:numPr>
          <w:ilvl w:val="0"/>
          <w:numId w:val="19"/>
        </w:numPr>
        <w:rPr>
          <w:rFonts w:ascii="Arial" w:hAnsi="Arial" w:cs="Arial"/>
          <w:b/>
          <w:sz w:val="20"/>
          <w:szCs w:val="20"/>
        </w:rPr>
      </w:pPr>
      <w:r w:rsidRPr="00DC3714">
        <w:rPr>
          <w:rFonts w:ascii="Arial" w:hAnsi="Arial" w:cs="Arial"/>
          <w:b/>
          <w:sz w:val="20"/>
          <w:szCs w:val="20"/>
        </w:rPr>
        <w:t>Pratique d’une langue vivante (p</w:t>
      </w:r>
      <w:r w:rsidR="00D04A3C">
        <w:rPr>
          <w:rFonts w:ascii="Arial" w:hAnsi="Arial" w:cs="Arial"/>
          <w:b/>
          <w:sz w:val="20"/>
          <w:szCs w:val="20"/>
        </w:rPr>
        <w:t>réciser laquelle</w:t>
      </w:r>
      <w:r w:rsidR="00374DC0">
        <w:rPr>
          <w:rFonts w:ascii="Arial" w:hAnsi="Arial" w:cs="Arial"/>
          <w:b/>
          <w:sz w:val="20"/>
          <w:szCs w:val="20"/>
        </w:rPr>
        <w:t>, le cas échéant</w:t>
      </w:r>
      <w:r w:rsidR="00D04A3C">
        <w:rPr>
          <w:rFonts w:ascii="Arial" w:hAnsi="Arial" w:cs="Arial"/>
          <w:b/>
          <w:sz w:val="20"/>
          <w:szCs w:val="20"/>
        </w:rPr>
        <w:t>) </w:t>
      </w:r>
    </w:p>
    <w:p w14:paraId="0AEC2E1F" w14:textId="77777777" w:rsidR="00DC3714" w:rsidRPr="00715D52" w:rsidRDefault="00715D52"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sidRPr="00715D52">
        <w:rPr>
          <w:rFonts w:ascii="Arial" w:hAnsi="Arial" w:cs="Arial"/>
          <w:sz w:val="20"/>
          <w:szCs w:val="20"/>
        </w:rPr>
        <w:t>Anglais (cahier des charges du maire de NY</w:t>
      </w:r>
      <w:r w:rsidR="00B0440E">
        <w:rPr>
          <w:rFonts w:ascii="Arial" w:hAnsi="Arial" w:cs="Arial"/>
          <w:sz w:val="20"/>
          <w:szCs w:val="20"/>
        </w:rPr>
        <w:t>).</w:t>
      </w:r>
    </w:p>
    <w:p w14:paraId="7D46F36A" w14:textId="77777777" w:rsidR="00296FD6" w:rsidRDefault="00296FD6" w:rsidP="00296FD6">
      <w:pPr>
        <w:pStyle w:val="Paragraphedeliste"/>
        <w:rPr>
          <w:rFonts w:ascii="Arial" w:hAnsi="Arial" w:cs="Arial"/>
          <w:b/>
          <w:sz w:val="20"/>
          <w:szCs w:val="20"/>
        </w:rPr>
      </w:pPr>
    </w:p>
    <w:p w14:paraId="1FE0D057" w14:textId="77777777" w:rsidR="007C15B2" w:rsidRDefault="007C15B2">
      <w:pPr>
        <w:rPr>
          <w:rFonts w:ascii="Arial" w:hAnsi="Arial" w:cs="Arial"/>
          <w:b/>
          <w:sz w:val="20"/>
          <w:szCs w:val="20"/>
        </w:rPr>
      </w:pPr>
      <w:r>
        <w:rPr>
          <w:rFonts w:ascii="Arial" w:hAnsi="Arial" w:cs="Arial"/>
          <w:b/>
          <w:sz w:val="20"/>
          <w:szCs w:val="20"/>
        </w:rPr>
        <w:br w:type="page"/>
      </w:r>
    </w:p>
    <w:p w14:paraId="13F8C462" w14:textId="12DF698C" w:rsidR="00E737E2" w:rsidRDefault="00D04A3C" w:rsidP="007C15B2">
      <w:pPr>
        <w:pStyle w:val="Paragraphedeliste"/>
        <w:numPr>
          <w:ilvl w:val="0"/>
          <w:numId w:val="19"/>
        </w:numPr>
        <w:rPr>
          <w:rFonts w:ascii="Arial" w:hAnsi="Arial" w:cs="Arial"/>
          <w:b/>
          <w:sz w:val="20"/>
          <w:szCs w:val="20"/>
        </w:rPr>
      </w:pPr>
      <w:r>
        <w:rPr>
          <w:rFonts w:ascii="Arial" w:hAnsi="Arial" w:cs="Arial"/>
          <w:b/>
          <w:sz w:val="20"/>
          <w:szCs w:val="20"/>
        </w:rPr>
        <w:lastRenderedPageBreak/>
        <w:t>Usage des outils numériques </w:t>
      </w:r>
    </w:p>
    <w:p w14:paraId="5ADEDB88" w14:textId="77777777" w:rsidR="00715D52" w:rsidRPr="00715D52" w:rsidRDefault="00715D52" w:rsidP="00715D52">
      <w:pPr>
        <w:pBdr>
          <w:top w:val="single" w:sz="4" w:space="1" w:color="auto"/>
          <w:left w:val="single" w:sz="4" w:space="4" w:color="auto"/>
          <w:bottom w:val="single" w:sz="4" w:space="1" w:color="auto"/>
          <w:right w:val="single" w:sz="4" w:space="4" w:color="auto"/>
        </w:pBdr>
        <w:rPr>
          <w:rFonts w:ascii="Arial" w:hAnsi="Arial" w:cs="Arial"/>
          <w:sz w:val="20"/>
          <w:szCs w:val="20"/>
        </w:rPr>
      </w:pPr>
      <w:r w:rsidRPr="00715D52">
        <w:rPr>
          <w:rFonts w:ascii="Arial" w:hAnsi="Arial" w:cs="Arial"/>
          <w:sz w:val="20"/>
          <w:szCs w:val="20"/>
        </w:rPr>
        <w:t>Utilisation des tablettes : outils spécifiques (mesurage, réalité augmentée</w:t>
      </w:r>
      <w:r w:rsidR="00844C45">
        <w:rPr>
          <w:rFonts w:ascii="Arial" w:hAnsi="Arial" w:cs="Arial"/>
          <w:sz w:val="20"/>
          <w:szCs w:val="20"/>
        </w:rPr>
        <w:t>, image enrichie</w:t>
      </w:r>
      <w:r w:rsidRPr="00715D52">
        <w:rPr>
          <w:rFonts w:ascii="Arial" w:hAnsi="Arial" w:cs="Arial"/>
          <w:sz w:val="20"/>
          <w:szCs w:val="20"/>
        </w:rPr>
        <w:t>…) et outil collaboratif (schéma</w:t>
      </w:r>
      <w:r w:rsidR="00F06053">
        <w:rPr>
          <w:rFonts w:ascii="Arial" w:hAnsi="Arial" w:cs="Arial"/>
          <w:sz w:val="20"/>
          <w:szCs w:val="20"/>
        </w:rPr>
        <w:t>s</w:t>
      </w:r>
      <w:r w:rsidRPr="00715D52">
        <w:rPr>
          <w:rFonts w:ascii="Arial" w:hAnsi="Arial" w:cs="Arial"/>
          <w:sz w:val="20"/>
          <w:szCs w:val="20"/>
        </w:rPr>
        <w:t xml:space="preserve"> et tableau</w:t>
      </w:r>
      <w:r w:rsidR="00F06053">
        <w:rPr>
          <w:rFonts w:ascii="Arial" w:hAnsi="Arial" w:cs="Arial"/>
          <w:sz w:val="20"/>
          <w:szCs w:val="20"/>
        </w:rPr>
        <w:t>x</w:t>
      </w:r>
      <w:r w:rsidRPr="00715D52">
        <w:rPr>
          <w:rFonts w:ascii="Arial" w:hAnsi="Arial" w:cs="Arial"/>
          <w:sz w:val="20"/>
          <w:szCs w:val="20"/>
        </w:rPr>
        <w:t xml:space="preserve"> partagés). Projection au TNI des comptes rendus des ilots. </w:t>
      </w:r>
    </w:p>
    <w:p w14:paraId="42D750C1" w14:textId="77777777" w:rsidR="00715D52" w:rsidRPr="00715D52" w:rsidRDefault="00715D52" w:rsidP="00715D52">
      <w:pPr>
        <w:pBdr>
          <w:top w:val="single" w:sz="4" w:space="1" w:color="auto"/>
          <w:left w:val="single" w:sz="4" w:space="4" w:color="auto"/>
          <w:bottom w:val="single" w:sz="4" w:space="1" w:color="auto"/>
          <w:right w:val="single" w:sz="4" w:space="4" w:color="auto"/>
        </w:pBdr>
        <w:rPr>
          <w:rFonts w:ascii="Arial" w:hAnsi="Arial" w:cs="Arial"/>
          <w:sz w:val="20"/>
          <w:szCs w:val="20"/>
        </w:rPr>
      </w:pPr>
      <w:r w:rsidRPr="00715D52">
        <w:rPr>
          <w:rFonts w:ascii="Arial" w:hAnsi="Arial" w:cs="Arial"/>
          <w:sz w:val="20"/>
          <w:szCs w:val="20"/>
        </w:rPr>
        <w:t>Logiciels spécifiques : sur PC</w:t>
      </w:r>
      <w:r w:rsidRPr="00715D52">
        <w:rPr>
          <w:rFonts w:ascii="Arial" w:hAnsi="Arial" w:cs="Arial"/>
          <w:sz w:val="20"/>
          <w:szCs w:val="20"/>
        </w:rPr>
        <w:br/>
        <w:t xml:space="preserve">Logiciel </w:t>
      </w:r>
      <w:r w:rsidR="00B0440E">
        <w:rPr>
          <w:rFonts w:ascii="Arial" w:hAnsi="Arial" w:cs="Arial"/>
          <w:sz w:val="20"/>
          <w:szCs w:val="20"/>
        </w:rPr>
        <w:t xml:space="preserve">de </w:t>
      </w:r>
      <w:proofErr w:type="spellStart"/>
      <w:r w:rsidR="00B0440E">
        <w:rPr>
          <w:rFonts w:ascii="Arial" w:hAnsi="Arial" w:cs="Arial"/>
          <w:sz w:val="20"/>
          <w:szCs w:val="20"/>
        </w:rPr>
        <w:t>mind</w:t>
      </w:r>
      <w:proofErr w:type="spellEnd"/>
      <w:r w:rsidR="00B0440E">
        <w:rPr>
          <w:rFonts w:ascii="Arial" w:hAnsi="Arial" w:cs="Arial"/>
          <w:sz w:val="20"/>
          <w:szCs w:val="20"/>
        </w:rPr>
        <w:t xml:space="preserve"> </w:t>
      </w:r>
      <w:proofErr w:type="spellStart"/>
      <w:r w:rsidR="00B0440E">
        <w:rPr>
          <w:rFonts w:ascii="Arial" w:hAnsi="Arial" w:cs="Arial"/>
          <w:sz w:val="20"/>
          <w:szCs w:val="20"/>
        </w:rPr>
        <w:t>mapping</w:t>
      </w:r>
      <w:proofErr w:type="spellEnd"/>
      <w:r w:rsidRPr="00715D52">
        <w:rPr>
          <w:rFonts w:ascii="Arial" w:hAnsi="Arial" w:cs="Arial"/>
          <w:sz w:val="20"/>
          <w:szCs w:val="20"/>
        </w:rPr>
        <w:t xml:space="preserve"> pour la synthèse des besoins du projet et l’analyse fonctionnelle</w:t>
      </w:r>
      <w:r w:rsidRPr="00715D52">
        <w:rPr>
          <w:rFonts w:ascii="Arial" w:hAnsi="Arial" w:cs="Arial"/>
          <w:sz w:val="20"/>
          <w:szCs w:val="20"/>
        </w:rPr>
        <w:br/>
        <w:t>Logiciels de modélisation 3D</w:t>
      </w:r>
      <w:r w:rsidRPr="00715D52">
        <w:rPr>
          <w:rFonts w:ascii="Arial" w:hAnsi="Arial" w:cs="Arial"/>
          <w:sz w:val="20"/>
          <w:szCs w:val="20"/>
        </w:rPr>
        <w:br/>
        <w:t>CFAO</w:t>
      </w:r>
      <w:r w:rsidRPr="00715D52">
        <w:rPr>
          <w:rFonts w:ascii="Arial" w:hAnsi="Arial" w:cs="Arial"/>
          <w:sz w:val="20"/>
          <w:szCs w:val="20"/>
        </w:rPr>
        <w:br/>
        <w:t xml:space="preserve">Outil de PREAO </w:t>
      </w:r>
      <w:r w:rsidR="00844C45">
        <w:rPr>
          <w:rFonts w:ascii="Arial" w:hAnsi="Arial" w:cs="Arial"/>
          <w:sz w:val="20"/>
          <w:szCs w:val="20"/>
        </w:rPr>
        <w:t xml:space="preserve">et ENT </w:t>
      </w:r>
      <w:r w:rsidRPr="00715D52">
        <w:rPr>
          <w:rFonts w:ascii="Arial" w:hAnsi="Arial" w:cs="Arial"/>
          <w:sz w:val="20"/>
          <w:szCs w:val="20"/>
        </w:rPr>
        <w:t>pour la revue de projet</w:t>
      </w:r>
    </w:p>
    <w:p w14:paraId="227B288F" w14:textId="77777777" w:rsidR="00DC3714" w:rsidRDefault="00DC3714" w:rsidP="00DC3714">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264219FF" w14:textId="0F26088A" w:rsidR="00E737E2" w:rsidRPr="007C15B2" w:rsidRDefault="00E737E2" w:rsidP="007C15B2">
      <w:pPr>
        <w:pStyle w:val="Paragraphedeliste"/>
        <w:numPr>
          <w:ilvl w:val="0"/>
          <w:numId w:val="19"/>
        </w:numPr>
        <w:rPr>
          <w:rFonts w:ascii="Arial" w:hAnsi="Arial" w:cs="Arial"/>
          <w:sz w:val="20"/>
          <w:szCs w:val="20"/>
        </w:rPr>
      </w:pPr>
      <w:r w:rsidRPr="007C15B2">
        <w:rPr>
          <w:rFonts w:ascii="Arial" w:hAnsi="Arial" w:cs="Arial"/>
          <w:b/>
          <w:sz w:val="20"/>
          <w:szCs w:val="20"/>
        </w:rPr>
        <w:t>C</w:t>
      </w:r>
      <w:r w:rsidR="00DC3714" w:rsidRPr="007C15B2">
        <w:rPr>
          <w:rFonts w:ascii="Arial" w:hAnsi="Arial" w:cs="Arial"/>
          <w:b/>
          <w:sz w:val="20"/>
          <w:szCs w:val="20"/>
        </w:rPr>
        <w:t>ritères de réussite, modalités d’évaluation individuelle / collective :</w:t>
      </w:r>
    </w:p>
    <w:p w14:paraId="4AE06DB5" w14:textId="1FB8A759" w:rsidR="00715D52" w:rsidRDefault="00715D52" w:rsidP="00715D52">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 </w:t>
      </w:r>
      <w:r w:rsidR="00BE4546">
        <w:rPr>
          <w:rFonts w:ascii="Arial" w:hAnsi="Arial" w:cs="Arial"/>
          <w:sz w:val="20"/>
          <w:szCs w:val="20"/>
        </w:rPr>
        <w:t xml:space="preserve">Adéquation de la </w:t>
      </w:r>
      <w:r>
        <w:rPr>
          <w:rFonts w:ascii="Arial" w:hAnsi="Arial" w:cs="Arial"/>
          <w:sz w:val="20"/>
          <w:szCs w:val="20"/>
        </w:rPr>
        <w:t xml:space="preserve">Maquette réalisée </w:t>
      </w:r>
      <w:r w:rsidR="00BE4546">
        <w:rPr>
          <w:rFonts w:ascii="Arial" w:hAnsi="Arial" w:cs="Arial"/>
          <w:sz w:val="20"/>
          <w:szCs w:val="20"/>
        </w:rPr>
        <w:t>avec le cahier des charges</w:t>
      </w:r>
      <w:r>
        <w:rPr>
          <w:rFonts w:ascii="Arial" w:hAnsi="Arial" w:cs="Arial"/>
          <w:sz w:val="20"/>
          <w:szCs w:val="20"/>
        </w:rPr>
        <w:br/>
        <w:t>- Respect de la proportionnalité des solides</w:t>
      </w:r>
      <w:r>
        <w:rPr>
          <w:rFonts w:ascii="Arial" w:hAnsi="Arial" w:cs="Arial"/>
          <w:sz w:val="20"/>
          <w:szCs w:val="20"/>
        </w:rPr>
        <w:br/>
        <w:t xml:space="preserve">- </w:t>
      </w:r>
      <w:r w:rsidR="00BE4546">
        <w:rPr>
          <w:rFonts w:ascii="Arial" w:hAnsi="Arial" w:cs="Arial"/>
          <w:sz w:val="20"/>
          <w:szCs w:val="20"/>
        </w:rPr>
        <w:t xml:space="preserve">Respect des méthodes et consignes </w:t>
      </w:r>
      <w:r w:rsidRPr="00715D52">
        <w:rPr>
          <w:rFonts w:ascii="Arial" w:hAnsi="Arial" w:cs="Arial"/>
          <w:sz w:val="20"/>
          <w:szCs w:val="20"/>
        </w:rPr>
        <w:t xml:space="preserve">de </w:t>
      </w:r>
      <w:r w:rsidR="00BE4546">
        <w:rPr>
          <w:rFonts w:ascii="Arial" w:hAnsi="Arial" w:cs="Arial"/>
          <w:sz w:val="20"/>
          <w:szCs w:val="20"/>
        </w:rPr>
        <w:t>fabrication</w:t>
      </w:r>
      <w:r w:rsidRPr="00715D52">
        <w:rPr>
          <w:rFonts w:ascii="Arial" w:hAnsi="Arial" w:cs="Arial"/>
          <w:sz w:val="20"/>
          <w:szCs w:val="20"/>
        </w:rPr>
        <w:t>, chaque groupe d’élève</w:t>
      </w:r>
      <w:r w:rsidR="00BE4546">
        <w:rPr>
          <w:rFonts w:ascii="Arial" w:hAnsi="Arial" w:cs="Arial"/>
          <w:sz w:val="20"/>
          <w:szCs w:val="20"/>
        </w:rPr>
        <w:t>s</w:t>
      </w:r>
      <w:r w:rsidRPr="00715D52">
        <w:rPr>
          <w:rFonts w:ascii="Arial" w:hAnsi="Arial" w:cs="Arial"/>
          <w:sz w:val="20"/>
          <w:szCs w:val="20"/>
        </w:rPr>
        <w:t xml:space="preserve"> étant responsable d’une partie du projet.</w:t>
      </w:r>
      <w:r>
        <w:rPr>
          <w:rFonts w:ascii="Arial" w:hAnsi="Arial" w:cs="Arial"/>
          <w:sz w:val="20"/>
          <w:szCs w:val="20"/>
        </w:rPr>
        <w:t>(évaluation collective)</w:t>
      </w:r>
      <w:r>
        <w:rPr>
          <w:rFonts w:ascii="Arial" w:hAnsi="Arial" w:cs="Arial"/>
          <w:sz w:val="20"/>
          <w:szCs w:val="20"/>
        </w:rPr>
        <w:br/>
        <w:t xml:space="preserve">- </w:t>
      </w:r>
      <w:r w:rsidRPr="00715D52">
        <w:rPr>
          <w:rFonts w:ascii="Arial" w:hAnsi="Arial" w:cs="Arial"/>
          <w:sz w:val="20"/>
          <w:szCs w:val="20"/>
        </w:rPr>
        <w:t xml:space="preserve">Résultats </w:t>
      </w:r>
      <w:r w:rsidR="00BE4546">
        <w:rPr>
          <w:rFonts w:ascii="Arial" w:hAnsi="Arial" w:cs="Arial"/>
          <w:sz w:val="20"/>
          <w:szCs w:val="20"/>
        </w:rPr>
        <w:t xml:space="preserve">obtenus </w:t>
      </w:r>
      <w:r w:rsidRPr="00715D52">
        <w:rPr>
          <w:rFonts w:ascii="Arial" w:hAnsi="Arial" w:cs="Arial"/>
          <w:sz w:val="20"/>
          <w:szCs w:val="20"/>
        </w:rPr>
        <w:t>dans les différentes disciplines sur les notions directement liées au projet.</w:t>
      </w:r>
      <w:r>
        <w:rPr>
          <w:rFonts w:ascii="Arial" w:hAnsi="Arial" w:cs="Arial"/>
          <w:sz w:val="20"/>
          <w:szCs w:val="20"/>
        </w:rPr>
        <w:t xml:space="preserve"> (Individuelle)</w:t>
      </w:r>
      <w:r>
        <w:rPr>
          <w:rFonts w:ascii="Arial" w:hAnsi="Arial" w:cs="Arial"/>
          <w:sz w:val="20"/>
          <w:szCs w:val="20"/>
        </w:rPr>
        <w:br/>
        <w:t xml:space="preserve">- </w:t>
      </w:r>
      <w:r w:rsidR="00BE4546">
        <w:rPr>
          <w:rFonts w:ascii="Arial" w:hAnsi="Arial" w:cs="Arial"/>
          <w:sz w:val="20"/>
          <w:szCs w:val="20"/>
        </w:rPr>
        <w:t>Organisation du travail et qualité de la communication au sein de chaque équipe</w:t>
      </w:r>
    </w:p>
    <w:p w14:paraId="0DDDD3EF" w14:textId="5F01F110" w:rsidR="00DC3714" w:rsidRDefault="00296FD6" w:rsidP="00DC3714">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Les outils d’évaluation spécifiques à l’EPI restent à </w:t>
      </w:r>
      <w:r w:rsidR="00844C45">
        <w:rPr>
          <w:rFonts w:ascii="Arial" w:hAnsi="Arial" w:cs="Arial"/>
          <w:sz w:val="20"/>
          <w:szCs w:val="20"/>
        </w:rPr>
        <w:t>construire</w:t>
      </w:r>
      <w:r w:rsidR="007C15B2">
        <w:rPr>
          <w:rFonts w:ascii="Arial" w:hAnsi="Arial" w:cs="Arial"/>
          <w:sz w:val="20"/>
          <w:szCs w:val="20"/>
        </w:rPr>
        <w:t>.</w:t>
      </w:r>
    </w:p>
    <w:sectPr w:rsidR="00DC3714" w:rsidSect="00541E15">
      <w:headerReference w:type="default" r:id="rId10"/>
      <w:footerReference w:type="default" r:id="rId11"/>
      <w:pgSz w:w="11906" w:h="16838"/>
      <w:pgMar w:top="802" w:right="707" w:bottom="709"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0F97C" w14:textId="77777777" w:rsidR="003145A9" w:rsidRDefault="003145A9" w:rsidP="00451E0C">
      <w:pPr>
        <w:spacing w:after="0" w:line="240" w:lineRule="auto"/>
      </w:pPr>
      <w:r>
        <w:separator/>
      </w:r>
    </w:p>
  </w:endnote>
  <w:endnote w:type="continuationSeparator" w:id="0">
    <w:p w14:paraId="2C7263F5" w14:textId="77777777" w:rsidR="003145A9" w:rsidRDefault="003145A9" w:rsidP="00451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Calibri">
    <w:altName w:val="Arial"/>
    <w:charset w:val="00"/>
    <w:family w:val="swiss"/>
    <w:pitch w:val="default"/>
  </w:font>
  <w:font w:name="Liberation Serif">
    <w:altName w:val="Times New Roman"/>
    <w:panose1 w:val="02020603050405020304"/>
    <w:charset w:val="00"/>
    <w:family w:val="roman"/>
    <w:pitch w:val="variable"/>
    <w:sig w:usb0="E0000AFF" w:usb1="500078FF" w:usb2="00000021" w:usb3="00000000" w:csb0="000001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4DC73" w14:textId="6BF050FA" w:rsidR="00081CAF" w:rsidRPr="0090479A" w:rsidRDefault="00081CAF" w:rsidP="00451E0C">
    <w:pPr>
      <w:pStyle w:val="Pieddepage"/>
      <w:jc w:val="right"/>
      <w:rPr>
        <w:rFonts w:ascii="Arial Narrow" w:hAnsi="Arial Narrow"/>
        <w:b/>
        <w:sz w:val="16"/>
        <w:szCs w:val="16"/>
      </w:rPr>
    </w:pPr>
    <w:r w:rsidRPr="0090479A">
      <w:rPr>
        <w:rFonts w:ascii="Arial Narrow" w:hAnsi="Arial Narrow"/>
        <w:b/>
        <w:sz w:val="16"/>
        <w:szCs w:val="16"/>
      </w:rPr>
      <w:t xml:space="preserve">Page </w:t>
    </w:r>
    <w:r w:rsidRPr="0090479A">
      <w:rPr>
        <w:rFonts w:ascii="Arial Narrow" w:hAnsi="Arial Narrow"/>
        <w:b/>
        <w:bCs/>
        <w:sz w:val="16"/>
        <w:szCs w:val="16"/>
      </w:rPr>
      <w:fldChar w:fldCharType="begin"/>
    </w:r>
    <w:r w:rsidRPr="0090479A">
      <w:rPr>
        <w:rFonts w:ascii="Arial Narrow" w:hAnsi="Arial Narrow"/>
        <w:b/>
        <w:bCs/>
        <w:sz w:val="16"/>
        <w:szCs w:val="16"/>
      </w:rPr>
      <w:instrText>PAGE</w:instrText>
    </w:r>
    <w:r w:rsidRPr="0090479A">
      <w:rPr>
        <w:rFonts w:ascii="Arial Narrow" w:hAnsi="Arial Narrow"/>
        <w:b/>
        <w:bCs/>
        <w:sz w:val="16"/>
        <w:szCs w:val="16"/>
      </w:rPr>
      <w:fldChar w:fldCharType="separate"/>
    </w:r>
    <w:r w:rsidR="00305640">
      <w:rPr>
        <w:rFonts w:ascii="Arial Narrow" w:hAnsi="Arial Narrow"/>
        <w:b/>
        <w:bCs/>
        <w:noProof/>
        <w:sz w:val="16"/>
        <w:szCs w:val="16"/>
      </w:rPr>
      <w:t>1</w:t>
    </w:r>
    <w:r w:rsidRPr="0090479A">
      <w:rPr>
        <w:rFonts w:ascii="Arial Narrow" w:hAnsi="Arial Narrow"/>
        <w:b/>
        <w:bCs/>
        <w:sz w:val="16"/>
        <w:szCs w:val="16"/>
      </w:rPr>
      <w:fldChar w:fldCharType="end"/>
    </w:r>
    <w:r w:rsidRPr="0090479A">
      <w:rPr>
        <w:rFonts w:ascii="Arial Narrow" w:hAnsi="Arial Narrow"/>
        <w:b/>
        <w:sz w:val="16"/>
        <w:szCs w:val="16"/>
      </w:rPr>
      <w:t xml:space="preserve"> sur </w:t>
    </w:r>
    <w:r w:rsidRPr="0090479A">
      <w:rPr>
        <w:rFonts w:ascii="Arial Narrow" w:hAnsi="Arial Narrow"/>
        <w:b/>
        <w:bCs/>
        <w:sz w:val="16"/>
        <w:szCs w:val="16"/>
      </w:rPr>
      <w:fldChar w:fldCharType="begin"/>
    </w:r>
    <w:r w:rsidRPr="0090479A">
      <w:rPr>
        <w:rFonts w:ascii="Arial Narrow" w:hAnsi="Arial Narrow"/>
        <w:b/>
        <w:bCs/>
        <w:sz w:val="16"/>
        <w:szCs w:val="16"/>
      </w:rPr>
      <w:instrText>NUMPAGES</w:instrText>
    </w:r>
    <w:r w:rsidRPr="0090479A">
      <w:rPr>
        <w:rFonts w:ascii="Arial Narrow" w:hAnsi="Arial Narrow"/>
        <w:b/>
        <w:bCs/>
        <w:sz w:val="16"/>
        <w:szCs w:val="16"/>
      </w:rPr>
      <w:fldChar w:fldCharType="separate"/>
    </w:r>
    <w:r w:rsidR="00305640">
      <w:rPr>
        <w:rFonts w:ascii="Arial Narrow" w:hAnsi="Arial Narrow"/>
        <w:b/>
        <w:bCs/>
        <w:noProof/>
        <w:sz w:val="16"/>
        <w:szCs w:val="16"/>
      </w:rPr>
      <w:t>14</w:t>
    </w:r>
    <w:r w:rsidRPr="0090479A">
      <w:rPr>
        <w:rFonts w:ascii="Arial Narrow" w:hAnsi="Arial Narrow"/>
        <w:b/>
        <w:bCs/>
        <w:sz w:val="16"/>
        <w:szCs w:val="16"/>
      </w:rPr>
      <w:fldChar w:fldCharType="end"/>
    </w:r>
  </w:p>
  <w:p w14:paraId="6207CD38" w14:textId="77777777" w:rsidR="00081CAF" w:rsidRDefault="00081CAF" w:rsidP="008C5220">
    <w:pPr>
      <w:pStyle w:val="Pieddepage"/>
      <w:tabs>
        <w:tab w:val="clear" w:pos="4536"/>
        <w:tab w:val="clear" w:pos="9072"/>
        <w:tab w:val="left" w:pos="162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2F212" w14:textId="77777777" w:rsidR="003145A9" w:rsidRDefault="003145A9" w:rsidP="00451E0C">
      <w:pPr>
        <w:spacing w:after="0" w:line="240" w:lineRule="auto"/>
      </w:pPr>
      <w:r>
        <w:separator/>
      </w:r>
    </w:p>
  </w:footnote>
  <w:footnote w:type="continuationSeparator" w:id="0">
    <w:p w14:paraId="28FA081E" w14:textId="77777777" w:rsidR="003145A9" w:rsidRDefault="003145A9" w:rsidP="00451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8A7A" w14:textId="77777777" w:rsidR="00081CAF" w:rsidRPr="0090479A" w:rsidRDefault="00081CAF" w:rsidP="008C5220">
    <w:pPr>
      <w:pStyle w:val="En-tte"/>
      <w:jc w:val="right"/>
      <w:rPr>
        <w:rFonts w:ascii="Arial Narrow" w:hAnsi="Arial Narrow"/>
        <w:b/>
        <w:sz w:val="16"/>
        <w:szCs w:val="16"/>
      </w:rPr>
    </w:pPr>
    <w:r>
      <w:rPr>
        <w:rFonts w:ascii="Arial Narrow" w:hAnsi="Arial Narrow"/>
        <w:b/>
        <w:sz w:val="16"/>
        <w:szCs w:val="16"/>
      </w:rPr>
      <w:t>EPI Architecture Technologie Mathématiques Académie Besançon Collège Goscinny Valdoie</w:t>
    </w:r>
  </w:p>
  <w:p w14:paraId="1D96D119" w14:textId="77777777" w:rsidR="00081CAF" w:rsidRDefault="00081CAF" w:rsidP="00451E0C">
    <w:pPr>
      <w:pStyle w:val="En-tte"/>
      <w:jc w:val="right"/>
      <w:rPr>
        <w:rFonts w:ascii="Arial Narrow" w:hAnsi="Arial Narrow"/>
        <w:b/>
        <w:sz w:val="16"/>
        <w:szCs w:val="16"/>
      </w:rPr>
    </w:pPr>
  </w:p>
  <w:p w14:paraId="7F81CCD3" w14:textId="77777777" w:rsidR="00081CAF" w:rsidRDefault="00081CA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6B46"/>
    <w:multiLevelType w:val="hybridMultilevel"/>
    <w:tmpl w:val="DD5481C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C1202CD"/>
    <w:multiLevelType w:val="hybridMultilevel"/>
    <w:tmpl w:val="71D0D05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0411D4B"/>
    <w:multiLevelType w:val="hybridMultilevel"/>
    <w:tmpl w:val="6EE4BF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6B0857"/>
    <w:multiLevelType w:val="hybridMultilevel"/>
    <w:tmpl w:val="CD1A1988"/>
    <w:lvl w:ilvl="0" w:tplc="2EE21818">
      <w:start w:val="4"/>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366489"/>
    <w:multiLevelType w:val="hybridMultilevel"/>
    <w:tmpl w:val="2084E5D2"/>
    <w:lvl w:ilvl="0" w:tplc="FB883790">
      <w:start w:val="9"/>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7CD1414"/>
    <w:multiLevelType w:val="hybridMultilevel"/>
    <w:tmpl w:val="033C5CBA"/>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5BEBD82">
      <w:numFmt w:val="bullet"/>
      <w:lvlText w:val="-"/>
      <w:lvlJc w:val="left"/>
      <w:pPr>
        <w:ind w:left="2804" w:hanging="360"/>
      </w:pPr>
      <w:rPr>
        <w:rFonts w:ascii="Arial" w:eastAsiaTheme="minorHAnsi" w:hAnsi="Arial" w:cs="Aria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2E105137"/>
    <w:multiLevelType w:val="hybridMultilevel"/>
    <w:tmpl w:val="E9168398"/>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7" w15:restartNumberingAfterBreak="0">
    <w:nsid w:val="31E01217"/>
    <w:multiLevelType w:val="multilevel"/>
    <w:tmpl w:val="4D8E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7F5CE1"/>
    <w:multiLevelType w:val="hybridMultilevel"/>
    <w:tmpl w:val="334654D0"/>
    <w:lvl w:ilvl="0" w:tplc="EC6ED7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F621B8"/>
    <w:multiLevelType w:val="hybridMultilevel"/>
    <w:tmpl w:val="7C80D6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5801BD"/>
    <w:multiLevelType w:val="hybridMultilevel"/>
    <w:tmpl w:val="C456D07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80848B3"/>
    <w:multiLevelType w:val="hybridMultilevel"/>
    <w:tmpl w:val="6A6E5B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092202"/>
    <w:multiLevelType w:val="hybridMultilevel"/>
    <w:tmpl w:val="F68E4F48"/>
    <w:lvl w:ilvl="0" w:tplc="07826D0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645E45"/>
    <w:multiLevelType w:val="multilevel"/>
    <w:tmpl w:val="AB2E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984F22"/>
    <w:multiLevelType w:val="hybridMultilevel"/>
    <w:tmpl w:val="19C6365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Symbol"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Symbol"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21D2790"/>
    <w:multiLevelType w:val="hybridMultilevel"/>
    <w:tmpl w:val="8986796E"/>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5BEBD82">
      <w:numFmt w:val="bullet"/>
      <w:lvlText w:val="-"/>
      <w:lvlJc w:val="left"/>
      <w:pPr>
        <w:ind w:left="2804" w:hanging="360"/>
      </w:pPr>
      <w:rPr>
        <w:rFonts w:ascii="Arial" w:eastAsiaTheme="minorHAnsi" w:hAnsi="Arial" w:cs="Aria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457C6A4A"/>
    <w:multiLevelType w:val="multilevel"/>
    <w:tmpl w:val="EE14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07D53"/>
    <w:multiLevelType w:val="hybridMultilevel"/>
    <w:tmpl w:val="5A18AA2A"/>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5BEBD82">
      <w:numFmt w:val="bullet"/>
      <w:lvlText w:val="-"/>
      <w:lvlJc w:val="left"/>
      <w:pPr>
        <w:ind w:left="2804" w:hanging="360"/>
      </w:pPr>
      <w:rPr>
        <w:rFonts w:ascii="Arial" w:eastAsiaTheme="minorHAnsi" w:hAnsi="Arial" w:cs="Aria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8" w15:restartNumberingAfterBreak="0">
    <w:nsid w:val="4E7F21F0"/>
    <w:multiLevelType w:val="hybridMultilevel"/>
    <w:tmpl w:val="C2BAF224"/>
    <w:lvl w:ilvl="0" w:tplc="040C000B">
      <w:start w:val="1"/>
      <w:numFmt w:val="bullet"/>
      <w:lvlText w:val=""/>
      <w:lvlJc w:val="left"/>
      <w:pPr>
        <w:ind w:left="644" w:hanging="360"/>
      </w:pPr>
      <w:rPr>
        <w:rFonts w:ascii="Wingdings" w:hAnsi="Wingdings"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630C1C03"/>
    <w:multiLevelType w:val="hybridMultilevel"/>
    <w:tmpl w:val="AA4E215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524F2C"/>
    <w:multiLevelType w:val="hybridMultilevel"/>
    <w:tmpl w:val="B4A84946"/>
    <w:lvl w:ilvl="0" w:tplc="D0447194">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193684"/>
    <w:multiLevelType w:val="multilevel"/>
    <w:tmpl w:val="37A04708"/>
    <w:lvl w:ilvl="0">
      <w:start w:val="3"/>
      <w:numFmt w:val="decimal"/>
      <w:lvlText w:val="%1."/>
      <w:lvlJc w:val="left"/>
      <w:rPr>
        <w:b w:val="0"/>
        <w:bCs w:val="0"/>
        <w:sz w:val="20"/>
        <w:szCs w:val="20"/>
      </w:rPr>
    </w:lvl>
    <w:lvl w:ilvl="1">
      <w:start w:val="1"/>
      <w:numFmt w:val="decimal"/>
      <w:lvlText w:val="%2."/>
      <w:lvlJc w:val="left"/>
      <w:rPr>
        <w:b w:val="0"/>
        <w:bCs w:val="0"/>
        <w:sz w:val="20"/>
        <w:szCs w:val="20"/>
      </w:rPr>
    </w:lvl>
    <w:lvl w:ilvl="2">
      <w:start w:val="1"/>
      <w:numFmt w:val="decimal"/>
      <w:lvlText w:val="%3."/>
      <w:lvlJc w:val="left"/>
      <w:rPr>
        <w:b w:val="0"/>
        <w:bCs w:val="0"/>
        <w:sz w:val="20"/>
        <w:szCs w:val="20"/>
      </w:rPr>
    </w:lvl>
    <w:lvl w:ilvl="3">
      <w:start w:val="1"/>
      <w:numFmt w:val="decimal"/>
      <w:lvlText w:val="%4."/>
      <w:lvlJc w:val="left"/>
      <w:rPr>
        <w:b w:val="0"/>
        <w:bCs w:val="0"/>
        <w:sz w:val="20"/>
        <w:szCs w:val="20"/>
      </w:rPr>
    </w:lvl>
    <w:lvl w:ilvl="4">
      <w:start w:val="1"/>
      <w:numFmt w:val="decimal"/>
      <w:lvlText w:val="%5."/>
      <w:lvlJc w:val="left"/>
      <w:rPr>
        <w:b w:val="0"/>
        <w:bCs w:val="0"/>
        <w:sz w:val="20"/>
        <w:szCs w:val="20"/>
      </w:rPr>
    </w:lvl>
    <w:lvl w:ilvl="5">
      <w:start w:val="1"/>
      <w:numFmt w:val="decimal"/>
      <w:lvlText w:val="%6."/>
      <w:lvlJc w:val="left"/>
      <w:rPr>
        <w:b w:val="0"/>
        <w:bCs w:val="0"/>
        <w:sz w:val="20"/>
        <w:szCs w:val="20"/>
      </w:rPr>
    </w:lvl>
    <w:lvl w:ilvl="6">
      <w:start w:val="1"/>
      <w:numFmt w:val="decimal"/>
      <w:lvlText w:val="%7."/>
      <w:lvlJc w:val="left"/>
      <w:rPr>
        <w:b w:val="0"/>
        <w:bCs w:val="0"/>
        <w:sz w:val="20"/>
        <w:szCs w:val="20"/>
      </w:rPr>
    </w:lvl>
    <w:lvl w:ilvl="7">
      <w:start w:val="1"/>
      <w:numFmt w:val="decimal"/>
      <w:lvlText w:val="%8."/>
      <w:lvlJc w:val="left"/>
      <w:rPr>
        <w:b w:val="0"/>
        <w:bCs w:val="0"/>
        <w:sz w:val="20"/>
        <w:szCs w:val="20"/>
      </w:rPr>
    </w:lvl>
    <w:lvl w:ilvl="8">
      <w:start w:val="1"/>
      <w:numFmt w:val="decimal"/>
      <w:lvlText w:val="%9."/>
      <w:lvlJc w:val="left"/>
      <w:rPr>
        <w:b w:val="0"/>
        <w:bCs w:val="0"/>
        <w:sz w:val="20"/>
        <w:szCs w:val="20"/>
      </w:rPr>
    </w:lvl>
  </w:abstractNum>
  <w:abstractNum w:abstractNumId="22" w15:restartNumberingAfterBreak="0">
    <w:nsid w:val="6DD603B9"/>
    <w:multiLevelType w:val="hybridMultilevel"/>
    <w:tmpl w:val="D0D28582"/>
    <w:lvl w:ilvl="0" w:tplc="05BEBD8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E767A92"/>
    <w:multiLevelType w:val="hybridMultilevel"/>
    <w:tmpl w:val="F3EA2354"/>
    <w:lvl w:ilvl="0" w:tplc="040C0001">
      <w:start w:val="1"/>
      <w:numFmt w:val="bullet"/>
      <w:lvlText w:val=""/>
      <w:lvlJc w:val="left"/>
      <w:pPr>
        <w:ind w:left="2084" w:hanging="360"/>
      </w:pPr>
      <w:rPr>
        <w:rFonts w:ascii="Symbol" w:hAnsi="Symbol" w:hint="default"/>
      </w:rPr>
    </w:lvl>
    <w:lvl w:ilvl="1" w:tplc="040C0003" w:tentative="1">
      <w:start w:val="1"/>
      <w:numFmt w:val="bullet"/>
      <w:lvlText w:val="o"/>
      <w:lvlJc w:val="left"/>
      <w:pPr>
        <w:ind w:left="2804" w:hanging="360"/>
      </w:pPr>
      <w:rPr>
        <w:rFonts w:ascii="Courier New" w:hAnsi="Courier New" w:cs="Courier New" w:hint="default"/>
      </w:rPr>
    </w:lvl>
    <w:lvl w:ilvl="2" w:tplc="040C0005" w:tentative="1">
      <w:start w:val="1"/>
      <w:numFmt w:val="bullet"/>
      <w:lvlText w:val=""/>
      <w:lvlJc w:val="left"/>
      <w:pPr>
        <w:ind w:left="3524" w:hanging="360"/>
      </w:pPr>
      <w:rPr>
        <w:rFonts w:ascii="Wingdings" w:hAnsi="Wingdings" w:hint="default"/>
      </w:rPr>
    </w:lvl>
    <w:lvl w:ilvl="3" w:tplc="040C0001" w:tentative="1">
      <w:start w:val="1"/>
      <w:numFmt w:val="bullet"/>
      <w:lvlText w:val=""/>
      <w:lvlJc w:val="left"/>
      <w:pPr>
        <w:ind w:left="4244" w:hanging="360"/>
      </w:pPr>
      <w:rPr>
        <w:rFonts w:ascii="Symbol" w:hAnsi="Symbol" w:hint="default"/>
      </w:rPr>
    </w:lvl>
    <w:lvl w:ilvl="4" w:tplc="040C0003" w:tentative="1">
      <w:start w:val="1"/>
      <w:numFmt w:val="bullet"/>
      <w:lvlText w:val="o"/>
      <w:lvlJc w:val="left"/>
      <w:pPr>
        <w:ind w:left="4964" w:hanging="360"/>
      </w:pPr>
      <w:rPr>
        <w:rFonts w:ascii="Courier New" w:hAnsi="Courier New" w:cs="Courier New" w:hint="default"/>
      </w:rPr>
    </w:lvl>
    <w:lvl w:ilvl="5" w:tplc="040C0005" w:tentative="1">
      <w:start w:val="1"/>
      <w:numFmt w:val="bullet"/>
      <w:lvlText w:val=""/>
      <w:lvlJc w:val="left"/>
      <w:pPr>
        <w:ind w:left="5684" w:hanging="360"/>
      </w:pPr>
      <w:rPr>
        <w:rFonts w:ascii="Wingdings" w:hAnsi="Wingdings" w:hint="default"/>
      </w:rPr>
    </w:lvl>
    <w:lvl w:ilvl="6" w:tplc="040C0001" w:tentative="1">
      <w:start w:val="1"/>
      <w:numFmt w:val="bullet"/>
      <w:lvlText w:val=""/>
      <w:lvlJc w:val="left"/>
      <w:pPr>
        <w:ind w:left="6404" w:hanging="360"/>
      </w:pPr>
      <w:rPr>
        <w:rFonts w:ascii="Symbol" w:hAnsi="Symbol" w:hint="default"/>
      </w:rPr>
    </w:lvl>
    <w:lvl w:ilvl="7" w:tplc="040C0003" w:tentative="1">
      <w:start w:val="1"/>
      <w:numFmt w:val="bullet"/>
      <w:lvlText w:val="o"/>
      <w:lvlJc w:val="left"/>
      <w:pPr>
        <w:ind w:left="7124" w:hanging="360"/>
      </w:pPr>
      <w:rPr>
        <w:rFonts w:ascii="Courier New" w:hAnsi="Courier New" w:cs="Courier New" w:hint="default"/>
      </w:rPr>
    </w:lvl>
    <w:lvl w:ilvl="8" w:tplc="040C0005" w:tentative="1">
      <w:start w:val="1"/>
      <w:numFmt w:val="bullet"/>
      <w:lvlText w:val=""/>
      <w:lvlJc w:val="left"/>
      <w:pPr>
        <w:ind w:left="7844" w:hanging="360"/>
      </w:pPr>
      <w:rPr>
        <w:rFonts w:ascii="Wingdings" w:hAnsi="Wingdings" w:hint="default"/>
      </w:rPr>
    </w:lvl>
  </w:abstractNum>
  <w:abstractNum w:abstractNumId="24" w15:restartNumberingAfterBreak="0">
    <w:nsid w:val="721028DF"/>
    <w:multiLevelType w:val="hybridMultilevel"/>
    <w:tmpl w:val="39888F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6112B5"/>
    <w:multiLevelType w:val="hybridMultilevel"/>
    <w:tmpl w:val="C9402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20"/>
  </w:num>
  <w:num w:numId="3">
    <w:abstractNumId w:val="12"/>
  </w:num>
  <w:num w:numId="4">
    <w:abstractNumId w:val="2"/>
  </w:num>
  <w:num w:numId="5">
    <w:abstractNumId w:val="24"/>
  </w:num>
  <w:num w:numId="6">
    <w:abstractNumId w:val="25"/>
  </w:num>
  <w:num w:numId="7">
    <w:abstractNumId w:val="1"/>
  </w:num>
  <w:num w:numId="8">
    <w:abstractNumId w:val="0"/>
  </w:num>
  <w:num w:numId="9">
    <w:abstractNumId w:val="15"/>
  </w:num>
  <w:num w:numId="10">
    <w:abstractNumId w:val="18"/>
  </w:num>
  <w:num w:numId="11">
    <w:abstractNumId w:val="13"/>
  </w:num>
  <w:num w:numId="12">
    <w:abstractNumId w:val="7"/>
  </w:num>
  <w:num w:numId="13">
    <w:abstractNumId w:val="16"/>
  </w:num>
  <w:num w:numId="14">
    <w:abstractNumId w:val="23"/>
  </w:num>
  <w:num w:numId="15">
    <w:abstractNumId w:val="22"/>
  </w:num>
  <w:num w:numId="16">
    <w:abstractNumId w:val="6"/>
  </w:num>
  <w:num w:numId="17">
    <w:abstractNumId w:val="5"/>
  </w:num>
  <w:num w:numId="18">
    <w:abstractNumId w:val="17"/>
  </w:num>
  <w:num w:numId="19">
    <w:abstractNumId w:val="3"/>
  </w:num>
  <w:num w:numId="20">
    <w:abstractNumId w:val="14"/>
  </w:num>
  <w:num w:numId="21">
    <w:abstractNumId w:val="19"/>
  </w:num>
  <w:num w:numId="22">
    <w:abstractNumId w:val="21"/>
  </w:num>
  <w:num w:numId="23">
    <w:abstractNumId w:val="10"/>
  </w:num>
  <w:num w:numId="24">
    <w:abstractNumId w:val="11"/>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fr-FR" w:vendorID="64" w:dllVersion="0" w:nlCheck="1" w:checkStyle="0"/>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E9"/>
    <w:rsid w:val="00015037"/>
    <w:rsid w:val="000353E5"/>
    <w:rsid w:val="00046A41"/>
    <w:rsid w:val="00047C50"/>
    <w:rsid w:val="000714B3"/>
    <w:rsid w:val="00081CAF"/>
    <w:rsid w:val="000A6046"/>
    <w:rsid w:val="000A73BD"/>
    <w:rsid w:val="000B0D74"/>
    <w:rsid w:val="000E1441"/>
    <w:rsid w:val="000F0F5D"/>
    <w:rsid w:val="000F6A41"/>
    <w:rsid w:val="00112A69"/>
    <w:rsid w:val="00114565"/>
    <w:rsid w:val="0012140F"/>
    <w:rsid w:val="001516C7"/>
    <w:rsid w:val="0015528C"/>
    <w:rsid w:val="00182AB5"/>
    <w:rsid w:val="00182CF3"/>
    <w:rsid w:val="00183DD6"/>
    <w:rsid w:val="00183FD3"/>
    <w:rsid w:val="001A0B5A"/>
    <w:rsid w:val="001A227C"/>
    <w:rsid w:val="001A7177"/>
    <w:rsid w:val="001D6A85"/>
    <w:rsid w:val="00205F1F"/>
    <w:rsid w:val="002322D6"/>
    <w:rsid w:val="00246C77"/>
    <w:rsid w:val="002611F2"/>
    <w:rsid w:val="002750F1"/>
    <w:rsid w:val="00295C06"/>
    <w:rsid w:val="00296FD6"/>
    <w:rsid w:val="002B2320"/>
    <w:rsid w:val="002B5539"/>
    <w:rsid w:val="002C684B"/>
    <w:rsid w:val="002D4348"/>
    <w:rsid w:val="002E4CC4"/>
    <w:rsid w:val="00305640"/>
    <w:rsid w:val="00306E74"/>
    <w:rsid w:val="003145A9"/>
    <w:rsid w:val="0032162E"/>
    <w:rsid w:val="00371AA5"/>
    <w:rsid w:val="00374DC0"/>
    <w:rsid w:val="00383CC9"/>
    <w:rsid w:val="00384D9A"/>
    <w:rsid w:val="00386249"/>
    <w:rsid w:val="00390F1D"/>
    <w:rsid w:val="003B3465"/>
    <w:rsid w:val="003B77AF"/>
    <w:rsid w:val="003E0305"/>
    <w:rsid w:val="00425608"/>
    <w:rsid w:val="00430070"/>
    <w:rsid w:val="00451E0C"/>
    <w:rsid w:val="00454E04"/>
    <w:rsid w:val="00454FC8"/>
    <w:rsid w:val="0046032F"/>
    <w:rsid w:val="00465022"/>
    <w:rsid w:val="0047170D"/>
    <w:rsid w:val="00473BC7"/>
    <w:rsid w:val="0048084B"/>
    <w:rsid w:val="00487F48"/>
    <w:rsid w:val="0049022E"/>
    <w:rsid w:val="004A608D"/>
    <w:rsid w:val="004C0159"/>
    <w:rsid w:val="004C0421"/>
    <w:rsid w:val="004C6791"/>
    <w:rsid w:val="004F6FB3"/>
    <w:rsid w:val="00504631"/>
    <w:rsid w:val="00504635"/>
    <w:rsid w:val="00541E15"/>
    <w:rsid w:val="0054684B"/>
    <w:rsid w:val="00551895"/>
    <w:rsid w:val="0057337F"/>
    <w:rsid w:val="00575858"/>
    <w:rsid w:val="005821C3"/>
    <w:rsid w:val="005A2638"/>
    <w:rsid w:val="005A4EF8"/>
    <w:rsid w:val="005B3A61"/>
    <w:rsid w:val="005C341E"/>
    <w:rsid w:val="005D6A4C"/>
    <w:rsid w:val="005E782D"/>
    <w:rsid w:val="006340D6"/>
    <w:rsid w:val="0066153A"/>
    <w:rsid w:val="00667659"/>
    <w:rsid w:val="0067273E"/>
    <w:rsid w:val="00692FEC"/>
    <w:rsid w:val="006A669B"/>
    <w:rsid w:val="006D1156"/>
    <w:rsid w:val="006E471D"/>
    <w:rsid w:val="00702E3D"/>
    <w:rsid w:val="00714704"/>
    <w:rsid w:val="00715D52"/>
    <w:rsid w:val="00724698"/>
    <w:rsid w:val="00735A90"/>
    <w:rsid w:val="00735DEE"/>
    <w:rsid w:val="00737DAD"/>
    <w:rsid w:val="00756D71"/>
    <w:rsid w:val="00781092"/>
    <w:rsid w:val="00784FBD"/>
    <w:rsid w:val="00793ABE"/>
    <w:rsid w:val="00796FB4"/>
    <w:rsid w:val="007A6CD5"/>
    <w:rsid w:val="007C15B2"/>
    <w:rsid w:val="007F6817"/>
    <w:rsid w:val="008303AA"/>
    <w:rsid w:val="008409ED"/>
    <w:rsid w:val="00843DCB"/>
    <w:rsid w:val="00844C45"/>
    <w:rsid w:val="00866F63"/>
    <w:rsid w:val="00881F00"/>
    <w:rsid w:val="00887921"/>
    <w:rsid w:val="00890A53"/>
    <w:rsid w:val="008A0868"/>
    <w:rsid w:val="008A381E"/>
    <w:rsid w:val="008C0276"/>
    <w:rsid w:val="008C44F7"/>
    <w:rsid w:val="008C4E61"/>
    <w:rsid w:val="008C4F11"/>
    <w:rsid w:val="008C5220"/>
    <w:rsid w:val="008F51A9"/>
    <w:rsid w:val="0094655D"/>
    <w:rsid w:val="009548E9"/>
    <w:rsid w:val="009614D2"/>
    <w:rsid w:val="00963703"/>
    <w:rsid w:val="00963D68"/>
    <w:rsid w:val="00972568"/>
    <w:rsid w:val="00977E39"/>
    <w:rsid w:val="00991906"/>
    <w:rsid w:val="009A176F"/>
    <w:rsid w:val="009B0475"/>
    <w:rsid w:val="009C6115"/>
    <w:rsid w:val="009D5B8C"/>
    <w:rsid w:val="009E38D8"/>
    <w:rsid w:val="00A02C38"/>
    <w:rsid w:val="00A12D08"/>
    <w:rsid w:val="00A2423D"/>
    <w:rsid w:val="00A3768D"/>
    <w:rsid w:val="00A50B63"/>
    <w:rsid w:val="00A51F02"/>
    <w:rsid w:val="00A61B25"/>
    <w:rsid w:val="00A73EE5"/>
    <w:rsid w:val="00AA2C58"/>
    <w:rsid w:val="00AC088B"/>
    <w:rsid w:val="00AE0952"/>
    <w:rsid w:val="00AE31CD"/>
    <w:rsid w:val="00B0440E"/>
    <w:rsid w:val="00B0691F"/>
    <w:rsid w:val="00B208E7"/>
    <w:rsid w:val="00B22C15"/>
    <w:rsid w:val="00B42D7D"/>
    <w:rsid w:val="00B53C2E"/>
    <w:rsid w:val="00B54210"/>
    <w:rsid w:val="00B54EB5"/>
    <w:rsid w:val="00B63855"/>
    <w:rsid w:val="00B6675A"/>
    <w:rsid w:val="00B95F5F"/>
    <w:rsid w:val="00BB16E1"/>
    <w:rsid w:val="00BB3EC8"/>
    <w:rsid w:val="00BE4546"/>
    <w:rsid w:val="00C04923"/>
    <w:rsid w:val="00C52D7A"/>
    <w:rsid w:val="00C7274F"/>
    <w:rsid w:val="00C72C95"/>
    <w:rsid w:val="00CC7180"/>
    <w:rsid w:val="00CD13A6"/>
    <w:rsid w:val="00CD623D"/>
    <w:rsid w:val="00D04A3C"/>
    <w:rsid w:val="00D46CD8"/>
    <w:rsid w:val="00D477D5"/>
    <w:rsid w:val="00D50954"/>
    <w:rsid w:val="00D637E7"/>
    <w:rsid w:val="00D81C77"/>
    <w:rsid w:val="00DA66A9"/>
    <w:rsid w:val="00DC3714"/>
    <w:rsid w:val="00DC52E1"/>
    <w:rsid w:val="00DD0CDE"/>
    <w:rsid w:val="00E1069D"/>
    <w:rsid w:val="00E66F0D"/>
    <w:rsid w:val="00E737E2"/>
    <w:rsid w:val="00E75574"/>
    <w:rsid w:val="00E8247D"/>
    <w:rsid w:val="00E85D88"/>
    <w:rsid w:val="00EB0EA5"/>
    <w:rsid w:val="00EB53F3"/>
    <w:rsid w:val="00ED6ADC"/>
    <w:rsid w:val="00EE04B6"/>
    <w:rsid w:val="00EE173F"/>
    <w:rsid w:val="00EE2112"/>
    <w:rsid w:val="00EE7865"/>
    <w:rsid w:val="00EF07DA"/>
    <w:rsid w:val="00F0464F"/>
    <w:rsid w:val="00F06053"/>
    <w:rsid w:val="00F1362A"/>
    <w:rsid w:val="00F21A4F"/>
    <w:rsid w:val="00F327C1"/>
    <w:rsid w:val="00F411C8"/>
    <w:rsid w:val="00F45AE4"/>
    <w:rsid w:val="00F45E60"/>
    <w:rsid w:val="00F6370E"/>
    <w:rsid w:val="00F75F31"/>
    <w:rsid w:val="00F7647C"/>
    <w:rsid w:val="00F80EF0"/>
    <w:rsid w:val="00F909F4"/>
    <w:rsid w:val="00FA1A78"/>
    <w:rsid w:val="00FB3BC1"/>
    <w:rsid w:val="00FC1DD8"/>
    <w:rsid w:val="4308A60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EE7C7A"/>
  <w15:docId w15:val="{CB28667E-B37A-4751-A0D4-C6EC7CEB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3D"/>
  </w:style>
  <w:style w:type="paragraph" w:styleId="Titre1">
    <w:name w:val="heading 1"/>
    <w:basedOn w:val="Normal"/>
    <w:next w:val="Normal"/>
    <w:link w:val="Titre1Car"/>
    <w:uiPriority w:val="9"/>
    <w:qFormat/>
    <w:rsid w:val="009548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548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548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8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548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9548E9"/>
    <w:rPr>
      <w:rFonts w:asciiTheme="majorHAnsi" w:eastAsiaTheme="majorEastAsia" w:hAnsiTheme="majorHAnsi" w:cstheme="majorBidi"/>
      <w:b/>
      <w:bCs/>
      <w:color w:val="4F81BD" w:themeColor="accent1"/>
    </w:rPr>
  </w:style>
  <w:style w:type="table" w:styleId="Grilledutableau">
    <w:name w:val="Table Grid"/>
    <w:basedOn w:val="TableauNormal"/>
    <w:uiPriority w:val="59"/>
    <w:rsid w:val="00430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353E5"/>
    <w:pPr>
      <w:ind w:left="720"/>
      <w:contextualSpacing/>
    </w:pPr>
  </w:style>
  <w:style w:type="paragraph" w:styleId="En-tte">
    <w:name w:val="header"/>
    <w:basedOn w:val="Normal"/>
    <w:link w:val="En-tteCar"/>
    <w:uiPriority w:val="99"/>
    <w:unhideWhenUsed/>
    <w:rsid w:val="00451E0C"/>
    <w:pPr>
      <w:tabs>
        <w:tab w:val="center" w:pos="4536"/>
        <w:tab w:val="right" w:pos="9072"/>
      </w:tabs>
      <w:spacing w:after="0" w:line="240" w:lineRule="auto"/>
    </w:pPr>
  </w:style>
  <w:style w:type="character" w:customStyle="1" w:styleId="En-tteCar">
    <w:name w:val="En-tête Car"/>
    <w:basedOn w:val="Policepardfaut"/>
    <w:link w:val="En-tte"/>
    <w:uiPriority w:val="99"/>
    <w:rsid w:val="00451E0C"/>
  </w:style>
  <w:style w:type="paragraph" w:styleId="Pieddepage">
    <w:name w:val="footer"/>
    <w:basedOn w:val="Normal"/>
    <w:link w:val="PieddepageCar"/>
    <w:uiPriority w:val="99"/>
    <w:unhideWhenUsed/>
    <w:rsid w:val="00451E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1E0C"/>
  </w:style>
  <w:style w:type="paragraph" w:styleId="Textedebulles">
    <w:name w:val="Balloon Text"/>
    <w:basedOn w:val="Normal"/>
    <w:link w:val="TextedebullesCar"/>
    <w:uiPriority w:val="99"/>
    <w:semiHidden/>
    <w:unhideWhenUsed/>
    <w:rsid w:val="008C44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C44F7"/>
    <w:rPr>
      <w:rFonts w:ascii="Tahoma" w:hAnsi="Tahoma" w:cs="Tahoma"/>
      <w:sz w:val="16"/>
      <w:szCs w:val="16"/>
    </w:rPr>
  </w:style>
  <w:style w:type="character" w:styleId="Marquedecommentaire">
    <w:name w:val="annotation reference"/>
    <w:uiPriority w:val="99"/>
    <w:unhideWhenUsed/>
    <w:rsid w:val="001A0B5A"/>
    <w:rPr>
      <w:sz w:val="18"/>
      <w:szCs w:val="18"/>
    </w:rPr>
  </w:style>
  <w:style w:type="paragraph" w:customStyle="1" w:styleId="Default">
    <w:name w:val="Default"/>
    <w:basedOn w:val="Normal"/>
    <w:rsid w:val="00DD0CDE"/>
    <w:pPr>
      <w:widowControl w:val="0"/>
      <w:suppressAutoHyphens/>
      <w:autoSpaceDE w:val="0"/>
      <w:autoSpaceDN w:val="0"/>
      <w:spacing w:after="0" w:line="240" w:lineRule="auto"/>
      <w:textAlignment w:val="baseline"/>
    </w:pPr>
    <w:rPr>
      <w:rFonts w:ascii="Calibri, Calibri" w:eastAsia="Calibri, Calibri" w:hAnsi="Calibri, Calibri" w:cs="Calibri, Calibri"/>
      <w:color w:val="000000"/>
      <w:kern w:val="3"/>
      <w:sz w:val="24"/>
      <w:szCs w:val="24"/>
      <w:lang w:eastAsia="zh-CN" w:bidi="hi-IN"/>
    </w:rPr>
  </w:style>
  <w:style w:type="character" w:styleId="Lienhypertexte">
    <w:name w:val="Hyperlink"/>
    <w:basedOn w:val="Policepardfaut"/>
    <w:uiPriority w:val="99"/>
    <w:unhideWhenUsed/>
    <w:rsid w:val="00DD0CDE"/>
    <w:rPr>
      <w:color w:val="0000FF" w:themeColor="hyperlink"/>
      <w:u w:val="single"/>
    </w:rPr>
  </w:style>
  <w:style w:type="character" w:styleId="Lienhypertextesuivivisit">
    <w:name w:val="FollowedHyperlink"/>
    <w:basedOn w:val="Policepardfaut"/>
    <w:uiPriority w:val="99"/>
    <w:semiHidden/>
    <w:unhideWhenUsed/>
    <w:rsid w:val="00DD0C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779405">
      <w:bodyDiv w:val="1"/>
      <w:marLeft w:val="0"/>
      <w:marRight w:val="0"/>
      <w:marTop w:val="0"/>
      <w:marBottom w:val="0"/>
      <w:divBdr>
        <w:top w:val="none" w:sz="0" w:space="0" w:color="auto"/>
        <w:left w:val="none" w:sz="0" w:space="0" w:color="auto"/>
        <w:bottom w:val="none" w:sz="0" w:space="0" w:color="auto"/>
        <w:right w:val="none" w:sz="0" w:space="0" w:color="auto"/>
      </w:divBdr>
    </w:div>
    <w:div w:id="1167987258">
      <w:bodyDiv w:val="1"/>
      <w:marLeft w:val="0"/>
      <w:marRight w:val="0"/>
      <w:marTop w:val="0"/>
      <w:marBottom w:val="0"/>
      <w:divBdr>
        <w:top w:val="none" w:sz="0" w:space="0" w:color="auto"/>
        <w:left w:val="none" w:sz="0" w:space="0" w:color="auto"/>
        <w:bottom w:val="none" w:sz="0" w:space="0" w:color="auto"/>
        <w:right w:val="none" w:sz="0" w:space="0" w:color="auto"/>
      </w:divBdr>
    </w:div>
    <w:div w:id="1246258511">
      <w:bodyDiv w:val="1"/>
      <w:marLeft w:val="0"/>
      <w:marRight w:val="0"/>
      <w:marTop w:val="0"/>
      <w:marBottom w:val="0"/>
      <w:divBdr>
        <w:top w:val="none" w:sz="0" w:space="0" w:color="auto"/>
        <w:left w:val="none" w:sz="0" w:space="0" w:color="auto"/>
        <w:bottom w:val="none" w:sz="0" w:space="0" w:color="auto"/>
        <w:right w:val="none" w:sz="0" w:space="0" w:color="auto"/>
      </w:divBdr>
    </w:div>
    <w:div w:id="1829705939">
      <w:bodyDiv w:val="1"/>
      <w:marLeft w:val="0"/>
      <w:marRight w:val="0"/>
      <w:marTop w:val="0"/>
      <w:marBottom w:val="0"/>
      <w:divBdr>
        <w:top w:val="none" w:sz="0" w:space="0" w:color="auto"/>
        <w:left w:val="none" w:sz="0" w:space="0" w:color="auto"/>
        <w:bottom w:val="none" w:sz="0" w:space="0" w:color="auto"/>
        <w:right w:val="none" w:sz="0" w:space="0" w:color="auto"/>
      </w:divBdr>
    </w:div>
    <w:div w:id="187388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GzmCg4xxB1q7Q8KoA90jaRL1ADBpB2-LzDAaLWOJvGc/edit?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weitzer-associes.com/collaborateurs.php?id=9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8D5A1-D6C9-4DA0-9153-49C77190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3989</Words>
  <Characters>21942</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Jean-Michel RAYNAUD</cp:lastModifiedBy>
  <cp:revision>5</cp:revision>
  <cp:lastPrinted>2016-06-02T06:15:00Z</cp:lastPrinted>
  <dcterms:created xsi:type="dcterms:W3CDTF">2016-11-22T13:29:00Z</dcterms:created>
  <dcterms:modified xsi:type="dcterms:W3CDTF">2016-11-22T14:48:00Z</dcterms:modified>
</cp:coreProperties>
</file>