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0A136F" w:rsidP="00D81794">
      <w:pPr>
        <w:pStyle w:val="Titre"/>
        <w:spacing w:before="480" w:after="360"/>
        <w:ind w:left="3969"/>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27305</wp:posOffset>
            </wp:positionH>
            <wp:positionV relativeFrom="paragraph">
              <wp:posOffset>113665</wp:posOffset>
            </wp:positionV>
            <wp:extent cx="2515870" cy="720090"/>
            <wp:effectExtent l="19050" t="0" r="0" b="0"/>
            <wp:wrapTight wrapText="bothSides">
              <wp:wrapPolygon edited="0">
                <wp:start x="-164" y="0"/>
                <wp:lineTo x="-164" y="21143"/>
                <wp:lineTo x="21589" y="21143"/>
                <wp:lineTo x="21589" y="0"/>
                <wp:lineTo x="-164"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15870" cy="720090"/>
                    </a:xfrm>
                    <a:prstGeom prst="rect">
                      <a:avLst/>
                    </a:prstGeom>
                  </pic:spPr>
                </pic:pic>
              </a:graphicData>
            </a:graphic>
          </wp:anchor>
        </w:drawing>
      </w:r>
      <w:r w:rsidR="006500EC">
        <w:rPr>
          <w:noProof/>
          <w:lang w:eastAsia="fr-FR"/>
        </w:rPr>
        <w:t>Le projet industriel</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D37A00" w:rsidRPr="00147A5C" w:rsidTr="000A136F">
        <w:trPr>
          <w:trHeight w:val="100"/>
        </w:trPr>
        <w:tc>
          <w:tcPr>
            <w:tcW w:w="4126" w:type="dxa"/>
          </w:tcPr>
          <w:p w:rsidR="00D37A00" w:rsidRPr="006637DF" w:rsidRDefault="00D37A00" w:rsidP="00A82925">
            <w:pPr>
              <w:spacing w:after="60" w:line="240" w:lineRule="auto"/>
              <w:jc w:val="center"/>
            </w:pPr>
            <w:r>
              <w:t xml:space="preserve">Edité le </w:t>
            </w:r>
            <w:r w:rsidR="006500EC">
              <w:t>17/05</w:t>
            </w:r>
            <w:r>
              <w:t>/20</w:t>
            </w:r>
            <w:r w:rsidR="006500EC">
              <w:t>06</w:t>
            </w:r>
          </w:p>
        </w:tc>
        <w:tc>
          <w:tcPr>
            <w:tcW w:w="6804" w:type="dxa"/>
          </w:tcPr>
          <w:p w:rsidR="00D37A00" w:rsidRPr="006500EC" w:rsidRDefault="006500EC" w:rsidP="00A82925">
            <w:pPr>
              <w:spacing w:after="60" w:line="240" w:lineRule="auto"/>
              <w:jc w:val="left"/>
            </w:pPr>
            <w:r>
              <w:t xml:space="preserve">        </w:t>
            </w:r>
            <w:r w:rsidR="00D37A00" w:rsidRPr="0004755A">
              <w:t xml:space="preserve"> </w:t>
            </w:r>
            <w:r>
              <w:t xml:space="preserve">Cédric LUSSEAU - </w:t>
            </w:r>
            <w:r w:rsidRPr="006500EC">
              <w:t>Jean-Loup PRENSIER – Nicolas TIJOUX</w:t>
            </w:r>
            <w:r w:rsidR="00D37A00" w:rsidRPr="006500EC">
              <w:t xml:space="preserve"> </w:t>
            </w:r>
          </w:p>
        </w:tc>
      </w:tr>
    </w:tbl>
    <w:p w:rsidR="006500EC" w:rsidRDefault="006500EC" w:rsidP="00D81794">
      <w:pPr>
        <w:pStyle w:val="Titre1"/>
        <w:spacing w:before="480"/>
      </w:pPr>
      <w:r>
        <w:t>1 - Introduction</w:t>
      </w:r>
    </w:p>
    <w:p w:rsidR="006500EC" w:rsidRDefault="006500EC" w:rsidP="006500EC">
      <w:r>
        <w:t>Les entreprises doivent s’organiser afin de réaliser le meilleur compromis entre leurs contraintes et les attentes de leurs clients. Ainsi, après avoir défini la cible à atteindre, elles constituent une équipe projet, organisée afin de tirer le meilleur de chacun. La formation et le travail en groupe y tiennent une place très importante.</w:t>
      </w:r>
    </w:p>
    <w:p w:rsidR="006500EC" w:rsidRDefault="006500EC" w:rsidP="006500EC">
      <w:r>
        <w:t>Pour atteindre la cible, une entreprise doit être capable de :</w:t>
      </w:r>
    </w:p>
    <w:p w:rsidR="006500EC" w:rsidRDefault="006500EC" w:rsidP="00705B40">
      <w:pPr>
        <w:numPr>
          <w:ilvl w:val="0"/>
          <w:numId w:val="4"/>
        </w:numPr>
        <w:spacing w:before="120"/>
        <w:ind w:left="714" w:hanging="357"/>
      </w:pPr>
      <w:r>
        <w:t xml:space="preserve">Prévoir la prestation réalisée par le produit à chaque étape de sa réalisation, </w:t>
      </w:r>
    </w:p>
    <w:p w:rsidR="006500EC" w:rsidRDefault="006500EC" w:rsidP="00705B40">
      <w:pPr>
        <w:numPr>
          <w:ilvl w:val="0"/>
          <w:numId w:val="4"/>
        </w:numPr>
        <w:spacing w:before="120"/>
        <w:ind w:left="714" w:hanging="357"/>
      </w:pPr>
      <w:r>
        <w:t xml:space="preserve">Mesurer l’écart entre la prédiction et l’attendu, </w:t>
      </w:r>
    </w:p>
    <w:p w:rsidR="006500EC" w:rsidRDefault="006500EC" w:rsidP="00705B40">
      <w:pPr>
        <w:numPr>
          <w:ilvl w:val="0"/>
          <w:numId w:val="4"/>
        </w:numPr>
        <w:spacing w:before="120"/>
        <w:ind w:left="714" w:hanging="357"/>
      </w:pPr>
      <w:r>
        <w:t xml:space="preserve">Proposer un plan d’action à chaque acteur pour que le produit minimise cet écart. </w:t>
      </w:r>
    </w:p>
    <w:p w:rsidR="006500EC" w:rsidRDefault="006500EC" w:rsidP="006500EC">
      <w:r>
        <w:t>Pour cela il faut être capable de prévoir :</w:t>
      </w:r>
    </w:p>
    <w:p w:rsidR="006500EC" w:rsidRDefault="006500EC" w:rsidP="00705B40">
      <w:pPr>
        <w:numPr>
          <w:ilvl w:val="0"/>
          <w:numId w:val="5"/>
        </w:numPr>
        <w:spacing w:before="120"/>
        <w:ind w:left="714" w:hanging="357"/>
      </w:pPr>
      <w:r>
        <w:t xml:space="preserve">Le résultat de chaque acteur du projet, </w:t>
      </w:r>
    </w:p>
    <w:p w:rsidR="006500EC" w:rsidRDefault="006500EC" w:rsidP="00705B40">
      <w:pPr>
        <w:numPr>
          <w:ilvl w:val="0"/>
          <w:numId w:val="5"/>
        </w:numPr>
        <w:spacing w:before="120"/>
        <w:ind w:left="714" w:hanging="357"/>
      </w:pPr>
      <w:r>
        <w:t xml:space="preserve">L’effet de chaque résultat sur le produit final. </w:t>
      </w:r>
    </w:p>
    <w:p w:rsidR="006500EC" w:rsidRDefault="006500EC" w:rsidP="006500EC">
      <w:r>
        <w:rPr>
          <w:u w:val="single"/>
        </w:rPr>
        <w:t>Remarque 1</w:t>
      </w:r>
      <w:r>
        <w:t xml:space="preserve"> : Une manière de mesurer l’écart est d’imaginer les défaillances potentielles du produit tout au long du projet. C’est l’objet de la Maîtrise Prévisionnelle des Prestations (voir ressource « </w:t>
      </w:r>
      <w:r w:rsidRPr="006500EC">
        <w:rPr>
          <w:i/>
        </w:rPr>
        <w:t>La Maîtrise Prévisionnelle des Prestations : Concepts</w:t>
      </w:r>
      <w:r>
        <w:t> »).</w:t>
      </w:r>
    </w:p>
    <w:p w:rsidR="006500EC" w:rsidRDefault="006500EC" w:rsidP="00EE74AE">
      <w:r>
        <w:rPr>
          <w:u w:val="single"/>
        </w:rPr>
        <w:t>Remarque 2</w:t>
      </w:r>
      <w:r>
        <w:t xml:space="preserve"> : Pour pouvoir prédire, il faut être capable de </w:t>
      </w:r>
      <w:r w:rsidRPr="005F2901">
        <w:t>simuler le comportement du produit.</w:t>
      </w:r>
    </w:p>
    <w:p w:rsidR="006500EC" w:rsidRDefault="006500EC" w:rsidP="00D81794">
      <w:pPr>
        <w:pStyle w:val="Titre1"/>
        <w:spacing w:before="360"/>
      </w:pPr>
      <w:r>
        <w:t>2</w:t>
      </w:r>
      <w:r w:rsidR="00EE74AE">
        <w:t xml:space="preserve"> - </w:t>
      </w:r>
      <w:r>
        <w:t>Le projet industriel</w:t>
      </w:r>
    </w:p>
    <w:p w:rsidR="006500EC" w:rsidRDefault="006500EC" w:rsidP="006500EC">
      <w:pPr>
        <w:pStyle w:val="Titre2"/>
      </w:pPr>
      <w:r>
        <w:t>2.1</w:t>
      </w:r>
      <w:r w:rsidR="00EE74AE">
        <w:t xml:space="preserve"> -</w:t>
      </w:r>
      <w:r>
        <w:t xml:space="preserve"> Le pilotage par l'objectif</w:t>
      </w:r>
    </w:p>
    <w:p w:rsidR="006500EC" w:rsidRPr="00EE74AE" w:rsidRDefault="00EE74AE" w:rsidP="00EE74AE">
      <w:pPr>
        <w:rPr>
          <w:i/>
        </w:rPr>
      </w:pPr>
      <w:r w:rsidRPr="00EE74AE">
        <w:rPr>
          <w:i/>
        </w:rPr>
        <w:t>« </w:t>
      </w:r>
      <w:r w:rsidR="006500EC" w:rsidRPr="00EE74AE">
        <w:rPr>
          <w:i/>
        </w:rPr>
        <w:t>Chaque action dans le projet est pilotée par l’objectif</w:t>
      </w:r>
      <w:r w:rsidRPr="00EE74AE">
        <w:rPr>
          <w:i/>
        </w:rPr>
        <w:t> »</w:t>
      </w:r>
    </w:p>
    <w:p w:rsidR="006500EC" w:rsidRDefault="006500EC" w:rsidP="00EE74AE">
      <w:r>
        <w:t xml:space="preserve">Pour que le produit </w:t>
      </w:r>
      <w:r w:rsidR="00EE74AE">
        <w:t>voie</w:t>
      </w:r>
      <w:r>
        <w:t xml:space="preserve"> le jour, il est nécessaire de définir des « objectifs majeurs » assortis de critères d’évaluation. Par suite, chacune des actions devra contribuer à la satisfaction de chacun des objectifs majeurs. Cette limitation à quelques axes stratégiques donne de la lisibilité aux décideurs.</w:t>
      </w:r>
    </w:p>
    <w:p w:rsidR="006500EC" w:rsidRDefault="006500EC" w:rsidP="00EE74AE">
      <w:r>
        <w:t>Prenons l'exemple d'un projet automobile</w:t>
      </w:r>
      <w:r w:rsidR="00283954">
        <w:t xml:space="preserve"> pour un </w:t>
      </w:r>
      <w:r>
        <w:t xml:space="preserve">nouveau véhicule. Le niveau de performance à atteindre est souvent exprimé par 5 objectifs majeurs </w:t>
      </w:r>
      <w:r w:rsidR="00283954">
        <w:t xml:space="preserve">(figure 1) </w:t>
      </w:r>
      <w:r>
        <w:t>: les objectifs Qualité, Coût, Délais, Poids et Recyclabilité. Notons qu'un nouvel objectif, celui de l'Innovation vient se rajouter aux 5 cités précédemment chez certains constructeurs. Ces objectifs définissent pour chacun des cibles à atteindre et ce dans des délais de plus en plus courts.</w:t>
      </w:r>
    </w:p>
    <w:p w:rsidR="00A82925" w:rsidRDefault="00A82925" w:rsidP="00EE74AE"/>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809"/>
        <w:gridCol w:w="1888"/>
        <w:gridCol w:w="2693"/>
        <w:gridCol w:w="3499"/>
      </w:tblGrid>
      <w:tr w:rsidR="00A82925" w:rsidTr="00A82925">
        <w:tc>
          <w:tcPr>
            <w:tcW w:w="1809" w:type="dxa"/>
            <w:vMerge w:val="restart"/>
            <w:tcBorders>
              <w:top w:val="nil"/>
              <w:left w:val="nil"/>
              <w:bottom w:val="nil"/>
              <w:right w:val="single" w:sz="8" w:space="0" w:color="000000" w:themeColor="text1"/>
            </w:tcBorders>
          </w:tcPr>
          <w:p w:rsidR="00A82925" w:rsidRPr="00A82925" w:rsidRDefault="00A82925" w:rsidP="00A82925">
            <w:pPr>
              <w:spacing w:before="600" w:after="60"/>
              <w:jc w:val="center"/>
              <w:rPr>
                <w:b/>
              </w:rPr>
            </w:pPr>
            <w:r>
              <w:rPr>
                <w:b/>
              </w:rPr>
              <w:lastRenderedPageBreak/>
              <w:t>Objectifs projet automobile</w:t>
            </w:r>
          </w:p>
        </w:tc>
        <w:tc>
          <w:tcPr>
            <w:tcW w:w="1888" w:type="dxa"/>
            <w:tcBorders>
              <w:left w:val="single" w:sz="8" w:space="0" w:color="000000" w:themeColor="text1"/>
            </w:tcBorders>
          </w:tcPr>
          <w:p w:rsidR="00A82925" w:rsidRDefault="00A82925" w:rsidP="003F5A33">
            <w:pPr>
              <w:spacing w:before="60" w:after="60"/>
              <w:jc w:val="center"/>
            </w:pPr>
          </w:p>
        </w:tc>
        <w:tc>
          <w:tcPr>
            <w:tcW w:w="2693" w:type="dxa"/>
          </w:tcPr>
          <w:p w:rsidR="00A82925" w:rsidRPr="00A82925" w:rsidRDefault="00A82925" w:rsidP="00A82925">
            <w:pPr>
              <w:spacing w:before="60" w:after="60"/>
              <w:ind w:left="113"/>
              <w:jc w:val="left"/>
              <w:rPr>
                <w:b/>
                <w:i/>
              </w:rPr>
            </w:pPr>
            <w:r w:rsidRPr="00A82925">
              <w:rPr>
                <w:b/>
                <w:i/>
              </w:rPr>
              <w:t>Exemples :</w:t>
            </w:r>
          </w:p>
        </w:tc>
        <w:tc>
          <w:tcPr>
            <w:tcW w:w="3499" w:type="dxa"/>
            <w:vMerge w:val="restart"/>
          </w:tcPr>
          <w:p w:rsidR="00A82925" w:rsidRDefault="00A82925" w:rsidP="003F5A33">
            <w:pPr>
              <w:spacing w:before="60" w:after="60"/>
              <w:jc w:val="center"/>
            </w:pPr>
            <w:r>
              <w:rPr>
                <w:noProof/>
                <w:lang w:eastAsia="fr-FR"/>
              </w:rPr>
              <w:drawing>
                <wp:inline distT="0" distB="0" distL="0" distR="0">
                  <wp:extent cx="1522972" cy="1433736"/>
                  <wp:effectExtent l="19050" t="0" r="1028" b="0"/>
                  <wp:docPr id="24" name="Image 23" descr="Cible avec flè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le avec flèche.jpg"/>
                          <pic:cNvPicPr/>
                        </pic:nvPicPr>
                        <pic:blipFill>
                          <a:blip r:embed="rId9" cstate="print"/>
                          <a:stretch>
                            <a:fillRect/>
                          </a:stretch>
                        </pic:blipFill>
                        <pic:spPr>
                          <a:xfrm>
                            <a:off x="0" y="0"/>
                            <a:ext cx="1522972" cy="1433736"/>
                          </a:xfrm>
                          <a:prstGeom prst="rect">
                            <a:avLst/>
                          </a:prstGeom>
                        </pic:spPr>
                      </pic:pic>
                    </a:graphicData>
                  </a:graphic>
                </wp:inline>
              </w:drawing>
            </w:r>
          </w:p>
        </w:tc>
      </w:tr>
      <w:tr w:rsidR="00A82925" w:rsidTr="00A82925">
        <w:tc>
          <w:tcPr>
            <w:tcW w:w="1809" w:type="dxa"/>
            <w:vMerge/>
            <w:tcBorders>
              <w:top w:val="nil"/>
              <w:left w:val="nil"/>
              <w:bottom w:val="nil"/>
              <w:right w:val="single" w:sz="8" w:space="0" w:color="000000" w:themeColor="text1"/>
            </w:tcBorders>
          </w:tcPr>
          <w:p w:rsidR="00A82925" w:rsidRDefault="00A82925" w:rsidP="003F5A33">
            <w:pPr>
              <w:spacing w:before="60" w:after="60"/>
              <w:jc w:val="center"/>
            </w:pPr>
          </w:p>
        </w:tc>
        <w:tc>
          <w:tcPr>
            <w:tcW w:w="1888" w:type="dxa"/>
            <w:tcBorders>
              <w:left w:val="single" w:sz="8" w:space="0" w:color="000000" w:themeColor="text1"/>
            </w:tcBorders>
          </w:tcPr>
          <w:p w:rsidR="00A82925" w:rsidRPr="00A82925" w:rsidRDefault="00A82925" w:rsidP="00A82925">
            <w:pPr>
              <w:spacing w:before="60" w:after="60"/>
              <w:ind w:left="113"/>
              <w:jc w:val="left"/>
              <w:rPr>
                <w:b/>
                <w:color w:val="1F497D" w:themeColor="text2"/>
              </w:rPr>
            </w:pPr>
            <w:r w:rsidRPr="00A82925">
              <w:rPr>
                <w:b/>
                <w:color w:val="1F497D" w:themeColor="text2"/>
              </w:rPr>
              <w:t>Qualité</w:t>
            </w:r>
          </w:p>
        </w:tc>
        <w:tc>
          <w:tcPr>
            <w:tcW w:w="2693" w:type="dxa"/>
          </w:tcPr>
          <w:p w:rsidR="00A82925" w:rsidRPr="00A82925" w:rsidRDefault="00A82925" w:rsidP="00A82925">
            <w:pPr>
              <w:spacing w:before="60" w:after="60"/>
              <w:ind w:left="113"/>
              <w:jc w:val="left"/>
              <w:rPr>
                <w:i/>
              </w:rPr>
            </w:pPr>
            <w:r>
              <w:rPr>
                <w:i/>
              </w:rPr>
              <w:t>Indicateur qualité = 95</w:t>
            </w:r>
          </w:p>
        </w:tc>
        <w:tc>
          <w:tcPr>
            <w:tcW w:w="3499" w:type="dxa"/>
            <w:vMerge/>
          </w:tcPr>
          <w:p w:rsidR="00A82925" w:rsidRDefault="00A82925" w:rsidP="003F5A33">
            <w:pPr>
              <w:spacing w:before="60" w:after="60"/>
              <w:jc w:val="center"/>
            </w:pPr>
          </w:p>
        </w:tc>
      </w:tr>
      <w:tr w:rsidR="00A82925" w:rsidTr="00A82925">
        <w:tc>
          <w:tcPr>
            <w:tcW w:w="1809" w:type="dxa"/>
            <w:vMerge/>
            <w:tcBorders>
              <w:top w:val="nil"/>
              <w:left w:val="nil"/>
              <w:bottom w:val="nil"/>
              <w:right w:val="single" w:sz="8" w:space="0" w:color="000000" w:themeColor="text1"/>
            </w:tcBorders>
          </w:tcPr>
          <w:p w:rsidR="00A82925" w:rsidRDefault="00A82925" w:rsidP="003F5A33">
            <w:pPr>
              <w:spacing w:before="60" w:after="60"/>
              <w:jc w:val="center"/>
            </w:pPr>
          </w:p>
        </w:tc>
        <w:tc>
          <w:tcPr>
            <w:tcW w:w="1888" w:type="dxa"/>
            <w:tcBorders>
              <w:left w:val="single" w:sz="8" w:space="0" w:color="000000" w:themeColor="text1"/>
            </w:tcBorders>
          </w:tcPr>
          <w:p w:rsidR="00A82925" w:rsidRPr="00A82925" w:rsidRDefault="00A82925" w:rsidP="00A82925">
            <w:pPr>
              <w:spacing w:before="60" w:after="60"/>
              <w:ind w:left="113"/>
              <w:jc w:val="left"/>
              <w:rPr>
                <w:b/>
                <w:color w:val="9BBB59" w:themeColor="accent3"/>
              </w:rPr>
            </w:pPr>
            <w:r w:rsidRPr="00A82925">
              <w:rPr>
                <w:b/>
                <w:color w:val="9BBB59" w:themeColor="accent3"/>
              </w:rPr>
              <w:t>coûts</w:t>
            </w:r>
          </w:p>
        </w:tc>
        <w:tc>
          <w:tcPr>
            <w:tcW w:w="2693" w:type="dxa"/>
          </w:tcPr>
          <w:p w:rsidR="00A82925" w:rsidRPr="00A82925" w:rsidRDefault="00A82925" w:rsidP="00A82925">
            <w:pPr>
              <w:spacing w:before="60" w:after="60"/>
              <w:ind w:left="113"/>
              <w:jc w:val="left"/>
              <w:rPr>
                <w:i/>
              </w:rPr>
            </w:pPr>
            <w:r>
              <w:rPr>
                <w:i/>
              </w:rPr>
              <w:t>10000€ version de base</w:t>
            </w:r>
          </w:p>
        </w:tc>
        <w:tc>
          <w:tcPr>
            <w:tcW w:w="3499" w:type="dxa"/>
            <w:vMerge/>
          </w:tcPr>
          <w:p w:rsidR="00A82925" w:rsidRDefault="00A82925" w:rsidP="003F5A33">
            <w:pPr>
              <w:spacing w:before="60" w:after="60"/>
              <w:jc w:val="center"/>
            </w:pPr>
          </w:p>
        </w:tc>
      </w:tr>
      <w:tr w:rsidR="00A82925" w:rsidTr="00A82925">
        <w:tc>
          <w:tcPr>
            <w:tcW w:w="1809" w:type="dxa"/>
            <w:vMerge/>
            <w:tcBorders>
              <w:top w:val="nil"/>
              <w:left w:val="nil"/>
              <w:bottom w:val="nil"/>
              <w:right w:val="single" w:sz="8" w:space="0" w:color="000000" w:themeColor="text1"/>
            </w:tcBorders>
          </w:tcPr>
          <w:p w:rsidR="00A82925" w:rsidRDefault="00A82925" w:rsidP="003F5A33">
            <w:pPr>
              <w:spacing w:before="60" w:after="60"/>
              <w:jc w:val="center"/>
            </w:pPr>
          </w:p>
        </w:tc>
        <w:tc>
          <w:tcPr>
            <w:tcW w:w="1888" w:type="dxa"/>
            <w:tcBorders>
              <w:left w:val="single" w:sz="8" w:space="0" w:color="000000" w:themeColor="text1"/>
            </w:tcBorders>
          </w:tcPr>
          <w:p w:rsidR="00A82925" w:rsidRPr="00A82925" w:rsidRDefault="00A82925" w:rsidP="00A82925">
            <w:pPr>
              <w:spacing w:before="60" w:after="60"/>
              <w:ind w:left="113"/>
              <w:jc w:val="left"/>
              <w:rPr>
                <w:b/>
                <w:color w:val="8064A2" w:themeColor="accent4"/>
              </w:rPr>
            </w:pPr>
            <w:r w:rsidRPr="00A82925">
              <w:rPr>
                <w:b/>
                <w:color w:val="8064A2" w:themeColor="accent4"/>
              </w:rPr>
              <w:t>délais</w:t>
            </w:r>
          </w:p>
        </w:tc>
        <w:tc>
          <w:tcPr>
            <w:tcW w:w="2693" w:type="dxa"/>
          </w:tcPr>
          <w:p w:rsidR="00A82925" w:rsidRPr="00A82925" w:rsidRDefault="00A82925" w:rsidP="00A82925">
            <w:pPr>
              <w:spacing w:before="60" w:after="60"/>
              <w:ind w:left="113"/>
              <w:jc w:val="left"/>
              <w:rPr>
                <w:i/>
              </w:rPr>
            </w:pPr>
            <w:r>
              <w:rPr>
                <w:i/>
              </w:rPr>
              <w:t>Sortie février 2009</w:t>
            </w:r>
          </w:p>
        </w:tc>
        <w:tc>
          <w:tcPr>
            <w:tcW w:w="3499" w:type="dxa"/>
            <w:vMerge/>
          </w:tcPr>
          <w:p w:rsidR="00A82925" w:rsidRDefault="00A82925" w:rsidP="003F5A33">
            <w:pPr>
              <w:spacing w:before="60" w:after="60"/>
              <w:jc w:val="center"/>
            </w:pPr>
          </w:p>
        </w:tc>
      </w:tr>
      <w:tr w:rsidR="00A82925" w:rsidTr="00A82925">
        <w:tc>
          <w:tcPr>
            <w:tcW w:w="1809" w:type="dxa"/>
            <w:vMerge/>
            <w:tcBorders>
              <w:top w:val="nil"/>
              <w:left w:val="nil"/>
              <w:bottom w:val="nil"/>
              <w:right w:val="single" w:sz="8" w:space="0" w:color="000000" w:themeColor="text1"/>
            </w:tcBorders>
          </w:tcPr>
          <w:p w:rsidR="00A82925" w:rsidRDefault="00A82925" w:rsidP="003F5A33">
            <w:pPr>
              <w:spacing w:before="60" w:after="60"/>
              <w:jc w:val="center"/>
            </w:pPr>
          </w:p>
        </w:tc>
        <w:tc>
          <w:tcPr>
            <w:tcW w:w="1888" w:type="dxa"/>
            <w:tcBorders>
              <w:left w:val="single" w:sz="8" w:space="0" w:color="000000" w:themeColor="text1"/>
            </w:tcBorders>
          </w:tcPr>
          <w:p w:rsidR="00A82925" w:rsidRPr="00A82925" w:rsidRDefault="00A82925" w:rsidP="00A82925">
            <w:pPr>
              <w:spacing w:before="60" w:after="60"/>
              <w:ind w:left="113"/>
              <w:jc w:val="left"/>
              <w:rPr>
                <w:b/>
                <w:color w:val="F79646" w:themeColor="accent6"/>
              </w:rPr>
            </w:pPr>
            <w:r w:rsidRPr="00A82925">
              <w:rPr>
                <w:b/>
                <w:color w:val="F79646" w:themeColor="accent6"/>
              </w:rPr>
              <w:t>Poids</w:t>
            </w:r>
          </w:p>
        </w:tc>
        <w:tc>
          <w:tcPr>
            <w:tcW w:w="2693" w:type="dxa"/>
          </w:tcPr>
          <w:p w:rsidR="00A82925" w:rsidRPr="00A82925" w:rsidRDefault="00A82925" w:rsidP="00A82925">
            <w:pPr>
              <w:spacing w:before="60" w:after="60"/>
              <w:ind w:left="113"/>
              <w:jc w:val="left"/>
              <w:rPr>
                <w:i/>
              </w:rPr>
            </w:pPr>
            <w:r>
              <w:rPr>
                <w:i/>
              </w:rPr>
              <w:t>Moins de 1000 Kg</w:t>
            </w:r>
          </w:p>
        </w:tc>
        <w:tc>
          <w:tcPr>
            <w:tcW w:w="3499" w:type="dxa"/>
            <w:vMerge/>
          </w:tcPr>
          <w:p w:rsidR="00A82925" w:rsidRDefault="00A82925" w:rsidP="003F5A33">
            <w:pPr>
              <w:spacing w:before="60" w:after="60"/>
              <w:jc w:val="center"/>
            </w:pPr>
          </w:p>
        </w:tc>
      </w:tr>
      <w:tr w:rsidR="00A82925" w:rsidTr="00A82925">
        <w:tc>
          <w:tcPr>
            <w:tcW w:w="1809" w:type="dxa"/>
            <w:vMerge/>
            <w:tcBorders>
              <w:top w:val="nil"/>
              <w:left w:val="nil"/>
              <w:bottom w:val="nil"/>
              <w:right w:val="single" w:sz="8" w:space="0" w:color="000000" w:themeColor="text1"/>
            </w:tcBorders>
          </w:tcPr>
          <w:p w:rsidR="00A82925" w:rsidRDefault="00A82925" w:rsidP="003F5A33">
            <w:pPr>
              <w:spacing w:before="60" w:after="60"/>
              <w:jc w:val="center"/>
            </w:pPr>
          </w:p>
        </w:tc>
        <w:tc>
          <w:tcPr>
            <w:tcW w:w="1888" w:type="dxa"/>
            <w:tcBorders>
              <w:left w:val="single" w:sz="8" w:space="0" w:color="000000" w:themeColor="text1"/>
            </w:tcBorders>
          </w:tcPr>
          <w:p w:rsidR="00A82925" w:rsidRPr="00A82925" w:rsidRDefault="00A82925" w:rsidP="00A82925">
            <w:pPr>
              <w:spacing w:before="60" w:after="60"/>
              <w:ind w:left="113"/>
              <w:jc w:val="left"/>
              <w:rPr>
                <w:b/>
                <w:color w:val="4BACC6" w:themeColor="accent5"/>
              </w:rPr>
            </w:pPr>
            <w:r w:rsidRPr="00A82925">
              <w:rPr>
                <w:b/>
                <w:color w:val="4BACC6" w:themeColor="accent5"/>
              </w:rPr>
              <w:t>Recyclabilité</w:t>
            </w:r>
          </w:p>
        </w:tc>
        <w:tc>
          <w:tcPr>
            <w:tcW w:w="2693" w:type="dxa"/>
          </w:tcPr>
          <w:p w:rsidR="00A82925" w:rsidRPr="00A82925" w:rsidRDefault="00A82925" w:rsidP="00A82925">
            <w:pPr>
              <w:spacing w:before="60" w:after="60"/>
              <w:ind w:left="113"/>
              <w:jc w:val="left"/>
              <w:rPr>
                <w:i/>
              </w:rPr>
            </w:pPr>
            <w:r>
              <w:rPr>
                <w:i/>
              </w:rPr>
              <w:t>50% mini</w:t>
            </w:r>
          </w:p>
        </w:tc>
        <w:tc>
          <w:tcPr>
            <w:tcW w:w="3499" w:type="dxa"/>
            <w:vMerge/>
          </w:tcPr>
          <w:p w:rsidR="00A82925" w:rsidRDefault="00A82925" w:rsidP="003F5A33">
            <w:pPr>
              <w:spacing w:before="60" w:after="60"/>
              <w:jc w:val="center"/>
            </w:pPr>
          </w:p>
        </w:tc>
      </w:tr>
    </w:tbl>
    <w:p w:rsidR="006500EC" w:rsidRDefault="006500EC" w:rsidP="00A82925">
      <w:pPr>
        <w:pStyle w:val="Sansinterligne"/>
        <w:spacing w:before="120"/>
      </w:pPr>
      <w:r w:rsidRPr="00EE74AE">
        <w:rPr>
          <w:bCs/>
          <w:iCs/>
        </w:rPr>
        <w:t>Figure 1</w:t>
      </w:r>
      <w:r>
        <w:t xml:space="preserve"> : Les objectifs du projet</w:t>
      </w:r>
    </w:p>
    <w:p w:rsidR="006500EC" w:rsidRDefault="006500EC" w:rsidP="00D81794">
      <w:pPr>
        <w:pStyle w:val="Titre2"/>
        <w:spacing w:before="360"/>
      </w:pPr>
      <w:r>
        <w:t>2.2</w:t>
      </w:r>
      <w:r w:rsidR="00283954">
        <w:t xml:space="preserve"> -</w:t>
      </w:r>
      <w:r>
        <w:t xml:space="preserve"> L'équipe projet : un groupe organisé</w:t>
      </w:r>
    </w:p>
    <w:p w:rsidR="006500EC" w:rsidRDefault="006500EC" w:rsidP="00283954">
      <w:r>
        <w:t xml:space="preserve">Le travail de groupe est une clé de la réussite de la structure projet. Cette notion est fondée sur l'équation mathématique bien connue du </w:t>
      </w:r>
      <w:r w:rsidR="00283954">
        <w:t>« </w:t>
      </w:r>
      <w:r w:rsidRPr="00283954">
        <w:rPr>
          <w:rStyle w:val="Emphaseple"/>
        </w:rPr>
        <w:t>1+1=3</w:t>
      </w:r>
      <w:r w:rsidR="00283954">
        <w:t> »</w:t>
      </w:r>
      <w:r>
        <w:t xml:space="preserve"> : c’est-à-dire qu’une idée confrontée à une autre idée permet de générer une troisième idée.</w:t>
      </w:r>
    </w:p>
    <w:p w:rsidR="006500EC" w:rsidRDefault="006500EC" w:rsidP="00283954">
      <w:r>
        <w:t>Les entreprises doivent garantir :</w:t>
      </w:r>
    </w:p>
    <w:p w:rsidR="006500EC" w:rsidRDefault="00283954" w:rsidP="00705B40">
      <w:pPr>
        <w:numPr>
          <w:ilvl w:val="0"/>
          <w:numId w:val="6"/>
        </w:numPr>
        <w:spacing w:before="120"/>
        <w:ind w:left="714" w:hanging="357"/>
      </w:pPr>
      <w:r>
        <w:t>U</w:t>
      </w:r>
      <w:r w:rsidR="006500EC">
        <w:t xml:space="preserve">n niveau de compétence suffisant des différents acteurs (grâce à la formation continue individualisée), </w:t>
      </w:r>
    </w:p>
    <w:p w:rsidR="006500EC" w:rsidRDefault="00283954" w:rsidP="00705B40">
      <w:pPr>
        <w:numPr>
          <w:ilvl w:val="0"/>
          <w:numId w:val="6"/>
        </w:numPr>
        <w:spacing w:before="120"/>
        <w:ind w:left="714" w:hanging="357"/>
      </w:pPr>
      <w:r>
        <w:t>U</w:t>
      </w:r>
      <w:r w:rsidR="006500EC">
        <w:t xml:space="preserve">ne communication la plus efficace possible (grâce à l’organisation spatiale des locaux). </w:t>
      </w:r>
    </w:p>
    <w:p w:rsidR="006500EC" w:rsidRDefault="006500EC" w:rsidP="00283954">
      <w:r>
        <w:t>De plus, pour choisir un compromis, il faut quelqu’un qui puisse trancher. Il y a donc une hiérarchie dans l’équipe projet avec un chef pour décider.</w:t>
      </w:r>
    </w:p>
    <w:p w:rsidR="006500EC" w:rsidRDefault="006500EC" w:rsidP="006500EC">
      <w:pPr>
        <w:pStyle w:val="Titre3"/>
      </w:pPr>
      <w:r>
        <w:t>La nécessité de la formation</w:t>
      </w:r>
    </w:p>
    <w:p w:rsidR="006500EC" w:rsidRDefault="006500EC" w:rsidP="00283954">
      <w:r>
        <w:t>Lorsqu’une entreprise commence un projet, le défi est souvent de faire mieux (suivant les critères Qualité, Coût, Délais) que le projet précédent tout en gardant les mêmes personnes et les mêmes moyens. Si le travail en groupe permet de faire un pas de progrès, cela n’est cependant pas suffisant. Pour progresser, les entreprises ont développé de véritables stratégies de formation intégrées aux équipes projets. Ainsi, des services développent des outils et des méthodes permettant d’améliorer le QCD. Pour être opérationnels, les acteurs du projet doivent être formés : la formation a pour but de les rendre compétents sur les outils et opérationnels dans la structure du projet.</w:t>
      </w:r>
    </w:p>
    <w:p w:rsidR="006500EC" w:rsidRDefault="006500EC" w:rsidP="00283954">
      <w:r>
        <w:t xml:space="preserve">Exemple : Afin d’améliorer la qualité des produits, beaucoup de constructeurs automobiles ont fait le choix d’utiliser les normes ISO de </w:t>
      </w:r>
      <w:proofErr w:type="spellStart"/>
      <w:r>
        <w:t>tolérancement</w:t>
      </w:r>
      <w:proofErr w:type="spellEnd"/>
      <w:r>
        <w:t>. Ce choix permet à tous les interlocuteurs de parler le même langage. Il doit pour cela être déployé dans l’entreprise et chez les fournisseurs de différents rangs impliqués dans le projet.</w:t>
      </w:r>
    </w:p>
    <w:p w:rsidR="006500EC" w:rsidRDefault="006500EC" w:rsidP="00283954">
      <w:r>
        <w:t>Certaines entreprises créent même des écoles internes. Elles sont capables de proposer des parcours de formation individualisés suivant les métiers. L’objectif est que chaque acteur du projet puisse disposer de toutes les compétences nécessaires pour progresser. Ces parcours de formation seront bientôt directement intégrés sur les stations de travail. Par exemple, les derniers modeleurs volumiques proposent des outils de gestion des connaissances (</w:t>
      </w:r>
      <w:proofErr w:type="spellStart"/>
      <w:r>
        <w:t>Knowledge</w:t>
      </w:r>
      <w:proofErr w:type="spellEnd"/>
      <w:r>
        <w:t xml:space="preserve"> Management) qui permettent de capitaliser les travaux d’un projet précédent. Ainsi, un acteur du projet dispose à tout instant, sous forme numérique, des informations du projet précédent. Comme 95% des solutions sont des reconductions, il est généralement très utile de savoir ce qui existe déjà et qui fonctionne !</w:t>
      </w:r>
    </w:p>
    <w:p w:rsidR="006500EC" w:rsidRDefault="006500EC" w:rsidP="00705B40">
      <w:pPr>
        <w:pStyle w:val="Titre3"/>
        <w:spacing w:before="240"/>
      </w:pPr>
      <w:r>
        <w:lastRenderedPageBreak/>
        <w:t>Une organisation de l'espace</w:t>
      </w:r>
    </w:p>
    <w:p w:rsidR="006500EC" w:rsidRDefault="006500EC" w:rsidP="00283954">
      <w:r>
        <w:t>Les entreprises sont organisées de telle manière que chaque individu avançant une idée se trouve confronté à un autre individu afin que le résultat de cette confrontation aboutisse à une troisième idée.</w:t>
      </w:r>
    </w:p>
    <w:p w:rsidR="006500EC" w:rsidRDefault="006500EC" w:rsidP="00283954">
      <w:r>
        <w:t>L’organisation physique doit favoriser la communication et les échanges. Toutes les personnes travaillant sur les mêmes fonctions sont physiquement positionnées dans un secteur identifié. Cette organisation structurelle vise d'abord à garantir la communication maximale.</w:t>
      </w:r>
    </w:p>
    <w:p w:rsidR="006500EC" w:rsidRDefault="006500EC" w:rsidP="00283954">
      <w:r>
        <w:t>La gestion des données numériques permet également de mettre à la disposition des acteurs les dernières versions numériques du produit en temps réel pendant les différentes phases de la conception. La communication dans un espace virtuel est ainsi optimisée.</w:t>
      </w:r>
    </w:p>
    <w:p w:rsidR="006500EC" w:rsidRDefault="006500EC" w:rsidP="00705B40">
      <w:pPr>
        <w:pStyle w:val="Titre3"/>
        <w:spacing w:before="240"/>
      </w:pPr>
      <w:r>
        <w:t>Une organisation hiérarchique</w:t>
      </w:r>
    </w:p>
    <w:p w:rsidR="006500EC" w:rsidRDefault="006500EC" w:rsidP="00283954">
      <w:r>
        <w:t>Pour éviter toute dérive par rapport aux prestations demandées (cahier des charges) et aux objectifs de qualité, de coûts et de délais, un chef d’orchestre est nécessaire ; c’est le rôle joué par l’équipe projet. Celle-ci est composée d’un chef de projet, d’adjoints dédiés aux coûts, à la qualité et aux délais, et de représentants de chaque métier concerné par le projet ; ces derniers assurent la prise en compte des contraintes de tous les acteurs. L'équipe projet :</w:t>
      </w:r>
    </w:p>
    <w:p w:rsidR="006500EC" w:rsidRDefault="00283954" w:rsidP="00705B40">
      <w:pPr>
        <w:numPr>
          <w:ilvl w:val="0"/>
          <w:numId w:val="7"/>
        </w:numPr>
        <w:spacing w:before="120"/>
        <w:ind w:left="714" w:hanging="357"/>
      </w:pPr>
      <w:r>
        <w:t>C</w:t>
      </w:r>
      <w:r w:rsidR="006500EC">
        <w:t>oordonne les travaux des différents métiers en prenant en compte les contraintes de chacun ;</w:t>
      </w:r>
    </w:p>
    <w:p w:rsidR="006500EC" w:rsidRDefault="00283954" w:rsidP="00705B40">
      <w:pPr>
        <w:numPr>
          <w:ilvl w:val="0"/>
          <w:numId w:val="7"/>
        </w:numPr>
        <w:spacing w:before="120"/>
        <w:ind w:left="714" w:hanging="357"/>
      </w:pPr>
      <w:r>
        <w:t>O</w:t>
      </w:r>
      <w:r w:rsidR="006500EC">
        <w:t>riente, prend les décisions importantes, ou demande des arbitrages en tenant compte des propositions et des contraintes de chaque métier ;</w:t>
      </w:r>
    </w:p>
    <w:p w:rsidR="006500EC" w:rsidRDefault="00283954" w:rsidP="00705B40">
      <w:pPr>
        <w:numPr>
          <w:ilvl w:val="0"/>
          <w:numId w:val="7"/>
        </w:numPr>
        <w:spacing w:before="120"/>
        <w:ind w:left="714" w:hanging="357"/>
      </w:pPr>
      <w:r>
        <w:t>A</w:t>
      </w:r>
      <w:r w:rsidR="006500EC">
        <w:t>ssure une cohérence d’ensemble en garantissant les objectifs de qualité, coûts, délais ainsi que la prestation réalisée par le produit.</w:t>
      </w:r>
    </w:p>
    <w:p w:rsidR="006500EC" w:rsidRDefault="006500EC" w:rsidP="006500EC">
      <w:pPr>
        <w:pStyle w:val="Titre1"/>
      </w:pPr>
      <w:r>
        <w:t>3</w:t>
      </w:r>
      <w:r w:rsidR="00283954">
        <w:t xml:space="preserve"> -</w:t>
      </w:r>
      <w:r>
        <w:t xml:space="preserve"> Le jalonnement</w:t>
      </w:r>
    </w:p>
    <w:p w:rsidR="006500EC" w:rsidRDefault="006500EC" w:rsidP="006500EC">
      <w:pPr>
        <w:pStyle w:val="Titre2"/>
      </w:pPr>
      <w:r>
        <w:t>3.1</w:t>
      </w:r>
      <w:r w:rsidR="00283954">
        <w:t xml:space="preserve"> -</w:t>
      </w:r>
      <w:r>
        <w:t xml:space="preserve"> Présentation</w:t>
      </w:r>
    </w:p>
    <w:p w:rsidR="00705B40" w:rsidRDefault="00A82925" w:rsidP="006500EC">
      <w:r>
        <w:rPr>
          <w:noProof/>
          <w:lang w:eastAsia="fr-FR"/>
        </w:rPr>
        <w:drawing>
          <wp:anchor distT="0" distB="0" distL="114300" distR="114300" simplePos="0" relativeHeight="251663360" behindDoc="1" locked="0" layoutInCell="1" allowOverlap="1">
            <wp:simplePos x="0" y="0"/>
            <wp:positionH relativeFrom="column">
              <wp:posOffset>4366895</wp:posOffset>
            </wp:positionH>
            <wp:positionV relativeFrom="paragraph">
              <wp:posOffset>746125</wp:posOffset>
            </wp:positionV>
            <wp:extent cx="866775" cy="866775"/>
            <wp:effectExtent l="0" t="0" r="0" b="0"/>
            <wp:wrapTight wrapText="bothSides">
              <wp:wrapPolygon edited="0">
                <wp:start x="7451" y="1529"/>
                <wp:lineTo x="1541" y="6417"/>
                <wp:lineTo x="7512" y="9487"/>
                <wp:lineTo x="8476" y="17154"/>
                <wp:lineTo x="5585" y="20575"/>
                <wp:lineTo x="6327" y="21334"/>
                <wp:lineTo x="21244" y="16548"/>
                <wp:lineTo x="20357" y="15337"/>
                <wp:lineTo x="17065" y="14399"/>
                <wp:lineTo x="13985" y="7908"/>
                <wp:lineTo x="13840" y="7456"/>
                <wp:lineTo x="16910" y="1486"/>
                <wp:lineTo x="9712" y="804"/>
                <wp:lineTo x="7451" y="1529"/>
              </wp:wrapPolygon>
            </wp:wrapTight>
            <wp:docPr id="11"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0" cstate="print">
                      <a:duotone>
                        <a:prstClr val="black"/>
                        <a:schemeClr val="tx2">
                          <a:tint val="45000"/>
                          <a:satMod val="400000"/>
                        </a:schemeClr>
                      </a:duotone>
                    </a:blip>
                    <a:srcRect/>
                    <a:stretch>
                      <a:fillRect/>
                    </a:stretch>
                  </pic:blipFill>
                  <pic:spPr bwMode="auto">
                    <a:xfrm rot="1067348">
                      <a:off x="0" y="0"/>
                      <a:ext cx="866775" cy="8667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4384" behindDoc="1" locked="0" layoutInCell="1" allowOverlap="1">
            <wp:simplePos x="0" y="0"/>
            <wp:positionH relativeFrom="column">
              <wp:posOffset>3109595</wp:posOffset>
            </wp:positionH>
            <wp:positionV relativeFrom="paragraph">
              <wp:posOffset>746125</wp:posOffset>
            </wp:positionV>
            <wp:extent cx="866775" cy="866775"/>
            <wp:effectExtent l="0" t="0" r="0" b="0"/>
            <wp:wrapTight wrapText="bothSides">
              <wp:wrapPolygon edited="0">
                <wp:start x="7451" y="1529"/>
                <wp:lineTo x="1541" y="6417"/>
                <wp:lineTo x="7512" y="9487"/>
                <wp:lineTo x="8476" y="17154"/>
                <wp:lineTo x="5585" y="20575"/>
                <wp:lineTo x="6327" y="21334"/>
                <wp:lineTo x="21244" y="16548"/>
                <wp:lineTo x="20357" y="15337"/>
                <wp:lineTo x="17065" y="14399"/>
                <wp:lineTo x="13985" y="7908"/>
                <wp:lineTo x="13840" y="7456"/>
                <wp:lineTo x="16910" y="1486"/>
                <wp:lineTo x="9712" y="804"/>
                <wp:lineTo x="7451" y="1529"/>
              </wp:wrapPolygon>
            </wp:wrapTight>
            <wp:docPr id="14"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0" cstate="print">
                      <a:duotone>
                        <a:prstClr val="black"/>
                        <a:schemeClr val="tx2">
                          <a:tint val="45000"/>
                          <a:satMod val="400000"/>
                        </a:schemeClr>
                      </a:duotone>
                    </a:blip>
                    <a:srcRect/>
                    <a:stretch>
                      <a:fillRect/>
                    </a:stretch>
                  </pic:blipFill>
                  <pic:spPr bwMode="auto">
                    <a:xfrm rot="1067348">
                      <a:off x="0" y="0"/>
                      <a:ext cx="866775" cy="8667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6432" behindDoc="1" locked="0" layoutInCell="1" allowOverlap="1">
            <wp:simplePos x="0" y="0"/>
            <wp:positionH relativeFrom="column">
              <wp:posOffset>1795145</wp:posOffset>
            </wp:positionH>
            <wp:positionV relativeFrom="paragraph">
              <wp:posOffset>746125</wp:posOffset>
            </wp:positionV>
            <wp:extent cx="866775" cy="866775"/>
            <wp:effectExtent l="0" t="0" r="0" b="0"/>
            <wp:wrapTight wrapText="bothSides">
              <wp:wrapPolygon edited="0">
                <wp:start x="7451" y="1529"/>
                <wp:lineTo x="1541" y="6417"/>
                <wp:lineTo x="7512" y="9487"/>
                <wp:lineTo x="8476" y="17154"/>
                <wp:lineTo x="5585" y="20575"/>
                <wp:lineTo x="6327" y="21334"/>
                <wp:lineTo x="21244" y="16548"/>
                <wp:lineTo x="20357" y="15337"/>
                <wp:lineTo x="17065" y="14399"/>
                <wp:lineTo x="13985" y="7908"/>
                <wp:lineTo x="13840" y="7456"/>
                <wp:lineTo x="16910" y="1486"/>
                <wp:lineTo x="9712" y="804"/>
                <wp:lineTo x="7451" y="1529"/>
              </wp:wrapPolygon>
            </wp:wrapTight>
            <wp:docPr id="10"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0" cstate="print">
                      <a:duotone>
                        <a:prstClr val="black"/>
                        <a:schemeClr val="tx2">
                          <a:tint val="45000"/>
                          <a:satMod val="400000"/>
                        </a:schemeClr>
                      </a:duotone>
                    </a:blip>
                    <a:srcRect/>
                    <a:stretch>
                      <a:fillRect/>
                    </a:stretch>
                  </pic:blipFill>
                  <pic:spPr bwMode="auto">
                    <a:xfrm rot="1067348">
                      <a:off x="0" y="0"/>
                      <a:ext cx="866775" cy="8667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1" locked="0" layoutInCell="1" allowOverlap="1">
            <wp:simplePos x="0" y="0"/>
            <wp:positionH relativeFrom="column">
              <wp:posOffset>490220</wp:posOffset>
            </wp:positionH>
            <wp:positionV relativeFrom="paragraph">
              <wp:posOffset>746125</wp:posOffset>
            </wp:positionV>
            <wp:extent cx="866775" cy="866775"/>
            <wp:effectExtent l="0" t="0" r="0" b="0"/>
            <wp:wrapTight wrapText="bothSides">
              <wp:wrapPolygon edited="0">
                <wp:start x="7451" y="1529"/>
                <wp:lineTo x="1541" y="6417"/>
                <wp:lineTo x="7512" y="9487"/>
                <wp:lineTo x="8476" y="17154"/>
                <wp:lineTo x="5585" y="20575"/>
                <wp:lineTo x="6327" y="21334"/>
                <wp:lineTo x="21244" y="16548"/>
                <wp:lineTo x="20357" y="15337"/>
                <wp:lineTo x="17065" y="14399"/>
                <wp:lineTo x="13985" y="7908"/>
                <wp:lineTo x="13840" y="7456"/>
                <wp:lineTo x="16910" y="1486"/>
                <wp:lineTo x="9712" y="804"/>
                <wp:lineTo x="7451" y="1529"/>
              </wp:wrapPolygon>
            </wp:wrapTight>
            <wp:docPr id="12"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0" cstate="print">
                      <a:duotone>
                        <a:prstClr val="black"/>
                        <a:schemeClr val="tx2">
                          <a:tint val="45000"/>
                          <a:satMod val="400000"/>
                        </a:schemeClr>
                      </a:duotone>
                    </a:blip>
                    <a:srcRect/>
                    <a:stretch>
                      <a:fillRect/>
                    </a:stretch>
                  </pic:blipFill>
                  <pic:spPr bwMode="auto">
                    <a:xfrm rot="1067348">
                      <a:off x="0" y="0"/>
                      <a:ext cx="866775" cy="8667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1" locked="0" layoutInCell="1" allowOverlap="1">
            <wp:simplePos x="0" y="0"/>
            <wp:positionH relativeFrom="column">
              <wp:posOffset>5357495</wp:posOffset>
            </wp:positionH>
            <wp:positionV relativeFrom="paragraph">
              <wp:posOffset>1965325</wp:posOffset>
            </wp:positionV>
            <wp:extent cx="866775" cy="866775"/>
            <wp:effectExtent l="0" t="0" r="0" b="0"/>
            <wp:wrapTight wrapText="bothSides">
              <wp:wrapPolygon edited="0">
                <wp:start x="7451" y="1529"/>
                <wp:lineTo x="1541" y="6417"/>
                <wp:lineTo x="7512" y="9487"/>
                <wp:lineTo x="8476" y="17154"/>
                <wp:lineTo x="5585" y="20575"/>
                <wp:lineTo x="6327" y="21334"/>
                <wp:lineTo x="21244" y="16548"/>
                <wp:lineTo x="20357" y="15337"/>
                <wp:lineTo x="17065" y="14399"/>
                <wp:lineTo x="13985" y="7908"/>
                <wp:lineTo x="13840" y="7456"/>
                <wp:lineTo x="16910" y="1486"/>
                <wp:lineTo x="9712" y="804"/>
                <wp:lineTo x="7451" y="1529"/>
              </wp:wrapPolygon>
            </wp:wrapTight>
            <wp:docPr id="13" name="Image 6" descr="C:\Users\horsin\AppData\Local\Microsoft\Windows\Temporary Internet Files\Content.IE5\SXAPYRFP\15586-illustration-of-a-dancing-cartoon-blue-man-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rsin\AppData\Local\Microsoft\Windows\Temporary Internet Files\Content.IE5\SXAPYRFP\15586-illustration-of-a-dancing-cartoon-blue-man-pv[1].png"/>
                    <pic:cNvPicPr>
                      <a:picLocks noChangeAspect="1" noChangeArrowheads="1"/>
                    </pic:cNvPicPr>
                  </pic:nvPicPr>
                  <pic:blipFill>
                    <a:blip r:embed="rId10" cstate="print">
                      <a:duotone>
                        <a:prstClr val="black"/>
                        <a:schemeClr val="tx2">
                          <a:tint val="45000"/>
                          <a:satMod val="400000"/>
                        </a:schemeClr>
                      </a:duotone>
                    </a:blip>
                    <a:srcRect/>
                    <a:stretch>
                      <a:fillRect/>
                    </a:stretch>
                  </pic:blipFill>
                  <pic:spPr bwMode="auto">
                    <a:xfrm rot="1067348">
                      <a:off x="0" y="0"/>
                      <a:ext cx="866775" cy="86677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8480" behindDoc="1" locked="0" layoutInCell="1" allowOverlap="1">
            <wp:simplePos x="0" y="0"/>
            <wp:positionH relativeFrom="column">
              <wp:posOffset>3271520</wp:posOffset>
            </wp:positionH>
            <wp:positionV relativeFrom="paragraph">
              <wp:posOffset>1822450</wp:posOffset>
            </wp:positionV>
            <wp:extent cx="455930" cy="790575"/>
            <wp:effectExtent l="19050" t="0" r="1270" b="0"/>
            <wp:wrapTight wrapText="bothSides">
              <wp:wrapPolygon edited="0">
                <wp:start x="-903" y="0"/>
                <wp:lineTo x="-903" y="21340"/>
                <wp:lineTo x="21660" y="21340"/>
                <wp:lineTo x="21660" y="0"/>
                <wp:lineTo x="-903" y="0"/>
              </wp:wrapPolygon>
            </wp:wrapTight>
            <wp:docPr id="28" name="Image 27" descr="bras 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 robot.jpg"/>
                    <pic:cNvPicPr/>
                  </pic:nvPicPr>
                  <pic:blipFill>
                    <a:blip r:embed="rId11" cstate="print"/>
                    <a:stretch>
                      <a:fillRect/>
                    </a:stretch>
                  </pic:blipFill>
                  <pic:spPr>
                    <a:xfrm>
                      <a:off x="0" y="0"/>
                      <a:ext cx="455930" cy="790575"/>
                    </a:xfrm>
                    <a:prstGeom prst="rect">
                      <a:avLst/>
                    </a:prstGeom>
                  </pic:spPr>
                </pic:pic>
              </a:graphicData>
            </a:graphic>
          </wp:anchor>
        </w:drawing>
      </w:r>
      <w:r>
        <w:rPr>
          <w:noProof/>
          <w:lang w:eastAsia="fr-FR"/>
        </w:rPr>
        <w:drawing>
          <wp:anchor distT="0" distB="0" distL="114300" distR="114300" simplePos="0" relativeHeight="251670528" behindDoc="1" locked="0" layoutInCell="1" allowOverlap="1">
            <wp:simplePos x="0" y="0"/>
            <wp:positionH relativeFrom="column">
              <wp:posOffset>5128895</wp:posOffset>
            </wp:positionH>
            <wp:positionV relativeFrom="paragraph">
              <wp:posOffset>2260600</wp:posOffset>
            </wp:positionV>
            <wp:extent cx="277495" cy="114300"/>
            <wp:effectExtent l="19050" t="0" r="8255" b="0"/>
            <wp:wrapTight wrapText="bothSides">
              <wp:wrapPolygon edited="0">
                <wp:start x="1483" y="0"/>
                <wp:lineTo x="-1483" y="21600"/>
                <wp:lineTo x="22243" y="21600"/>
                <wp:lineTo x="22243" y="3600"/>
                <wp:lineTo x="14828" y="0"/>
                <wp:lineTo x="1483" y="0"/>
              </wp:wrapPolygon>
            </wp:wrapTight>
            <wp:docPr id="25"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flipH="1">
                      <a:off x="0" y="0"/>
                      <a:ext cx="277495" cy="1143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1552" behindDoc="1" locked="0" layoutInCell="1" allowOverlap="1">
            <wp:simplePos x="0" y="0"/>
            <wp:positionH relativeFrom="column">
              <wp:posOffset>1718945</wp:posOffset>
            </wp:positionH>
            <wp:positionV relativeFrom="paragraph">
              <wp:posOffset>1898650</wp:posOffset>
            </wp:positionV>
            <wp:extent cx="952500" cy="723900"/>
            <wp:effectExtent l="19050" t="0" r="0" b="0"/>
            <wp:wrapTight wrapText="bothSides">
              <wp:wrapPolygon edited="0">
                <wp:start x="-432" y="0"/>
                <wp:lineTo x="-432" y="21032"/>
                <wp:lineTo x="21600" y="21032"/>
                <wp:lineTo x="21600" y="0"/>
                <wp:lineTo x="-432" y="0"/>
              </wp:wrapPolygon>
            </wp:wrapTight>
            <wp:docPr id="17" name="Image 9" descr="C:\Users\horsin\AppData\Local\Microsoft\Windows\Temporary Internet Files\Content.IE5\WNGUZ9KQ\work-place-305110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rsin\AppData\Local\Microsoft\Windows\Temporary Internet Files\Content.IE5\WNGUZ9KQ\work-place-305110_640[1].png"/>
                    <pic:cNvPicPr>
                      <a:picLocks noChangeAspect="1" noChangeArrowheads="1"/>
                    </pic:cNvPicPr>
                  </pic:nvPicPr>
                  <pic:blipFill>
                    <a:blip r:embed="rId13" cstate="print">
                      <a:grayscl/>
                    </a:blip>
                    <a:srcRect/>
                    <a:stretch>
                      <a:fillRect/>
                    </a:stretch>
                  </pic:blipFill>
                  <pic:spPr bwMode="auto">
                    <a:xfrm>
                      <a:off x="0" y="0"/>
                      <a:ext cx="952500" cy="7239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2576" behindDoc="1" locked="0" layoutInCell="1" allowOverlap="1">
            <wp:simplePos x="0" y="0"/>
            <wp:positionH relativeFrom="column">
              <wp:posOffset>5347970</wp:posOffset>
            </wp:positionH>
            <wp:positionV relativeFrom="paragraph">
              <wp:posOffset>2041525</wp:posOffset>
            </wp:positionV>
            <wp:extent cx="280670" cy="114300"/>
            <wp:effectExtent l="19050" t="0" r="5080" b="0"/>
            <wp:wrapTight wrapText="bothSides">
              <wp:wrapPolygon edited="0">
                <wp:start x="1466" y="0"/>
                <wp:lineTo x="-1466" y="21600"/>
                <wp:lineTo x="21991" y="21600"/>
                <wp:lineTo x="21991" y="3600"/>
                <wp:lineTo x="14661" y="0"/>
                <wp:lineTo x="1466" y="0"/>
              </wp:wrapPolygon>
            </wp:wrapTight>
            <wp:docPr id="22"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4" cstate="print">
                      <a:duotone>
                        <a:schemeClr val="bg2">
                          <a:shade val="45000"/>
                          <a:satMod val="135000"/>
                        </a:schemeClr>
                        <a:prstClr val="white"/>
                      </a:duotone>
                    </a:blip>
                    <a:srcRect/>
                    <a:stretch>
                      <a:fillRect/>
                    </a:stretch>
                  </pic:blipFill>
                  <pic:spPr bwMode="auto">
                    <a:xfrm flipH="1">
                      <a:off x="0" y="0"/>
                      <a:ext cx="280670" cy="1143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3600" behindDoc="1" locked="0" layoutInCell="1" allowOverlap="1">
            <wp:simplePos x="0" y="0"/>
            <wp:positionH relativeFrom="column">
              <wp:posOffset>5128895</wp:posOffset>
            </wp:positionH>
            <wp:positionV relativeFrom="paragraph">
              <wp:posOffset>2098675</wp:posOffset>
            </wp:positionV>
            <wp:extent cx="280670" cy="114300"/>
            <wp:effectExtent l="19050" t="0" r="5080" b="0"/>
            <wp:wrapTight wrapText="bothSides">
              <wp:wrapPolygon edited="0">
                <wp:start x="1466" y="0"/>
                <wp:lineTo x="-1466" y="21600"/>
                <wp:lineTo x="21991" y="21600"/>
                <wp:lineTo x="21991" y="3600"/>
                <wp:lineTo x="14661" y="0"/>
                <wp:lineTo x="1466" y="0"/>
              </wp:wrapPolygon>
            </wp:wrapTight>
            <wp:docPr id="21"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4" cstate="print">
                      <a:duotone>
                        <a:schemeClr val="bg2">
                          <a:shade val="45000"/>
                          <a:satMod val="135000"/>
                        </a:schemeClr>
                        <a:prstClr val="white"/>
                      </a:duotone>
                    </a:blip>
                    <a:srcRect/>
                    <a:stretch>
                      <a:fillRect/>
                    </a:stretch>
                  </pic:blipFill>
                  <pic:spPr bwMode="auto">
                    <a:xfrm flipH="1">
                      <a:off x="0" y="0"/>
                      <a:ext cx="280670" cy="1143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4624" behindDoc="1" locked="0" layoutInCell="1" allowOverlap="1">
            <wp:simplePos x="0" y="0"/>
            <wp:positionH relativeFrom="column">
              <wp:posOffset>5347970</wp:posOffset>
            </wp:positionH>
            <wp:positionV relativeFrom="paragraph">
              <wp:posOffset>2193925</wp:posOffset>
            </wp:positionV>
            <wp:extent cx="280670" cy="114300"/>
            <wp:effectExtent l="19050" t="0" r="5080" b="0"/>
            <wp:wrapTight wrapText="bothSides">
              <wp:wrapPolygon edited="0">
                <wp:start x="1466" y="0"/>
                <wp:lineTo x="-1466" y="21600"/>
                <wp:lineTo x="21991" y="21600"/>
                <wp:lineTo x="21991" y="3600"/>
                <wp:lineTo x="14661" y="0"/>
                <wp:lineTo x="1466" y="0"/>
              </wp:wrapPolygon>
            </wp:wrapTight>
            <wp:docPr id="16"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4" cstate="print">
                      <a:duotone>
                        <a:schemeClr val="bg2">
                          <a:shade val="45000"/>
                          <a:satMod val="135000"/>
                        </a:schemeClr>
                        <a:prstClr val="white"/>
                      </a:duotone>
                    </a:blip>
                    <a:srcRect/>
                    <a:stretch>
                      <a:fillRect/>
                    </a:stretch>
                  </pic:blipFill>
                  <pic:spPr bwMode="auto">
                    <a:xfrm flipH="1">
                      <a:off x="0" y="0"/>
                      <a:ext cx="280670" cy="1143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5648" behindDoc="1" locked="0" layoutInCell="1" allowOverlap="1">
            <wp:simplePos x="0" y="0"/>
            <wp:positionH relativeFrom="column">
              <wp:posOffset>5128895</wp:posOffset>
            </wp:positionH>
            <wp:positionV relativeFrom="paragraph">
              <wp:posOffset>1965325</wp:posOffset>
            </wp:positionV>
            <wp:extent cx="280670" cy="114300"/>
            <wp:effectExtent l="19050" t="0" r="5080" b="0"/>
            <wp:wrapTight wrapText="bothSides">
              <wp:wrapPolygon edited="0">
                <wp:start x="1466" y="0"/>
                <wp:lineTo x="-1466" y="21600"/>
                <wp:lineTo x="21991" y="21600"/>
                <wp:lineTo x="21991" y="3600"/>
                <wp:lineTo x="14661" y="0"/>
                <wp:lineTo x="1466" y="0"/>
              </wp:wrapPolygon>
            </wp:wrapTight>
            <wp:docPr id="18"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4" cstate="print">
                      <a:duotone>
                        <a:schemeClr val="bg2">
                          <a:shade val="45000"/>
                          <a:satMod val="135000"/>
                        </a:schemeClr>
                        <a:prstClr val="white"/>
                      </a:duotone>
                    </a:blip>
                    <a:srcRect/>
                    <a:stretch>
                      <a:fillRect/>
                    </a:stretch>
                  </pic:blipFill>
                  <pic:spPr bwMode="auto">
                    <a:xfrm flipH="1">
                      <a:off x="0" y="0"/>
                      <a:ext cx="280670" cy="1143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76672" behindDoc="1" locked="0" layoutInCell="1" allowOverlap="1">
            <wp:simplePos x="0" y="0"/>
            <wp:positionH relativeFrom="column">
              <wp:posOffset>5347970</wp:posOffset>
            </wp:positionH>
            <wp:positionV relativeFrom="paragraph">
              <wp:posOffset>1898650</wp:posOffset>
            </wp:positionV>
            <wp:extent cx="277495" cy="114300"/>
            <wp:effectExtent l="19050" t="0" r="8255" b="0"/>
            <wp:wrapTight wrapText="bothSides">
              <wp:wrapPolygon edited="0">
                <wp:start x="1483" y="0"/>
                <wp:lineTo x="-1483" y="21600"/>
                <wp:lineTo x="22243" y="21600"/>
                <wp:lineTo x="22243" y="3600"/>
                <wp:lineTo x="14828" y="0"/>
                <wp:lineTo x="1483" y="0"/>
              </wp:wrapPolygon>
            </wp:wrapTight>
            <wp:docPr id="23" name="Image 10" descr="C:\Users\horsin\AppData\Local\Microsoft\Windows\Temporary Internet Files\Content.IE5\HUXY02U3\800px-PKW_aus_Zusatzzeichen_1048-1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rsin\AppData\Local\Microsoft\Windows\Temporary Internet Files\Content.IE5\HUXY02U3\800px-PKW_aus_Zusatzzeichen_1048-10.svg[1].png"/>
                    <pic:cNvPicPr>
                      <a:picLocks noChangeAspect="1" noChangeArrowheads="1"/>
                    </pic:cNvPicPr>
                  </pic:nvPicPr>
                  <pic:blipFill>
                    <a:blip r:embed="rId12" cstate="print">
                      <a:duotone>
                        <a:schemeClr val="bg2">
                          <a:shade val="45000"/>
                          <a:satMod val="135000"/>
                        </a:schemeClr>
                        <a:prstClr val="white"/>
                      </a:duotone>
                    </a:blip>
                    <a:srcRect/>
                    <a:stretch>
                      <a:fillRect/>
                    </a:stretch>
                  </pic:blipFill>
                  <pic:spPr bwMode="auto">
                    <a:xfrm flipH="1">
                      <a:off x="0" y="0"/>
                      <a:ext cx="277495" cy="114300"/>
                    </a:xfrm>
                    <a:prstGeom prst="rect">
                      <a:avLst/>
                    </a:prstGeom>
                    <a:noFill/>
                    <a:ln w="9525">
                      <a:noFill/>
                      <a:miter lim="800000"/>
                      <a:headEnd/>
                      <a:tailEnd/>
                    </a:ln>
                  </pic:spPr>
                </pic:pic>
              </a:graphicData>
            </a:graphic>
          </wp:anchor>
        </w:drawing>
      </w:r>
      <w:r w:rsidR="006500EC">
        <w:t>Pour atteindre l’objectif final, il faut se fixer des objectifs intermédiaires (jalonnement) pour que les acteurs du projet puissent rendre compte de leur avancement et se réajuster. La nouvelle direction à prendre de manière à converger vers l’objectif peut ainsi être définie.</w:t>
      </w:r>
    </w:p>
    <w:p w:rsidR="00705B40" w:rsidRDefault="00E00ACE" w:rsidP="006500EC">
      <w:pPr>
        <w:rPr>
          <w:noProof/>
          <w:lang w:eastAsia="fr-FR"/>
        </w:rPr>
      </w:pPr>
      <w:r>
        <w:rPr>
          <w:noProof/>
          <w:lang w:eastAsia="fr-FR"/>
        </w:rPr>
        <w:pict>
          <v:group id="_x0000_s1045" style="position:absolute;left:0;text-align:left;margin-left:12pt;margin-top:5.75pt;width:445.95pt;height:119.2pt;z-index:251661312" coordorigin="1103,7200" coordsize="8919,2384">
            <v:shapetype id="_x0000_t202" coordsize="21600,21600" o:spt="202" path="m,l,21600r21600,l21600,xe">
              <v:stroke joinstyle="miter"/>
              <v:path gradientshapeok="t" o:connecttype="rect"/>
            </v:shapetype>
            <v:shape id="_x0000_s1046" type="#_x0000_t202" style="position:absolute;left:1886;top:8747;width:875;height:837" filled="f" stroked="f">
              <v:textbox style="mso-next-textbox:#_x0000_s1046">
                <w:txbxContent>
                  <w:p w:rsidR="00CC127A" w:rsidRPr="0075520A" w:rsidRDefault="00CC127A" w:rsidP="00705B40">
                    <w:pPr>
                      <w:spacing w:before="0"/>
                      <w:jc w:val="center"/>
                      <w:rPr>
                        <w:sz w:val="32"/>
                        <w:szCs w:val="32"/>
                      </w:rPr>
                    </w:pPr>
                    <w:proofErr w:type="spellStart"/>
                    <w:r w:rsidRPr="0075520A">
                      <w:rPr>
                        <w:sz w:val="32"/>
                        <w:szCs w:val="32"/>
                      </w:rPr>
                      <w:t>CdC</w:t>
                    </w:r>
                    <w:proofErr w:type="spellEnd"/>
                  </w:p>
                </w:txbxContent>
              </v:textbox>
            </v:shape>
            <v:oval id="_x0000_s1047" style="position:absolute;left:1581;top:7694;width:1635;height:1635" filled="f" strokecolor="#4e6128 [1606]">
              <v:textbox style="mso-next-textbox:#_x0000_s1047">
                <w:txbxContent>
                  <w:p w:rsidR="00CC127A" w:rsidRPr="0075520A" w:rsidRDefault="00CC127A" w:rsidP="00705B40">
                    <w:pPr>
                      <w:spacing w:before="360"/>
                      <w:rPr>
                        <w:color w:val="C0504D" w:themeColor="accent2"/>
                        <w:sz w:val="20"/>
                        <w:szCs w:val="20"/>
                      </w:rPr>
                    </w:pPr>
                    <w:r w:rsidRPr="0075520A">
                      <w:rPr>
                        <w:color w:val="C0504D" w:themeColor="accent2"/>
                        <w:sz w:val="20"/>
                        <w:szCs w:val="20"/>
                      </w:rPr>
                      <w:t>Validation</w:t>
                    </w:r>
                  </w:p>
                </w:txbxContent>
              </v:textbox>
            </v:oval>
            <v:oval id="_x0000_s1048" style="position:absolute;left:3587;top:7694;width:1635;height:1635" filled="f" strokecolor="#4e6128 [1606]">
              <v:textbox style="mso-next-textbox:#_x0000_s1048">
                <w:txbxContent>
                  <w:p w:rsidR="00CC127A" w:rsidRPr="0075520A" w:rsidRDefault="00CC127A" w:rsidP="00705B40">
                    <w:pPr>
                      <w:spacing w:before="360"/>
                      <w:rPr>
                        <w:color w:val="C0504D" w:themeColor="accent2"/>
                        <w:sz w:val="20"/>
                        <w:szCs w:val="20"/>
                      </w:rPr>
                    </w:pPr>
                    <w:r w:rsidRPr="0075520A">
                      <w:rPr>
                        <w:color w:val="C0504D" w:themeColor="accent2"/>
                        <w:sz w:val="20"/>
                        <w:szCs w:val="20"/>
                      </w:rPr>
                      <w:t>Validation</w:t>
                    </w:r>
                  </w:p>
                </w:txbxContent>
              </v:textbox>
            </v:oval>
            <v:oval id="_x0000_s1049" style="position:absolute;left:5636;top:7694;width:1635;height:1635" filled="f" strokecolor="#4e6128 [1606]">
              <v:textbox style="mso-next-textbox:#_x0000_s1049">
                <w:txbxContent>
                  <w:p w:rsidR="00CC127A" w:rsidRPr="0075520A" w:rsidRDefault="00CC127A" w:rsidP="00705B40">
                    <w:pPr>
                      <w:spacing w:before="360"/>
                      <w:rPr>
                        <w:color w:val="C0504D" w:themeColor="accent2"/>
                        <w:sz w:val="20"/>
                        <w:szCs w:val="20"/>
                      </w:rPr>
                    </w:pPr>
                    <w:r w:rsidRPr="0075520A">
                      <w:rPr>
                        <w:color w:val="C0504D" w:themeColor="accent2"/>
                        <w:sz w:val="20"/>
                        <w:szCs w:val="20"/>
                      </w:rPr>
                      <w:t>Validation</w:t>
                    </w:r>
                  </w:p>
                </w:txbxContent>
              </v:textbox>
            </v:oval>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0" type="#_x0000_t19" style="position:absolute;left:1276;top:7200;width:8746;height:1590" coordsize="21600,22229" adj="-5422937,139390,,21427" path="wr-21600,-173,21600,43027,2727,,21585,22229nfewr-21600,-173,21600,43027,2727,,21585,22229l,21427nsxe" strokecolor="#4f81bd [3204]">
              <v:stroke dashstyle="dash"/>
              <v:path o:connectlocs="2727,0;21585,22229;0,21427"/>
            </v:shape>
            <v:shape id="_x0000_s1051" type="#_x0000_t19" style="position:absolute;left:1103;top:7525;width:8746;height:1122;flip:x y" strokecolor="#4f81bd [3204]"/>
            <v:oval id="_x0000_s1052" style="position:absolute;left:7653;top:7694;width:1635;height:1635" filled="f" strokecolor="#4e6128 [1606]">
              <v:textbox style="mso-next-textbox:#_x0000_s1052">
                <w:txbxContent>
                  <w:p w:rsidR="00CC127A" w:rsidRPr="0075520A" w:rsidRDefault="00CC127A" w:rsidP="00705B40">
                    <w:pPr>
                      <w:spacing w:before="360"/>
                      <w:rPr>
                        <w:color w:val="C0504D" w:themeColor="accent2"/>
                        <w:sz w:val="20"/>
                        <w:szCs w:val="20"/>
                      </w:rPr>
                    </w:pPr>
                    <w:r w:rsidRPr="0075520A">
                      <w:rPr>
                        <w:color w:val="C0504D" w:themeColor="accent2"/>
                        <w:sz w:val="20"/>
                        <w:szCs w:val="20"/>
                      </w:rPr>
                      <w:t>Validation</w:t>
                    </w:r>
                  </w:p>
                </w:txbxContent>
              </v:textbox>
            </v:oval>
          </v:group>
        </w:pict>
      </w:r>
      <w:r w:rsidR="00705B40">
        <w:rPr>
          <w:noProof/>
          <w:lang w:eastAsia="fr-FR"/>
        </w:rPr>
        <w:drawing>
          <wp:anchor distT="0" distB="0" distL="114300" distR="114300" simplePos="0" relativeHeight="251669504" behindDoc="1" locked="0" layoutInCell="1" allowOverlap="1">
            <wp:simplePos x="0" y="0"/>
            <wp:positionH relativeFrom="column">
              <wp:posOffset>496570</wp:posOffset>
            </wp:positionH>
            <wp:positionV relativeFrom="paragraph">
              <wp:posOffset>1122680</wp:posOffset>
            </wp:positionV>
            <wp:extent cx="1025525" cy="712470"/>
            <wp:effectExtent l="19050" t="0" r="3175" b="0"/>
            <wp:wrapTight wrapText="bothSides">
              <wp:wrapPolygon edited="0">
                <wp:start x="-401" y="0"/>
                <wp:lineTo x="-401" y="20791"/>
                <wp:lineTo x="21667" y="20791"/>
                <wp:lineTo x="21667" y="0"/>
                <wp:lineTo x="-401" y="0"/>
              </wp:wrapPolygon>
            </wp:wrapTight>
            <wp:docPr id="15" name="Image 5" descr="l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re.jpg"/>
                    <pic:cNvPicPr/>
                  </pic:nvPicPr>
                  <pic:blipFill>
                    <a:blip r:embed="rId15" cstate="print"/>
                    <a:stretch>
                      <a:fillRect/>
                    </a:stretch>
                  </pic:blipFill>
                  <pic:spPr>
                    <a:xfrm>
                      <a:off x="0" y="0"/>
                      <a:ext cx="1025525" cy="712470"/>
                    </a:xfrm>
                    <a:prstGeom prst="rect">
                      <a:avLst/>
                    </a:prstGeom>
                  </pic:spPr>
                </pic:pic>
              </a:graphicData>
            </a:graphic>
          </wp:anchor>
        </w:drawing>
      </w:r>
    </w:p>
    <w:p w:rsidR="00705B40" w:rsidRDefault="00705B40" w:rsidP="006500EC">
      <w:pPr>
        <w:rPr>
          <w:noProof/>
          <w:lang w:eastAsia="fr-FR"/>
        </w:rPr>
      </w:pPr>
    </w:p>
    <w:p w:rsidR="00705B40" w:rsidRDefault="00E00ACE" w:rsidP="006500EC">
      <w:pPr>
        <w:rPr>
          <w:noProof/>
          <w:lang w:eastAsia="fr-FR"/>
        </w:rPr>
      </w:pPr>
      <w:r>
        <w:rPr>
          <w:noProof/>
          <w:lang w:eastAsia="fr-FR"/>
        </w:rPr>
        <w:pict>
          <v:group id="_x0000_s1027" style="position:absolute;left:0;text-align:left;margin-left:12pt;margin-top:29.7pt;width:437.3pt;height:115.5pt;z-index:251660288" coordorigin="1103,8747" coordsize="8746,2310">
            <v:group id="_x0000_s1028" style="position:absolute;left:7880;top:8747;width:1045;height:1045" coordorigin="985,3990" coordsize="1307,1307">
              <v:shape id="_x0000_s1029" style="position:absolute;left:985;top:3990;width:1307;height:1307" coordsize="1853,1853" path="m,1853l,,340,r,813l840,380r,433l1333,387r,420l1853,400r,1427l,1853xe" fillcolor="#ddd8c2 [2894]" strokecolor="#938953 [1614]">
                <v:path arrowok="t"/>
              </v:shape>
              <v:group id="_x0000_s1030" style="position:absolute;left:1139;top:4597;width:1077;height:286" coordorigin="4807,4693" coordsize="1077,286">
                <v:roundrect id="_x0000_s1031" style="position:absolute;left:4807;top:4693;width:143;height:286" arcsize="10923f" strokecolor="#938953 [1614]"/>
                <v:roundrect id="_x0000_s1032" style="position:absolute;left:5047;top:4693;width:143;height:286" arcsize="10923f" strokecolor="#938953 [1614]"/>
                <v:roundrect id="_x0000_s1033" style="position:absolute;left:5287;top:4693;width:143;height:286" arcsize="10923f" strokecolor="#938953 [1614]"/>
                <v:roundrect id="_x0000_s1034" style="position:absolute;left:5527;top:4693;width:143;height:286" arcsize="10923f" strokecolor="#938953 [1614]"/>
                <v:roundrect id="_x0000_s1035" style="position:absolute;left:5741;top:4693;width:143;height:286" arcsize="10923f" strokecolor="#938953 [1614]"/>
              </v:group>
            </v:group>
            <v:shape id="_x0000_s1036" type="#_x0000_t202" style="position:absolute;left:2051;top:10660;width:854;height:352" filled="f" stroked="f">
              <v:textbox style="mso-next-textbox:#_x0000_s1036">
                <w:txbxContent>
                  <w:p w:rsidR="00CC127A" w:rsidRPr="004D6146" w:rsidRDefault="00CC127A" w:rsidP="00705B40">
                    <w:pPr>
                      <w:spacing w:before="0" w:after="0" w:line="240" w:lineRule="auto"/>
                      <w:rPr>
                        <w:sz w:val="20"/>
                        <w:szCs w:val="20"/>
                      </w:rPr>
                    </w:pPr>
                    <w:r w:rsidRPr="004D6146">
                      <w:rPr>
                        <w:sz w:val="20"/>
                        <w:szCs w:val="20"/>
                      </w:rPr>
                      <w:t>Jalon</w:t>
                    </w:r>
                  </w:p>
                </w:txbxContent>
              </v:textbox>
            </v:shape>
            <v:shape id="_x0000_s1037" type="#_x0000_t19" style="position:absolute;left:1103;top:9935;width:8746;height:1122;flip:x" strokecolor="#4f81bd [3204]"/>
            <v:shapetype id="_x0000_t32" coordsize="21600,21600" o:spt="32" o:oned="t" path="m,l21600,21600e" filled="f">
              <v:path arrowok="t" fillok="f" o:connecttype="none"/>
              <o:lock v:ext="edit" shapetype="t"/>
            </v:shapetype>
            <v:shape id="_x0000_s1038" type="#_x0000_t32" style="position:absolute;left:2431;top:9840;width:0;height:740" o:connectortype="straight"/>
            <v:shape id="_x0000_s1039" type="#_x0000_t32" style="position:absolute;left:4425;top:9840;width:0;height:740" o:connectortype="straight"/>
            <v:shape id="_x0000_s1040" type="#_x0000_t32" style="position:absolute;left:6676;top:9840;width:0;height:740" o:connectortype="straight"/>
            <v:shape id="_x0000_s1041" type="#_x0000_t32" style="position:absolute;left:8730;top:9840;width:0;height:687" o:connectortype="straight"/>
            <v:shape id="_x0000_s1042" type="#_x0000_t202" style="position:absolute;left:4025;top:10660;width:854;height:352" filled="f" stroked="f">
              <v:textbox style="mso-next-textbox:#_x0000_s1042">
                <w:txbxContent>
                  <w:p w:rsidR="00CC127A" w:rsidRPr="004D6146" w:rsidRDefault="00CC127A" w:rsidP="00705B40">
                    <w:pPr>
                      <w:spacing w:before="0" w:after="0" w:line="240" w:lineRule="auto"/>
                      <w:rPr>
                        <w:sz w:val="20"/>
                        <w:szCs w:val="20"/>
                      </w:rPr>
                    </w:pPr>
                    <w:r w:rsidRPr="004D6146">
                      <w:rPr>
                        <w:sz w:val="20"/>
                        <w:szCs w:val="20"/>
                      </w:rPr>
                      <w:t>Jalon</w:t>
                    </w:r>
                  </w:p>
                </w:txbxContent>
              </v:textbox>
            </v:shape>
            <v:shape id="_x0000_s1043" type="#_x0000_t202" style="position:absolute;left:6338;top:10660;width:854;height:352" filled="f" stroked="f">
              <v:textbox style="mso-next-textbox:#_x0000_s1043">
                <w:txbxContent>
                  <w:p w:rsidR="00CC127A" w:rsidRPr="004D6146" w:rsidRDefault="00CC127A" w:rsidP="00705B40">
                    <w:pPr>
                      <w:spacing w:before="0" w:after="0" w:line="240" w:lineRule="auto"/>
                      <w:rPr>
                        <w:sz w:val="20"/>
                        <w:szCs w:val="20"/>
                      </w:rPr>
                    </w:pPr>
                    <w:r w:rsidRPr="004D6146">
                      <w:rPr>
                        <w:sz w:val="20"/>
                        <w:szCs w:val="20"/>
                      </w:rPr>
                      <w:t>Jalon</w:t>
                    </w:r>
                  </w:p>
                </w:txbxContent>
              </v:textbox>
            </v:shape>
            <v:shape id="_x0000_s1044" type="#_x0000_t202" style="position:absolute;left:8348;top:10660;width:854;height:352" filled="f" stroked="f">
              <v:textbox style="mso-next-textbox:#_x0000_s1044">
                <w:txbxContent>
                  <w:p w:rsidR="00CC127A" w:rsidRPr="004D6146" w:rsidRDefault="00CC127A" w:rsidP="00705B40">
                    <w:pPr>
                      <w:spacing w:before="0" w:after="0" w:line="240" w:lineRule="auto"/>
                      <w:rPr>
                        <w:sz w:val="20"/>
                        <w:szCs w:val="20"/>
                      </w:rPr>
                    </w:pPr>
                    <w:r w:rsidRPr="004D6146">
                      <w:rPr>
                        <w:sz w:val="20"/>
                        <w:szCs w:val="20"/>
                      </w:rPr>
                      <w:t>Jalon</w:t>
                    </w:r>
                  </w:p>
                </w:txbxContent>
              </v:textbox>
            </v:shape>
          </v:group>
        </w:pict>
      </w:r>
    </w:p>
    <w:p w:rsidR="00705B40" w:rsidRDefault="00705B40" w:rsidP="006500EC">
      <w:pPr>
        <w:rPr>
          <w:noProof/>
          <w:lang w:eastAsia="fr-FR"/>
        </w:rPr>
      </w:pPr>
    </w:p>
    <w:p w:rsidR="00705B40" w:rsidRDefault="00705B40" w:rsidP="006500EC">
      <w:pPr>
        <w:rPr>
          <w:noProof/>
          <w:lang w:eastAsia="fr-FR"/>
        </w:rPr>
      </w:pPr>
    </w:p>
    <w:p w:rsidR="00705B40" w:rsidRDefault="00705B40" w:rsidP="00705B40">
      <w:pPr>
        <w:pStyle w:val="Sansinterligne"/>
        <w:numPr>
          <w:ilvl w:val="1"/>
          <w:numId w:val="4"/>
        </w:numPr>
      </w:pPr>
      <w:r>
        <w:t>La validation continue : La maîtrise de l’écart est le fruit d’une validation continue</w:t>
      </w:r>
    </w:p>
    <w:p w:rsidR="00705B40" w:rsidRDefault="00E00ACE" w:rsidP="00705B40">
      <w:r>
        <w:rPr>
          <w:noProof/>
          <w:lang w:eastAsia="fr-FR"/>
        </w:rPr>
        <w:lastRenderedPageBreak/>
        <w:pict>
          <v:group id="_x0000_s1069" style="position:absolute;left:0;text-align:left;margin-left:29.5pt;margin-top:18.75pt;width:441.5pt;height:164.7pt;z-index:251695104" coordorigin="1667,1125" coordsize="8830,3294">
            <v:oval id="_x0000_s1067" style="position:absolute;left:3536;top:3045;width:455;height:455" o:regroupid="1">
              <v:fill r:id="rId16" o:title="cible rouge" recolor="t" type="frame"/>
            </v:oval>
            <v:group id="_x0000_s1066" style="position:absolute;left:1667;top:1125;width:8830;height:3294" coordorigin="1667,5333" coordsize="8830,3294" o:regroupid="1">
              <v:shape id="_x0000_s1053" type="#_x0000_t32" style="position:absolute;left:1667;top:8240;width:8830;height:0" o:connectortype="straight" strokecolor="#1f497d [3215]">
                <v:stroke endarrow="classic" endarrowlength="long"/>
              </v:shape>
              <v:shape id="_x0000_s1054" type="#_x0000_t32" style="position:absolute;left:1667;top:5333;width:0;height:2907;flip:y" o:connectortype="straight" strokecolor="#1f497d [3215]">
                <v:stroke endarrow="classic" endarrowlength="long"/>
              </v:shape>
              <v:shape id="_x0000_s1055" type="#_x0000_t32" style="position:absolute;left:3760;top:7507;width:0;height:733;flip:y" o:connectortype="straight" strokecolor="#1f497d [3215]">
                <v:stroke dashstyle="dash"/>
              </v:shape>
              <v:shape id="_x0000_s1056" type="#_x0000_t32" style="position:absolute;left:8784;top:5620;width:0;height:2620;flip:y" o:connectortype="straight" strokecolor="#1f497d [3215]">
                <v:stroke dashstyle="dash"/>
              </v:shape>
              <v:shape id="_x0000_s1057" type="#_x0000_t32" style="position:absolute;left:5967;top:6707;width:0;height:1533;flip:y" o:connectortype="straight" strokecolor="#1f497d [3215]">
                <v:stroke dashstyle="dash"/>
              </v:shape>
              <v:shape id="_x0000_s1058" type="#_x0000_t32" style="position:absolute;left:1667;top:5693;width:7117;height:2547;flip:y" o:connectortype="straight">
                <v:stroke endarrow="block" endarrowwidth="narrow"/>
              </v:shape>
              <v:shape id="_x0000_s1059" type="#_x0000_t202" style="position:absolute;left:8862;top:5453;width:1260;height:460" filled="f" stroked="f">
                <v:textbox>
                  <w:txbxContent>
                    <w:p w:rsidR="00CC127A" w:rsidRPr="008F2A23" w:rsidRDefault="00CC127A" w:rsidP="008F2A23">
                      <w:pPr>
                        <w:spacing w:before="0" w:after="0" w:line="240" w:lineRule="auto"/>
                        <w:rPr>
                          <w:sz w:val="20"/>
                          <w:szCs w:val="20"/>
                        </w:rPr>
                      </w:pPr>
                      <w:r w:rsidRPr="008F2A23">
                        <w:rPr>
                          <w:sz w:val="20"/>
                          <w:szCs w:val="20"/>
                        </w:rPr>
                        <w:t>Objectif</w:t>
                      </w:r>
                    </w:p>
                  </w:txbxContent>
                </v:textbox>
              </v:shape>
              <v:shape id="_x0000_s1060" type="#_x0000_t202" style="position:absolute;left:9120;top:7920;width:1260;height:460" filled="f" stroked="f">
                <v:textbox>
                  <w:txbxContent>
                    <w:p w:rsidR="00CC127A" w:rsidRPr="008F2A23" w:rsidRDefault="00CC127A" w:rsidP="008F2A23">
                      <w:pPr>
                        <w:spacing w:before="0" w:after="0" w:line="240" w:lineRule="auto"/>
                        <w:rPr>
                          <w:i/>
                          <w:color w:val="1F497D" w:themeColor="text2"/>
                          <w:sz w:val="20"/>
                          <w:szCs w:val="20"/>
                        </w:rPr>
                      </w:pPr>
                      <w:r w:rsidRPr="008F2A23">
                        <w:rPr>
                          <w:i/>
                          <w:color w:val="1F497D" w:themeColor="text2"/>
                          <w:sz w:val="20"/>
                          <w:szCs w:val="20"/>
                        </w:rPr>
                        <w:t>Temps</w:t>
                      </w:r>
                    </w:p>
                  </w:txbxContent>
                </v:textbox>
              </v:shape>
              <v:shape id="_x0000_s1061" type="#_x0000_t202" style="position:absolute;left:3536;top:8167;width:486;height:460" filled="f" stroked="f">
                <v:textbox>
                  <w:txbxContent>
                    <w:p w:rsidR="00CC127A" w:rsidRPr="008F2A23" w:rsidRDefault="00CC127A" w:rsidP="008F2A23">
                      <w:pPr>
                        <w:spacing w:before="0" w:after="0" w:line="240" w:lineRule="auto"/>
                        <w:rPr>
                          <w:i/>
                          <w:color w:val="1F497D" w:themeColor="text2"/>
                          <w:sz w:val="20"/>
                          <w:szCs w:val="20"/>
                          <w:vertAlign w:val="subscript"/>
                        </w:rPr>
                      </w:pPr>
                      <w:r>
                        <w:rPr>
                          <w:i/>
                          <w:color w:val="1F497D" w:themeColor="text2"/>
                          <w:sz w:val="20"/>
                          <w:szCs w:val="20"/>
                        </w:rPr>
                        <w:t>t</w:t>
                      </w:r>
                      <w:r>
                        <w:rPr>
                          <w:i/>
                          <w:color w:val="1F497D" w:themeColor="text2"/>
                          <w:sz w:val="20"/>
                          <w:szCs w:val="20"/>
                          <w:vertAlign w:val="subscript"/>
                        </w:rPr>
                        <w:t>1</w:t>
                      </w:r>
                    </w:p>
                  </w:txbxContent>
                </v:textbox>
              </v:shape>
              <v:shape id="_x0000_s1062" type="#_x0000_t202" style="position:absolute;left:5754;top:8167;width:486;height:460" filled="f" stroked="f">
                <v:textbox>
                  <w:txbxContent>
                    <w:p w:rsidR="00CC127A" w:rsidRPr="008F2A23" w:rsidRDefault="00CC127A" w:rsidP="008F2A23">
                      <w:pPr>
                        <w:spacing w:before="0" w:after="0" w:line="240" w:lineRule="auto"/>
                        <w:rPr>
                          <w:i/>
                          <w:color w:val="1F497D" w:themeColor="text2"/>
                          <w:sz w:val="20"/>
                          <w:szCs w:val="20"/>
                          <w:vertAlign w:val="subscript"/>
                        </w:rPr>
                      </w:pPr>
                      <w:r>
                        <w:rPr>
                          <w:i/>
                          <w:color w:val="1F497D" w:themeColor="text2"/>
                          <w:sz w:val="20"/>
                          <w:szCs w:val="20"/>
                        </w:rPr>
                        <w:t>t</w:t>
                      </w:r>
                      <w:r>
                        <w:rPr>
                          <w:i/>
                          <w:color w:val="1F497D" w:themeColor="text2"/>
                          <w:sz w:val="20"/>
                          <w:szCs w:val="20"/>
                          <w:vertAlign w:val="subscript"/>
                        </w:rPr>
                        <w:t>2</w:t>
                      </w:r>
                    </w:p>
                    <w:p w:rsidR="00CC127A" w:rsidRPr="008F2A23" w:rsidRDefault="00CC127A" w:rsidP="008F2A23"/>
                  </w:txbxContent>
                </v:textbox>
              </v:shape>
              <v:shape id="_x0000_s1063" type="#_x0000_t202" style="position:absolute;left:8568;top:8167;width:486;height:460" filled="f" stroked="f">
                <v:textbox>
                  <w:txbxContent>
                    <w:p w:rsidR="00CC127A" w:rsidRPr="008F2A23" w:rsidRDefault="00CC127A" w:rsidP="008F2A23">
                      <w:pPr>
                        <w:spacing w:before="0" w:after="0" w:line="240" w:lineRule="auto"/>
                        <w:rPr>
                          <w:i/>
                          <w:color w:val="1F497D" w:themeColor="text2"/>
                          <w:sz w:val="20"/>
                          <w:szCs w:val="20"/>
                          <w:vertAlign w:val="subscript"/>
                        </w:rPr>
                      </w:pPr>
                      <w:r>
                        <w:rPr>
                          <w:i/>
                          <w:color w:val="1F497D" w:themeColor="text2"/>
                          <w:sz w:val="20"/>
                          <w:szCs w:val="20"/>
                        </w:rPr>
                        <w:t>t</w:t>
                      </w:r>
                      <w:r>
                        <w:rPr>
                          <w:i/>
                          <w:color w:val="1F497D" w:themeColor="text2"/>
                          <w:sz w:val="20"/>
                          <w:szCs w:val="20"/>
                          <w:vertAlign w:val="subscript"/>
                        </w:rPr>
                        <w:t>3</w:t>
                      </w:r>
                    </w:p>
                  </w:txbxContent>
                </v:textbox>
              </v:shape>
              <v:shape id="_x0000_s1064" type="#_x0000_t32" style="position:absolute;left:1667;top:7787;width:2093;height:453;flip:y" o:connectortype="straight" strokecolor="#c0504d [3205]">
                <v:stroke endarrow="block" endarrowwidth="narrow"/>
              </v:shape>
              <v:shape id="_x0000_s1065" type="#_x0000_t32" style="position:absolute;left:3760;top:6707;width:2207;height:1080;flip:y" o:connectortype="straight">
                <v:stroke endarrow="block" endarrowwidth="narrow"/>
              </v:shape>
            </v:group>
          </v:group>
        </w:pict>
      </w:r>
    </w:p>
    <w:p w:rsidR="00161CA4" w:rsidRDefault="00161CA4" w:rsidP="00705B40"/>
    <w:p w:rsidR="00705B40" w:rsidRDefault="00705B40" w:rsidP="00705B40"/>
    <w:p w:rsidR="00705B40" w:rsidRDefault="00705B40" w:rsidP="00705B40"/>
    <w:p w:rsidR="00705B40" w:rsidRDefault="00705B40" w:rsidP="00705B40"/>
    <w:p w:rsidR="00705B40" w:rsidRDefault="00705B40" w:rsidP="00705B40"/>
    <w:p w:rsidR="00705B40" w:rsidRDefault="00705B40" w:rsidP="00705B40"/>
    <w:p w:rsidR="00705B40" w:rsidRDefault="00705B40" w:rsidP="00CC127A">
      <w:pPr>
        <w:spacing w:before="0" w:after="0"/>
      </w:pPr>
    </w:p>
    <w:p w:rsidR="00705B40" w:rsidRDefault="00705B40" w:rsidP="00705B40">
      <w:pPr>
        <w:pStyle w:val="Sansinterligne"/>
        <w:numPr>
          <w:ilvl w:val="1"/>
          <w:numId w:val="4"/>
        </w:numPr>
      </w:pPr>
      <w:r>
        <w:t>Le pilotage par l’objectif : La maîtrise est pilotée par le jalonnement du projet</w:t>
      </w:r>
    </w:p>
    <w:p w:rsidR="006500EC" w:rsidRDefault="006500EC" w:rsidP="001824EC">
      <w:pPr>
        <w:pStyle w:val="Sansinterligne"/>
        <w:spacing w:before="120"/>
      </w:pPr>
      <w:r w:rsidRPr="00705B40">
        <w:t>Figure 2</w:t>
      </w:r>
      <w:r w:rsidR="00CC127A">
        <w:t>(a et b)</w:t>
      </w:r>
      <w:r w:rsidRPr="00705B40">
        <w:t xml:space="preserve"> :</w:t>
      </w:r>
      <w:r>
        <w:t xml:space="preserve"> Validation continue et pilotage par l'objectif</w:t>
      </w:r>
    </w:p>
    <w:p w:rsidR="006500EC" w:rsidRDefault="006500EC" w:rsidP="007A4817">
      <w:r>
        <w:t>Cette validation continue est nécessaire car le temps est limité dans le projet et il faut donc rapidement identifier toute dérive et proposer une action qui « corrige le tir ». Le chef de projet peut s’appuyer sur des validations successives pour consolider la réalisation, en étant alerté au passage sur les faiblesses qui pourraient provoquer des problèmes.</w:t>
      </w:r>
    </w:p>
    <w:p w:rsidR="006500EC" w:rsidRDefault="006500EC" w:rsidP="001824EC">
      <w:r>
        <w:t>Le jalonnement est un planning d’avancement du projet qui consiste à fixer des instants de validation (les jalons). Les jalons définissent les résultats attendus à une date fixée du projet.</w:t>
      </w:r>
    </w:p>
    <w:p w:rsidR="006500EC" w:rsidRDefault="006500EC" w:rsidP="001824EC">
      <w:r>
        <w:t>A chaque jalon, l’équipe projet se réunit pour :</w:t>
      </w:r>
    </w:p>
    <w:p w:rsidR="006500EC" w:rsidRDefault="001824EC" w:rsidP="00705B40">
      <w:pPr>
        <w:numPr>
          <w:ilvl w:val="0"/>
          <w:numId w:val="8"/>
        </w:numPr>
        <w:spacing w:before="120"/>
        <w:ind w:left="714" w:hanging="357"/>
      </w:pPr>
      <w:r>
        <w:t>M</w:t>
      </w:r>
      <w:r w:rsidR="006500EC">
        <w:t xml:space="preserve">esurer l’écart entre le déroulement réel du projet et ce que l’on avait prévu au départ (cette mesure est alimentée par des rapports d’avancement, des réunions, des audits, des revues...) ; </w:t>
      </w:r>
    </w:p>
    <w:p w:rsidR="006500EC" w:rsidRDefault="001824EC" w:rsidP="00705B40">
      <w:pPr>
        <w:numPr>
          <w:ilvl w:val="0"/>
          <w:numId w:val="8"/>
        </w:numPr>
        <w:spacing w:before="120"/>
        <w:ind w:left="714" w:hanging="357"/>
      </w:pPr>
      <w:r>
        <w:t>P</w:t>
      </w:r>
      <w:r w:rsidR="006500EC">
        <w:t xml:space="preserve">uis décider d’une action corrective en fonction de la mesure de l’écart effectuée. </w:t>
      </w:r>
    </w:p>
    <w:p w:rsidR="006500EC" w:rsidRDefault="006500EC" w:rsidP="001824EC">
      <w:r>
        <w:t>Les actions correctives sont décidées en groupe et c’est souvent ce qui permet d’obtenir le meilleur compromis.</w:t>
      </w:r>
    </w:p>
    <w:p w:rsidR="006500EC" w:rsidRDefault="006500EC" w:rsidP="006500EC">
      <w:pPr>
        <w:pStyle w:val="Titre2"/>
      </w:pPr>
      <w:r>
        <w:t>3.2</w:t>
      </w:r>
      <w:r w:rsidR="001824EC">
        <w:t xml:space="preserve"> -</w:t>
      </w:r>
      <w:r>
        <w:t xml:space="preserve"> Elaboration</w:t>
      </w:r>
    </w:p>
    <w:p w:rsidR="006500EC" w:rsidRDefault="006500EC" w:rsidP="001824EC">
      <w:r>
        <w:t>Le planning élaboré en accord avec l’équipe en amont du projet est rythmé par les jalons. Les jalons définissent les résultats attendus, précisent les responsables et définissent des plans d’action en cas de non atteinte du niveau de performance souhaité.</w:t>
      </w:r>
    </w:p>
    <w:p w:rsidR="006500EC" w:rsidRDefault="006500EC" w:rsidP="001824EC">
      <w:r>
        <w:t xml:space="preserve">Tous les métiers avancent en parallèle, et il existe des contraintes sur l'ordonnancement des différentes étapes. Par exemple, le design final d'une automobile ne peut être validé qu’une fois son architecture connue. Le jalonnement est ainsi réalisé par l’équipe projet en intégrant les différentes interactions comme le montre la </w:t>
      </w:r>
      <w:r w:rsidR="001824EC">
        <w:t>f</w:t>
      </w:r>
      <w:r>
        <w:t>igure 3.</w:t>
      </w:r>
    </w:p>
    <w:p w:rsidR="00161CA4" w:rsidRDefault="00161CA4" w:rsidP="001824EC"/>
    <w:p w:rsidR="00161CA4" w:rsidRDefault="00161CA4" w:rsidP="001824EC"/>
    <w:p w:rsidR="00161CA4" w:rsidRDefault="00161CA4" w:rsidP="001824EC"/>
    <w:p w:rsidR="00161CA4" w:rsidRDefault="00161CA4" w:rsidP="001824EC"/>
    <w:p w:rsidR="001824EC" w:rsidRPr="001824EC" w:rsidRDefault="001824EC" w:rsidP="006500EC">
      <w:pPr>
        <w:rPr>
          <w:b/>
          <w:i/>
          <w:color w:val="C0504D" w:themeColor="accent2"/>
          <w:sz w:val="20"/>
          <w:szCs w:val="20"/>
        </w:rPr>
      </w:pPr>
      <w:r w:rsidRPr="001824EC">
        <w:rPr>
          <w:b/>
          <w:i/>
          <w:color w:val="C0504D" w:themeColor="accent2"/>
          <w:sz w:val="20"/>
          <w:szCs w:val="20"/>
        </w:rPr>
        <w:lastRenderedPageBreak/>
        <w:t>Données d’entrées</w:t>
      </w:r>
    </w:p>
    <w:p w:rsidR="001824EC" w:rsidRDefault="00E00ACE" w:rsidP="006500EC">
      <w:r>
        <w:rPr>
          <w:noProof/>
          <w:lang w:eastAsia="fr-FR"/>
        </w:rPr>
        <w:pict>
          <v:group id="_x0000_s1091" style="position:absolute;left:0;text-align:left;margin-left:-7pt;margin-top:2.15pt;width:489.15pt;height:224.85pt;z-index:251720704" coordorigin="937,1167" coordsize="9783,4497">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70" type="#_x0000_t10" style="position:absolute;left:1074;top:1167;width:1666;height:783" o:regroupid="2">
              <v:textbox>
                <w:txbxContent>
                  <w:p w:rsidR="003417CB" w:rsidRPr="003417CB" w:rsidRDefault="003417CB" w:rsidP="003417CB">
                    <w:pPr>
                      <w:spacing w:before="0" w:after="0" w:line="240" w:lineRule="auto"/>
                      <w:jc w:val="center"/>
                      <w:rPr>
                        <w:sz w:val="20"/>
                        <w:szCs w:val="20"/>
                      </w:rPr>
                    </w:pPr>
                    <w:r>
                      <w:rPr>
                        <w:sz w:val="20"/>
                        <w:szCs w:val="20"/>
                      </w:rPr>
                      <w:t>Stratégie d’entreprise</w:t>
                    </w:r>
                  </w:p>
                </w:txbxContent>
              </v:textbox>
            </v:shape>
            <v:shape id="_x0000_s1071" type="#_x0000_t10" style="position:absolute;left:2867;top:1167;width:1893;height:783" o:regroupid="2">
              <v:textbox>
                <w:txbxContent>
                  <w:p w:rsidR="003417CB" w:rsidRPr="003417CB" w:rsidRDefault="00161CA4" w:rsidP="003417CB">
                    <w:pPr>
                      <w:spacing w:before="0" w:after="0" w:line="240" w:lineRule="auto"/>
                      <w:jc w:val="center"/>
                      <w:rPr>
                        <w:sz w:val="20"/>
                        <w:szCs w:val="20"/>
                      </w:rPr>
                    </w:pPr>
                    <w:r>
                      <w:rPr>
                        <w:sz w:val="20"/>
                        <w:szCs w:val="20"/>
                      </w:rPr>
                      <w:t>Phases de développement</w:t>
                    </w:r>
                  </w:p>
                </w:txbxContent>
              </v:textbox>
            </v:shape>
            <v:shape id="_x0000_s1072" type="#_x0000_t10" style="position:absolute;left:4900;top:1167;width:1953;height:783" o:regroupid="2">
              <v:textbox>
                <w:txbxContent>
                  <w:p w:rsidR="00161CA4" w:rsidRPr="003417CB" w:rsidRDefault="00161CA4" w:rsidP="00161CA4">
                    <w:pPr>
                      <w:spacing w:before="0" w:after="0" w:line="240" w:lineRule="auto"/>
                      <w:jc w:val="center"/>
                      <w:rPr>
                        <w:sz w:val="20"/>
                        <w:szCs w:val="20"/>
                      </w:rPr>
                    </w:pPr>
                    <w:r>
                      <w:rPr>
                        <w:sz w:val="20"/>
                        <w:szCs w:val="20"/>
                      </w:rPr>
                      <w:t>Positionnement/marchés</w:t>
                    </w:r>
                  </w:p>
                  <w:p w:rsidR="003417CB" w:rsidRPr="00161CA4" w:rsidRDefault="003417CB" w:rsidP="00161CA4"/>
                </w:txbxContent>
              </v:textbox>
            </v:shape>
            <v:shape id="_x0000_s1074" type="#_x0000_t10" style="position:absolute;left:9054;top:1167;width:1666;height:783" o:regroupid="2">
              <v:textbox>
                <w:txbxContent>
                  <w:p w:rsidR="00161CA4" w:rsidRPr="003417CB" w:rsidRDefault="00161CA4" w:rsidP="003417CB">
                    <w:pPr>
                      <w:spacing w:before="0" w:after="0" w:line="240" w:lineRule="auto"/>
                      <w:jc w:val="center"/>
                      <w:rPr>
                        <w:sz w:val="20"/>
                        <w:szCs w:val="20"/>
                      </w:rPr>
                    </w:pPr>
                    <w:r>
                      <w:rPr>
                        <w:sz w:val="20"/>
                        <w:szCs w:val="20"/>
                      </w:rPr>
                      <w:t>Date de sortie</w:t>
                    </w:r>
                  </w:p>
                </w:txbxContent>
              </v:textbox>
            </v:shape>
            <v:shape id="_x0000_s1075" type="#_x0000_t10" style="position:absolute;left:6967;top:1167;width:1953;height:783" o:regroupid="2">
              <v:textbox>
                <w:txbxContent>
                  <w:p w:rsidR="00161CA4" w:rsidRPr="003417CB" w:rsidRDefault="00161CA4" w:rsidP="00161CA4">
                    <w:pPr>
                      <w:spacing w:before="0" w:after="0" w:line="240" w:lineRule="auto"/>
                      <w:jc w:val="center"/>
                      <w:rPr>
                        <w:sz w:val="20"/>
                        <w:szCs w:val="20"/>
                      </w:rPr>
                    </w:pPr>
                    <w:r>
                      <w:rPr>
                        <w:sz w:val="20"/>
                        <w:szCs w:val="20"/>
                      </w:rPr>
                      <w:t>Positionnement/marchés</w:t>
                    </w:r>
                  </w:p>
                  <w:p w:rsidR="00161CA4" w:rsidRPr="00161CA4" w:rsidRDefault="00161CA4" w:rsidP="00161CA4"/>
                </w:txbxContent>
              </v:textbox>
            </v:shape>
            <v:shape id="_x0000_s1078" type="#_x0000_t202" style="position:absolute;left:4665;top:2827;width:2419;height:709" o:regroupid="2" filled="f" stroked="f">
              <v:textbox>
                <w:txbxContent>
                  <w:p w:rsidR="00161CA4" w:rsidRPr="00161CA4" w:rsidRDefault="00161CA4" w:rsidP="00161CA4">
                    <w:pPr>
                      <w:spacing w:before="0" w:after="0" w:line="240" w:lineRule="auto"/>
                      <w:jc w:val="center"/>
                      <w:rPr>
                        <w:b/>
                        <w:sz w:val="20"/>
                        <w:szCs w:val="20"/>
                      </w:rPr>
                    </w:pPr>
                    <w:r w:rsidRPr="00161CA4">
                      <w:rPr>
                        <w:b/>
                        <w:sz w:val="20"/>
                        <w:szCs w:val="20"/>
                      </w:rPr>
                      <w:t>Travail de l’équipe projet</w:t>
                    </w:r>
                  </w:p>
                </w:txbxContent>
              </v:textbox>
            </v:shape>
            <v:shape id="_x0000_s1080" type="#_x0000_t202" style="position:absolute;left:937;top:3728;width:2155;height:941" filled="f" stroked="f">
              <v:textbox style="mso-next-textbox:#_x0000_s1080">
                <w:txbxContent>
                  <w:p w:rsidR="00161CA4" w:rsidRPr="00161CA4" w:rsidRDefault="00161CA4" w:rsidP="00161CA4">
                    <w:pPr>
                      <w:spacing w:before="0" w:after="0" w:line="240" w:lineRule="auto"/>
                      <w:jc w:val="left"/>
                      <w:rPr>
                        <w:b/>
                        <w:sz w:val="20"/>
                        <w:szCs w:val="20"/>
                      </w:rPr>
                    </w:pPr>
                    <w:r>
                      <w:rPr>
                        <w:b/>
                        <w:sz w:val="20"/>
                        <w:szCs w:val="20"/>
                      </w:rPr>
                      <w:t>Intégration des différents jalons dans le planning</w:t>
                    </w:r>
                  </w:p>
                </w:txbxContent>
              </v:textbox>
            </v:shape>
            <v:group id="_x0000_s1090" style="position:absolute;left:3163;top:4095;width:5333;height:1569" coordorigin="3163,4095" coordsize="5333,1569">
              <v:rect id="_x0000_s1081" style="position:absolute;left:5045;top:4095;width:1569;height:1569">
                <v:fill r:id="rId17" o:title="carré puzzle" recolor="t" type="frame"/>
              </v:rect>
              <v:shape id="_x0000_s1082" type="#_x0000_t10" style="position:absolute;left:6614;top:4181;width:1882;height:444" strokecolor="#f79646 [3209]">
                <v:textbox style="mso-next-textbox:#_x0000_s1082">
                  <w:txbxContent>
                    <w:p w:rsidR="00161CA4" w:rsidRPr="00161CA4" w:rsidRDefault="00161CA4" w:rsidP="00161CA4">
                      <w:pPr>
                        <w:spacing w:before="0" w:after="0" w:line="240" w:lineRule="auto"/>
                        <w:jc w:val="center"/>
                        <w:rPr>
                          <w:b/>
                          <w:color w:val="F79646" w:themeColor="accent6"/>
                          <w:sz w:val="16"/>
                          <w:szCs w:val="16"/>
                        </w:rPr>
                      </w:pPr>
                      <w:r w:rsidRPr="00161CA4">
                        <w:rPr>
                          <w:b/>
                          <w:color w:val="F79646" w:themeColor="accent6"/>
                          <w:sz w:val="16"/>
                          <w:szCs w:val="16"/>
                        </w:rPr>
                        <w:t>Jalons prototypes</w:t>
                      </w:r>
                    </w:p>
                  </w:txbxContent>
                </v:textbox>
              </v:shape>
              <v:shape id="_x0000_s1085" type="#_x0000_t10" style="position:absolute;left:6614;top:5028;width:1882;height:455" strokecolor="#4bacc6 [3208]">
                <v:textbox style="mso-next-textbox:#_x0000_s1085">
                  <w:txbxContent>
                    <w:p w:rsidR="00161CA4" w:rsidRPr="00161CA4" w:rsidRDefault="00161CA4" w:rsidP="00161CA4">
                      <w:pPr>
                        <w:spacing w:before="0" w:after="0" w:line="240" w:lineRule="auto"/>
                        <w:jc w:val="center"/>
                        <w:rPr>
                          <w:b/>
                          <w:color w:val="4BACC6" w:themeColor="accent5"/>
                          <w:sz w:val="16"/>
                          <w:szCs w:val="16"/>
                        </w:rPr>
                      </w:pPr>
                      <w:r w:rsidRPr="00161CA4">
                        <w:rPr>
                          <w:b/>
                          <w:color w:val="4BACC6" w:themeColor="accent5"/>
                          <w:sz w:val="16"/>
                          <w:szCs w:val="16"/>
                        </w:rPr>
                        <w:t xml:space="preserve">Jalons </w:t>
                      </w:r>
                      <w:r>
                        <w:rPr>
                          <w:b/>
                          <w:color w:val="4BACC6" w:themeColor="accent5"/>
                          <w:sz w:val="16"/>
                          <w:szCs w:val="16"/>
                        </w:rPr>
                        <w:t>design</w:t>
                      </w:r>
                    </w:p>
                  </w:txbxContent>
                </v:textbox>
              </v:shape>
              <v:shape id="_x0000_s1086" type="#_x0000_t10" style="position:absolute;left:3163;top:4181;width:1882;height:444" strokecolor="#9bbb59 [3206]">
                <v:textbox style="mso-next-textbox:#_x0000_s1086">
                  <w:txbxContent>
                    <w:p w:rsidR="00161CA4" w:rsidRPr="00161CA4" w:rsidRDefault="00161CA4" w:rsidP="00161CA4">
                      <w:pPr>
                        <w:spacing w:before="0" w:after="0" w:line="240" w:lineRule="auto"/>
                        <w:jc w:val="center"/>
                        <w:rPr>
                          <w:b/>
                          <w:color w:val="9BBB59" w:themeColor="accent3"/>
                          <w:sz w:val="16"/>
                          <w:szCs w:val="16"/>
                        </w:rPr>
                      </w:pPr>
                      <w:r w:rsidRPr="00161CA4">
                        <w:rPr>
                          <w:b/>
                          <w:color w:val="9BBB59" w:themeColor="accent3"/>
                          <w:sz w:val="16"/>
                          <w:szCs w:val="16"/>
                        </w:rPr>
                        <w:t>Jalons qualité</w:t>
                      </w:r>
                    </w:p>
                  </w:txbxContent>
                </v:textbox>
              </v:shape>
              <v:shape id="_x0000_s1087" type="#_x0000_t10" style="position:absolute;left:3163;top:5028;width:1882;height:455" strokecolor="#8064a2 [3207]">
                <v:textbox style="mso-next-textbox:#_x0000_s1087">
                  <w:txbxContent>
                    <w:p w:rsidR="00161CA4" w:rsidRPr="00161CA4" w:rsidRDefault="00161CA4" w:rsidP="00161CA4">
                      <w:pPr>
                        <w:spacing w:before="0" w:after="0" w:line="240" w:lineRule="auto"/>
                        <w:jc w:val="center"/>
                        <w:rPr>
                          <w:b/>
                          <w:color w:val="8064A2" w:themeColor="accent4"/>
                          <w:sz w:val="16"/>
                          <w:szCs w:val="16"/>
                        </w:rPr>
                      </w:pPr>
                      <w:r w:rsidRPr="00161CA4">
                        <w:rPr>
                          <w:b/>
                          <w:color w:val="8064A2" w:themeColor="accent4"/>
                          <w:sz w:val="16"/>
                          <w:szCs w:val="16"/>
                        </w:rPr>
                        <w:t>Jalons métiers</w:t>
                      </w:r>
                    </w:p>
                  </w:txbxContent>
                </v:textbox>
              </v:shape>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89" type="#_x0000_t94" style="position:absolute;left:5478;top:3549;width:704;height:387;rotation:90" fillcolor="#c0504d [3205]" stroked="f">
              <v:fill color2="fill darken(153)" focusposition="1" focussize="" method="linear sigma" type="gradient"/>
            </v:shape>
          </v:group>
        </w:pict>
      </w:r>
    </w:p>
    <w:p w:rsidR="001824EC" w:rsidRDefault="00161CA4" w:rsidP="006500EC">
      <w:r>
        <w:rPr>
          <w:noProof/>
          <w:lang w:eastAsia="fr-FR"/>
        </w:rPr>
        <w:drawing>
          <wp:anchor distT="0" distB="0" distL="114300" distR="114300" simplePos="0" relativeHeight="251704320" behindDoc="1" locked="0" layoutInCell="1" allowOverlap="1">
            <wp:simplePos x="0" y="0"/>
            <wp:positionH relativeFrom="column">
              <wp:posOffset>1278890</wp:posOffset>
            </wp:positionH>
            <wp:positionV relativeFrom="paragraph">
              <wp:posOffset>251460</wp:posOffset>
            </wp:positionV>
            <wp:extent cx="1653540" cy="483870"/>
            <wp:effectExtent l="0" t="0" r="0" b="0"/>
            <wp:wrapTight wrapText="bothSides">
              <wp:wrapPolygon edited="0">
                <wp:start x="5226" y="0"/>
                <wp:lineTo x="498" y="1701"/>
                <wp:lineTo x="747" y="3402"/>
                <wp:lineTo x="13935" y="13606"/>
                <wp:lineTo x="17668" y="20409"/>
                <wp:lineTo x="17917" y="20409"/>
                <wp:lineTo x="19161" y="20409"/>
                <wp:lineTo x="19410" y="20409"/>
                <wp:lineTo x="21401" y="14457"/>
                <wp:lineTo x="21401" y="11055"/>
                <wp:lineTo x="11447" y="850"/>
                <wp:lineTo x="8212" y="0"/>
                <wp:lineTo x="5226" y="0"/>
              </wp:wrapPolygon>
            </wp:wrapTight>
            <wp:docPr id="32" name="Image 23" descr="C:\Users\horsin\AppData\Local\Microsoft\Windows\Temporary Internet Files\Content.IE5\WNGUZ9KQ\curved-arr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orsin\AppData\Local\Microsoft\Windows\Temporary Internet Files\Content.IE5\WNGUZ9KQ\curved-arrow[1].png"/>
                    <pic:cNvPicPr>
                      <a:picLocks noChangeAspect="1" noChangeArrowheads="1"/>
                    </pic:cNvPicPr>
                  </pic:nvPicPr>
                  <pic:blipFill>
                    <a:blip r:embed="rId18" cstate="print"/>
                    <a:srcRect l="1107" t="5798" r="2730" b="27624"/>
                    <a:stretch>
                      <a:fillRect/>
                    </a:stretch>
                  </pic:blipFill>
                  <pic:spPr bwMode="auto">
                    <a:xfrm flipH="1" flipV="1">
                      <a:off x="0" y="0"/>
                      <a:ext cx="1653540" cy="48387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02272" behindDoc="1" locked="0" layoutInCell="1" allowOverlap="1">
            <wp:simplePos x="0" y="0"/>
            <wp:positionH relativeFrom="column">
              <wp:posOffset>3121025</wp:posOffset>
            </wp:positionH>
            <wp:positionV relativeFrom="paragraph">
              <wp:posOffset>251460</wp:posOffset>
            </wp:positionV>
            <wp:extent cx="1653540" cy="483870"/>
            <wp:effectExtent l="0" t="0" r="0" b="0"/>
            <wp:wrapTight wrapText="bothSides">
              <wp:wrapPolygon edited="0">
                <wp:start x="13438" y="0"/>
                <wp:lineTo x="10203" y="850"/>
                <wp:lineTo x="249" y="11055"/>
                <wp:lineTo x="249" y="14457"/>
                <wp:lineTo x="2240" y="20409"/>
                <wp:lineTo x="2488" y="20409"/>
                <wp:lineTo x="3733" y="20409"/>
                <wp:lineTo x="3982" y="20409"/>
                <wp:lineTo x="7714" y="13606"/>
                <wp:lineTo x="20903" y="4252"/>
                <wp:lineTo x="21401" y="1701"/>
                <wp:lineTo x="16424" y="0"/>
                <wp:lineTo x="13438" y="0"/>
              </wp:wrapPolygon>
            </wp:wrapTight>
            <wp:docPr id="31" name="Image 23" descr="C:\Users\horsin\AppData\Local\Microsoft\Windows\Temporary Internet Files\Content.IE5\WNGUZ9KQ\curved-arrow[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orsin\AppData\Local\Microsoft\Windows\Temporary Internet Files\Content.IE5\WNGUZ9KQ\curved-arrow[1].png"/>
                    <pic:cNvPicPr>
                      <a:picLocks noChangeAspect="1" noChangeArrowheads="1"/>
                    </pic:cNvPicPr>
                  </pic:nvPicPr>
                  <pic:blipFill>
                    <a:blip r:embed="rId18" cstate="print"/>
                    <a:srcRect l="1107" t="5798" r="2730" b="27624"/>
                    <a:stretch>
                      <a:fillRect/>
                    </a:stretch>
                  </pic:blipFill>
                  <pic:spPr bwMode="auto">
                    <a:xfrm flipV="1">
                      <a:off x="0" y="0"/>
                      <a:ext cx="1653540" cy="483870"/>
                    </a:xfrm>
                    <a:prstGeom prst="rect">
                      <a:avLst/>
                    </a:prstGeom>
                    <a:noFill/>
                    <a:ln w="9525">
                      <a:noFill/>
                      <a:miter lim="800000"/>
                      <a:headEnd/>
                      <a:tailEnd/>
                    </a:ln>
                  </pic:spPr>
                </pic:pic>
              </a:graphicData>
            </a:graphic>
          </wp:anchor>
        </w:drawing>
      </w:r>
    </w:p>
    <w:p w:rsidR="001824EC" w:rsidRDefault="001824EC" w:rsidP="006500EC"/>
    <w:p w:rsidR="00161CA4" w:rsidRDefault="00161CA4" w:rsidP="006500EC"/>
    <w:p w:rsidR="00161CA4" w:rsidRDefault="00161CA4" w:rsidP="006500EC">
      <w:r>
        <w:rPr>
          <w:b/>
          <w:i/>
          <w:color w:val="C0504D" w:themeColor="accent2"/>
          <w:sz w:val="20"/>
          <w:szCs w:val="20"/>
        </w:rPr>
        <w:t>Résultat de sortie</w:t>
      </w:r>
    </w:p>
    <w:p w:rsidR="00161CA4" w:rsidRDefault="00161CA4" w:rsidP="006500EC"/>
    <w:p w:rsidR="00161CA4" w:rsidRDefault="00161CA4" w:rsidP="006500EC"/>
    <w:p w:rsidR="00161CA4" w:rsidRDefault="00161CA4" w:rsidP="006500EC"/>
    <w:p w:rsidR="006500EC" w:rsidRDefault="006500EC" w:rsidP="006500EC"/>
    <w:p w:rsidR="006500EC" w:rsidRDefault="006500EC" w:rsidP="004B0A3C">
      <w:pPr>
        <w:pStyle w:val="Sansinterligne"/>
      </w:pPr>
      <w:r w:rsidRPr="004B0A3C">
        <w:rPr>
          <w:bCs/>
          <w:iCs/>
        </w:rPr>
        <w:t>Figure 3</w:t>
      </w:r>
      <w:r>
        <w:t xml:space="preserve"> : Identification des jalons</w:t>
      </w:r>
    </w:p>
    <w:p w:rsidR="006500EC" w:rsidRDefault="006500EC" w:rsidP="00605304">
      <w:pPr>
        <w:spacing w:before="360"/>
      </w:pPr>
      <w:r>
        <w:t>A partir de ces différents jalons, un calendrier permettant de définir l'avancement prévisionnel du projet est défini (</w:t>
      </w:r>
      <w:r w:rsidR="004B0A3C">
        <w:t>f</w:t>
      </w:r>
      <w:r>
        <w:t>igure 4).</w:t>
      </w:r>
    </w:p>
    <w:p w:rsidR="006500EC" w:rsidRDefault="006500EC" w:rsidP="006500EC">
      <w:r>
        <w:rPr>
          <w:noProof/>
          <w:lang w:eastAsia="fr-FR"/>
        </w:rPr>
        <w:drawing>
          <wp:inline distT="0" distB="0" distL="0" distR="0">
            <wp:extent cx="6076950" cy="3619500"/>
            <wp:effectExtent l="19050" t="0" r="0" b="0"/>
            <wp:docPr id="5" name="Image 5" descr="http://www.si.ens-cachan.fr/ressource/r26/image/pla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26/image/planning.jpg"/>
                    <pic:cNvPicPr>
                      <a:picLocks noChangeAspect="1" noChangeArrowheads="1"/>
                    </pic:cNvPicPr>
                  </pic:nvPicPr>
                  <pic:blipFill>
                    <a:blip r:embed="rId19" cstate="print"/>
                    <a:srcRect/>
                    <a:stretch>
                      <a:fillRect/>
                    </a:stretch>
                  </pic:blipFill>
                  <pic:spPr bwMode="auto">
                    <a:xfrm>
                      <a:off x="0" y="0"/>
                      <a:ext cx="6076950" cy="3619500"/>
                    </a:xfrm>
                    <a:prstGeom prst="rect">
                      <a:avLst/>
                    </a:prstGeom>
                    <a:noFill/>
                    <a:ln w="9525">
                      <a:noFill/>
                      <a:miter lim="800000"/>
                      <a:headEnd/>
                      <a:tailEnd/>
                    </a:ln>
                  </pic:spPr>
                </pic:pic>
              </a:graphicData>
            </a:graphic>
          </wp:inline>
        </w:drawing>
      </w:r>
    </w:p>
    <w:p w:rsidR="006500EC" w:rsidRDefault="006500EC" w:rsidP="004B0A3C">
      <w:pPr>
        <w:pStyle w:val="Sansinterligne"/>
      </w:pPr>
      <w:r w:rsidRPr="004B0A3C">
        <w:rPr>
          <w:bCs/>
          <w:iCs/>
        </w:rPr>
        <w:t>Figure 4</w:t>
      </w:r>
      <w:r>
        <w:t xml:space="preserve"> : Planning du projet</w:t>
      </w:r>
    </w:p>
    <w:p w:rsidR="006500EC" w:rsidRDefault="006500EC" w:rsidP="004B0A3C">
      <w:r>
        <w:t xml:space="preserve">A chaque jalon, les résultats attendus sont précisés. Par exemple, il peut être demandé lors d'une revue de passage de jalon que le design du véhicule soit gelé à 100%, c'est-à-dire que chaque forme de </w:t>
      </w:r>
      <w:r w:rsidR="004B0A3C">
        <w:t>« </w:t>
      </w:r>
      <w:r>
        <w:t>l'enveloppe</w:t>
      </w:r>
      <w:r w:rsidR="004B0A3C">
        <w:t> »</w:t>
      </w:r>
      <w:r>
        <w:t xml:space="preserve"> du véhicule soit définitive et </w:t>
      </w:r>
      <w:r w:rsidR="004B0A3C">
        <w:t>complètement</w:t>
      </w:r>
      <w:r>
        <w:t xml:space="preserve"> définie (de façon dimensionnelle et géométrique). Les attendus sont récapitulés dans une fiche jalon.</w:t>
      </w:r>
    </w:p>
    <w:p w:rsidR="006500EC" w:rsidRDefault="006500EC" w:rsidP="004B0A3C">
      <w:r>
        <w:lastRenderedPageBreak/>
        <w:t>Par conséquent, la notion de diagnostic est incontournable car il est nécessaire de mesurer l’écart entre ce qui est réalisé et l’attendu, pour définir la nouvelle direction à prendre de manière à converger vers l’objectif.</w:t>
      </w:r>
    </w:p>
    <w:p w:rsidR="006500EC" w:rsidRDefault="006500EC" w:rsidP="006500EC">
      <w:pPr>
        <w:pStyle w:val="Titre2"/>
      </w:pPr>
      <w:r>
        <w:t>3.3</w:t>
      </w:r>
      <w:r w:rsidR="004B0A3C">
        <w:t xml:space="preserve"> -</w:t>
      </w:r>
      <w:r>
        <w:t xml:space="preserve"> Diagnostic</w:t>
      </w:r>
    </w:p>
    <w:p w:rsidR="006500EC" w:rsidRDefault="006500EC" w:rsidP="006500EC">
      <w:pPr>
        <w:pStyle w:val="Titre3"/>
      </w:pPr>
      <w:r>
        <w:t>Définition</w:t>
      </w:r>
    </w:p>
    <w:p w:rsidR="006500EC" w:rsidRDefault="006500EC" w:rsidP="004B0A3C">
      <w:r>
        <w:t>Après avoir défini un objectif, le diagnostic consiste à :</w:t>
      </w:r>
    </w:p>
    <w:p w:rsidR="006500EC" w:rsidRDefault="004B0A3C" w:rsidP="00705B40">
      <w:pPr>
        <w:numPr>
          <w:ilvl w:val="0"/>
          <w:numId w:val="9"/>
        </w:numPr>
        <w:spacing w:before="120"/>
        <w:ind w:left="714" w:hanging="357"/>
      </w:pPr>
      <w:r>
        <w:t>Q</w:t>
      </w:r>
      <w:r w:rsidR="006500EC">
        <w:t xml:space="preserve">uantifier l’écart du réalisé par rapport à cet objectif, </w:t>
      </w:r>
    </w:p>
    <w:p w:rsidR="006500EC" w:rsidRDefault="004B0A3C" w:rsidP="00705B40">
      <w:pPr>
        <w:numPr>
          <w:ilvl w:val="0"/>
          <w:numId w:val="9"/>
        </w:numPr>
        <w:spacing w:before="120"/>
        <w:ind w:left="714" w:hanging="357"/>
      </w:pPr>
      <w:r>
        <w:t>A</w:t>
      </w:r>
      <w:r w:rsidR="006500EC">
        <w:t xml:space="preserve">gir pour minimiser cet écart. </w:t>
      </w:r>
    </w:p>
    <w:p w:rsidR="006500EC" w:rsidRDefault="00E00ACE" w:rsidP="004B0A3C">
      <w:r>
        <w:rPr>
          <w:noProof/>
          <w:lang w:eastAsia="fr-FR"/>
        </w:rPr>
        <w:pict>
          <v:group id="_x0000_s1102" style="position:absolute;left:0;text-align:left;margin-left:34.85pt;margin-top:39.95pt;width:398.95pt;height:125.35pt;z-index:251729920" coordorigin="1774,4753" coordsize="7979,2507">
            <v:oval id="_x0000_s1095" style="position:absolute;left:5747;top:6987;width:180;height:180" fillcolor="#9bbb59 [3206]"/>
            <v:oval id="_x0000_s1094" style="position:absolute;left:5454;top:5593;width:746;height:746">
              <v:fill r:id="rId16" o:title="cible rouge" recolor="t" type="frame"/>
            </v:oval>
            <v:shape id="_x0000_s1092" type="#_x0000_t202" style="position:absolute;left:4460;top:4753;width:2747;height:460" filled="f" stroked="f">
              <v:textbox style="mso-next-textbox:#_x0000_s1092">
                <w:txbxContent>
                  <w:p w:rsidR="00012032" w:rsidRDefault="00012032" w:rsidP="00012032">
                    <w:pPr>
                      <w:spacing w:before="0" w:after="0" w:line="240" w:lineRule="auto"/>
                      <w:jc w:val="center"/>
                    </w:pPr>
                    <w:r>
                      <w:t>Niveau de performance</w:t>
                    </w:r>
                  </w:p>
                </w:txbxContent>
              </v:textbox>
            </v:shape>
            <v:shape id="_x0000_s1093" type="#_x0000_t32" style="position:absolute;left:5833;top:5213;width:0;height:1867;flip:y" o:connectortype="straight">
              <v:stroke endarrow="classic" endarrowlength="long"/>
            </v:shape>
            <v:shape id="_x0000_s1096" type="#_x0000_t32" style="position:absolute;left:5833;top:7080;width:2067;height:0" o:connectortype="straight">
              <v:stroke dashstyle="dash"/>
            </v:shape>
            <v:shape id="_x0000_s1097" type="#_x0000_t32" style="position:absolute;left:5833;top:5953;width:2067;height:0" o:connectortype="straight">
              <v:stroke dashstyle="dash"/>
            </v:shape>
            <v:shape id="_x0000_s1098" type="#_x0000_t32" style="position:absolute;left:7353;top:5953;width:0;height:1127;flip:y" o:connectortype="straight">
              <v:stroke startarrow="classic" startarrowlength="long" endarrow="classic" endarrowlength="long"/>
            </v:shape>
            <v:shape id="_x0000_s1099" type="#_x0000_t202" style="position:absolute;left:7006;top:6287;width:2747;height:460" filled="f" stroked="f">
              <v:textbox style="mso-next-textbox:#_x0000_s1099">
                <w:txbxContent>
                  <w:p w:rsidR="00012032" w:rsidRDefault="00012032" w:rsidP="00012032">
                    <w:pPr>
                      <w:spacing w:before="0" w:after="0" w:line="240" w:lineRule="auto"/>
                      <w:jc w:val="center"/>
                    </w:pPr>
                    <w:r>
                      <w:t>Ecart quantifiable</w:t>
                    </w:r>
                  </w:p>
                </w:txbxContent>
              </v:textbox>
            </v:shape>
            <v:shape id="_x0000_s1100" type="#_x0000_t202" style="position:absolute;left:1774;top:6800;width:3826;height:460" filled="f" stroked="f">
              <v:textbox style="mso-next-textbox:#_x0000_s1100">
                <w:txbxContent>
                  <w:p w:rsidR="00012032" w:rsidRDefault="00012032" w:rsidP="00012032">
                    <w:pPr>
                      <w:spacing w:before="0" w:after="0" w:line="240" w:lineRule="auto"/>
                      <w:jc w:val="center"/>
                    </w:pPr>
                    <w:r>
                      <w:t>Niveau de performance atteint</w:t>
                    </w:r>
                  </w:p>
                </w:txbxContent>
              </v:textbox>
            </v:shape>
            <v:shape id="_x0000_s1101" type="#_x0000_t202" style="position:absolute;left:4194;top:5760;width:1260;height:460" filled="f" stroked="f">
              <v:textbox style="mso-next-textbox:#_x0000_s1101">
                <w:txbxContent>
                  <w:p w:rsidR="00012032" w:rsidRDefault="00012032" w:rsidP="00012032">
                    <w:pPr>
                      <w:spacing w:before="0" w:after="0" w:line="240" w:lineRule="auto"/>
                      <w:jc w:val="center"/>
                    </w:pPr>
                    <w:r>
                      <w:t>Objectif</w:t>
                    </w:r>
                  </w:p>
                </w:txbxContent>
              </v:textbox>
            </v:shape>
          </v:group>
        </w:pict>
      </w:r>
      <w:r w:rsidR="006500EC">
        <w:t>Cette action est facilitée par la pertinence de la quantification. Il ne suffit pas de savoir « que l’on n’est pas bon ». Il faut savoir devenir meilleur.</w:t>
      </w:r>
    </w:p>
    <w:p w:rsidR="00012032" w:rsidRDefault="00012032" w:rsidP="004B0A3C"/>
    <w:p w:rsidR="00012032" w:rsidRDefault="00012032" w:rsidP="004B0A3C"/>
    <w:p w:rsidR="00012032" w:rsidRDefault="00012032" w:rsidP="004B0A3C"/>
    <w:p w:rsidR="00012032" w:rsidRDefault="00012032" w:rsidP="004B0A3C"/>
    <w:p w:rsidR="00012032" w:rsidRDefault="00012032" w:rsidP="004B0A3C"/>
    <w:p w:rsidR="006500EC" w:rsidRDefault="006500EC" w:rsidP="004B0A3C">
      <w:pPr>
        <w:pStyle w:val="Sansinterligne"/>
      </w:pPr>
      <w:r w:rsidRPr="004B0A3C">
        <w:rPr>
          <w:bCs/>
          <w:iCs/>
        </w:rPr>
        <w:t>Figure 5</w:t>
      </w:r>
      <w:r>
        <w:t xml:space="preserve"> : Diagnostic </w:t>
      </w:r>
      <w:r w:rsidR="004B0A3C">
        <w:t>–</w:t>
      </w:r>
      <w:r>
        <w:t xml:space="preserve"> </w:t>
      </w:r>
      <w:r w:rsidR="004B0A3C">
        <w:t>« </w:t>
      </w:r>
      <w:r>
        <w:t>Quantifier</w:t>
      </w:r>
      <w:r w:rsidR="004B0A3C">
        <w:t> »</w:t>
      </w:r>
    </w:p>
    <w:p w:rsidR="006500EC" w:rsidRDefault="006500EC" w:rsidP="006500EC">
      <w:pPr>
        <w:pStyle w:val="Titre3"/>
      </w:pPr>
      <w:r>
        <w:t>La mesure</w:t>
      </w:r>
    </w:p>
    <w:p w:rsidR="006500EC" w:rsidRDefault="006500EC" w:rsidP="00605304">
      <w:r>
        <w:t>La mesure, réalisée lors des revues de passage de jalon, est rendue possible du fait du caractère quantifiable – numérique – de l’objectif. On rappelle ici que les objectifs à atteindre aux jalons ont été prédéterminés, bien en amont du projet, lors de la réalisation du jalonnement. Afin de ne pas menacer les objectifs QCDPR, il est nécessaire de corriger la trajectoire en appliquant les plans d’actions préétablis lors du jalonnement.</w:t>
      </w:r>
    </w:p>
    <w:p w:rsidR="006500EC" w:rsidRDefault="006500EC" w:rsidP="00605304">
      <w:r>
        <w:t xml:space="preserve">Tous les acteurs du projet suivent une démarche de Maîtrise Prévisionnelle des Prestations. Il est donc possible à tout moment de quantifier l’écart entre la satisfaction qui sera réalisée par le produit à un instant </w:t>
      </w:r>
      <w:r w:rsidRPr="00605304">
        <w:rPr>
          <w:rStyle w:val="Emphaseple"/>
        </w:rPr>
        <w:t>t</w:t>
      </w:r>
      <w:r>
        <w:t>, et la satisfaction attendue par le client. Chaque écart sur les prestations qui seront réalisées se traduira en un écart sur les objectifs QCDPR, et le travail du groupe de projet est de quantifier ces écarts à partir des écarts des différents métiers et de mettre en place les actions nécessaires pour rectifier le tir de manière à converger vers le niveau de performances attendu.</w:t>
      </w:r>
    </w:p>
    <w:p w:rsidR="006500EC" w:rsidRDefault="00E00ACE" w:rsidP="006500EC">
      <w:pPr>
        <w:pStyle w:val="Titre3"/>
      </w:pPr>
      <w:r>
        <w:rPr>
          <w:noProof/>
          <w:lang w:eastAsia="fr-FR"/>
        </w:rPr>
        <w:pict>
          <v:group id="_x0000_s1124" style="position:absolute;left:0;text-align:left;margin-left:105.2pt;margin-top:7.3pt;width:369.95pt;height:150.35pt;z-index:251756544" coordorigin="3181,12367" coordsize="7399,3007">
            <v:oval id="_x0000_s1119" style="position:absolute;left:7355;top:12607;width:696;height:696">
              <v:fill r:id="rId16" o:title="cible rouge" recolor="t" type="frame"/>
            </v:oval>
            <v:oval id="_x0000_s1104" style="position:absolute;left:3181;top:13454;width:696;height:696" o:regroupid="3">
              <v:fill r:id="rId16" o:title="cible rouge" recolor="t" type="frame"/>
            </v:oval>
            <v:shape id="_x0000_s1106" type="#_x0000_t32" style="position:absolute;left:3532;top:14987;width:5024;height:0" o:connectortype="straight" o:regroupid="4" strokecolor="#1f497d [3215]">
              <v:stroke endarrow="classic" endarrowlength="long"/>
            </v:shape>
            <v:shape id="_x0000_s1107" type="#_x0000_t32" style="position:absolute;left:3532;top:12482;width:0;height:2505;flip:y" o:connectortype="straight" o:regroupid="4" strokecolor="#1f497d [3215]">
              <v:stroke endarrow="classic" endarrowlength="long"/>
            </v:shape>
            <v:shape id="_x0000_s1109" type="#_x0000_t32" style="position:absolute;left:7716;top:12367;width:0;height:2620;flip:y" o:connectortype="straight" o:regroupid="4" strokecolor="#1f497d [3215]">
              <v:stroke dashstyle="dash"/>
            </v:shape>
            <v:shape id="_x0000_s1112" type="#_x0000_t202" style="position:absolute;left:8985;top:12698;width:1595;height:769" o:regroupid="4" filled="f" stroked="f">
              <v:textbox>
                <w:txbxContent>
                  <w:p w:rsidR="00605304" w:rsidRPr="008F2A23" w:rsidRDefault="00605304" w:rsidP="00605304">
                    <w:pPr>
                      <w:spacing w:before="0" w:after="0" w:line="240" w:lineRule="auto"/>
                      <w:rPr>
                        <w:sz w:val="20"/>
                        <w:szCs w:val="20"/>
                      </w:rPr>
                    </w:pPr>
                    <w:r>
                      <w:rPr>
                        <w:sz w:val="20"/>
                        <w:szCs w:val="20"/>
                      </w:rPr>
                      <w:t>Plan d’actions envisagées</w:t>
                    </w:r>
                  </w:p>
                </w:txbxContent>
              </v:textbox>
            </v:shape>
            <v:shape id="_x0000_s1113" type="#_x0000_t202" style="position:absolute;left:3532;top:12698;width:1491;height:654" o:regroupid="4" filled="f" stroked="f">
              <v:textbox>
                <w:txbxContent>
                  <w:p w:rsidR="00605304" w:rsidRPr="008F2A23" w:rsidRDefault="00605304" w:rsidP="00605304">
                    <w:pPr>
                      <w:spacing w:before="0" w:after="0" w:line="240" w:lineRule="auto"/>
                      <w:jc w:val="left"/>
                      <w:rPr>
                        <w:i/>
                        <w:color w:val="1F497D" w:themeColor="text2"/>
                        <w:sz w:val="20"/>
                        <w:szCs w:val="20"/>
                      </w:rPr>
                    </w:pPr>
                    <w:r>
                      <w:rPr>
                        <w:i/>
                        <w:color w:val="1F497D" w:themeColor="text2"/>
                        <w:sz w:val="20"/>
                        <w:szCs w:val="20"/>
                      </w:rPr>
                      <w:t>Niveau de performance</w:t>
                    </w:r>
                  </w:p>
                </w:txbxContent>
              </v:textbox>
            </v:shape>
            <v:shape id="_x0000_s1114" type="#_x0000_t202" style="position:absolute;left:3308;top:14914;width:486;height:460" o:regroupid="4" filled="f" stroked="f">
              <v:textbox>
                <w:txbxContent>
                  <w:p w:rsidR="00605304" w:rsidRPr="008F2A23" w:rsidRDefault="00605304" w:rsidP="00605304">
                    <w:pPr>
                      <w:spacing w:before="0" w:after="0" w:line="240" w:lineRule="auto"/>
                      <w:rPr>
                        <w:i/>
                        <w:color w:val="1F497D" w:themeColor="text2"/>
                        <w:sz w:val="20"/>
                        <w:szCs w:val="20"/>
                        <w:vertAlign w:val="subscript"/>
                      </w:rPr>
                    </w:pPr>
                    <w:r>
                      <w:rPr>
                        <w:i/>
                        <w:color w:val="1F497D" w:themeColor="text2"/>
                        <w:sz w:val="20"/>
                        <w:szCs w:val="20"/>
                      </w:rPr>
                      <w:t>t</w:t>
                    </w:r>
                    <w:r>
                      <w:rPr>
                        <w:i/>
                        <w:color w:val="1F497D" w:themeColor="text2"/>
                        <w:sz w:val="20"/>
                        <w:szCs w:val="20"/>
                        <w:vertAlign w:val="subscript"/>
                      </w:rPr>
                      <w:t>1</w:t>
                    </w:r>
                  </w:p>
                </w:txbxContent>
              </v:textbox>
            </v:shape>
            <v:shape id="_x0000_s1115" type="#_x0000_t202" style="position:absolute;left:7473;top:14914;width:486;height:460" o:regroupid="4" filled="f" stroked="f">
              <v:textbox style="mso-next-textbox:#_x0000_s1115">
                <w:txbxContent>
                  <w:p w:rsidR="00605304" w:rsidRPr="008F2A23" w:rsidRDefault="00605304" w:rsidP="00605304">
                    <w:pPr>
                      <w:spacing w:before="0" w:after="0" w:line="240" w:lineRule="auto"/>
                      <w:rPr>
                        <w:i/>
                        <w:color w:val="1F497D" w:themeColor="text2"/>
                        <w:sz w:val="20"/>
                        <w:szCs w:val="20"/>
                        <w:vertAlign w:val="subscript"/>
                      </w:rPr>
                    </w:pPr>
                    <w:r>
                      <w:rPr>
                        <w:i/>
                        <w:color w:val="1F497D" w:themeColor="text2"/>
                        <w:sz w:val="20"/>
                        <w:szCs w:val="20"/>
                      </w:rPr>
                      <w:t>t</w:t>
                    </w:r>
                    <w:r>
                      <w:rPr>
                        <w:i/>
                        <w:color w:val="1F497D" w:themeColor="text2"/>
                        <w:sz w:val="20"/>
                        <w:szCs w:val="20"/>
                        <w:vertAlign w:val="subscript"/>
                      </w:rPr>
                      <w:t>2</w:t>
                    </w:r>
                  </w:p>
                  <w:p w:rsidR="00605304" w:rsidRPr="008F2A23" w:rsidRDefault="00605304" w:rsidP="00605304"/>
                </w:txbxContent>
              </v:textbox>
            </v:shape>
            <v:shape id="_x0000_s1122" type="#_x0000_t32" style="position:absolute;left:8487;top:12893;width:498;height:1" o:connectortype="straight" strokecolor="#c0504d [3205]">
              <v:stroke dashstyle="dash"/>
            </v:shape>
            <v:oval id="_x0000_s1123" style="position:absolute;left:3469;top:14007;width:143;height:143" fillcolor="#9bbb59 [3206]"/>
            <v:shape id="_x0000_s1120" type="#_x0000_t32" style="position:absolute;left:3532;top:12969;width:4184;height:1118;flip:y" o:connectortype="straight" strokecolor="#c0504d [3205]">
              <v:stroke dashstyle="dash" endarrow="block" endarrowwidth="narrow"/>
            </v:shape>
            <v:shape id="_x0000_s1117" type="#_x0000_t32" style="position:absolute;left:3532;top:12429;width:4184;height:1658;flip:y" o:connectortype="straight" o:regroupid="4" strokecolor="#c0504d [3205]">
              <v:stroke dashstyle="dash" endarrow="block" endarrowwidth="narrow"/>
            </v:shape>
            <v:shape id="_x0000_s1121" type="#_x0000_t32" style="position:absolute;left:3532;top:13575;width:4184;height:512;flip:y" o:connectortype="straight" strokecolor="#c0504d [3205]">
              <v:stroke dashstyle="dash" endarrow="block" endarrowwidth="narrow"/>
            </v:shape>
          </v:group>
        </w:pict>
      </w:r>
      <w:r w:rsidR="006500EC">
        <w:t>Le compromis</w:t>
      </w:r>
    </w:p>
    <w:p w:rsidR="00605304" w:rsidRPr="00605304" w:rsidRDefault="00605304" w:rsidP="00605304"/>
    <w:p w:rsidR="006500EC" w:rsidRDefault="006500EC" w:rsidP="006500EC">
      <w:pPr>
        <w:rPr>
          <w:noProof/>
          <w:lang w:eastAsia="fr-FR"/>
        </w:rPr>
      </w:pPr>
    </w:p>
    <w:p w:rsidR="00083E3A" w:rsidRDefault="00083E3A" w:rsidP="006500EC">
      <w:pPr>
        <w:rPr>
          <w:noProof/>
          <w:lang w:eastAsia="fr-FR"/>
        </w:rPr>
      </w:pPr>
    </w:p>
    <w:p w:rsidR="00083E3A" w:rsidRDefault="00083E3A" w:rsidP="006500EC">
      <w:pPr>
        <w:rPr>
          <w:noProof/>
          <w:lang w:eastAsia="fr-FR"/>
        </w:rPr>
      </w:pPr>
    </w:p>
    <w:p w:rsidR="00083E3A" w:rsidRDefault="00083E3A" w:rsidP="006500EC"/>
    <w:p w:rsidR="006500EC" w:rsidRDefault="006500EC" w:rsidP="00605304">
      <w:pPr>
        <w:pStyle w:val="Sansinterligne"/>
      </w:pPr>
      <w:r w:rsidRPr="00605304">
        <w:rPr>
          <w:bCs/>
          <w:iCs/>
        </w:rPr>
        <w:t>Figure 6</w:t>
      </w:r>
      <w:r>
        <w:t xml:space="preserve"> : Diagnostic </w:t>
      </w:r>
      <w:r w:rsidR="00605304">
        <w:t>–</w:t>
      </w:r>
      <w:r>
        <w:t xml:space="preserve"> </w:t>
      </w:r>
      <w:r w:rsidR="00605304">
        <w:t>« </w:t>
      </w:r>
      <w:r>
        <w:t>Agir</w:t>
      </w:r>
      <w:r w:rsidR="00605304">
        <w:t> »</w:t>
      </w:r>
    </w:p>
    <w:p w:rsidR="006500EC" w:rsidRDefault="006500EC" w:rsidP="00083E3A">
      <w:r>
        <w:lastRenderedPageBreak/>
        <w:t>L’image précédente illustre le fait que pour corriger la trajectoire d’atteinte des objectifs, plusieurs plans d’actions à mettre en œuvre peuvent être envisagés. Ceci s’explique notamment :</w:t>
      </w:r>
    </w:p>
    <w:p w:rsidR="006500EC" w:rsidRDefault="00083E3A" w:rsidP="00705B40">
      <w:pPr>
        <w:numPr>
          <w:ilvl w:val="0"/>
          <w:numId w:val="10"/>
        </w:numPr>
        <w:spacing w:before="120"/>
        <w:ind w:left="714" w:hanging="357"/>
      </w:pPr>
      <w:r>
        <w:t>P</w:t>
      </w:r>
      <w:r w:rsidR="006500EC">
        <w:t xml:space="preserve">ar la multiplicité des objectifs - QCDPR, </w:t>
      </w:r>
    </w:p>
    <w:p w:rsidR="006500EC" w:rsidRDefault="00083E3A" w:rsidP="00705B40">
      <w:pPr>
        <w:numPr>
          <w:ilvl w:val="0"/>
          <w:numId w:val="10"/>
        </w:numPr>
        <w:spacing w:before="120"/>
        <w:ind w:left="714" w:hanging="357"/>
      </w:pPr>
      <w:r>
        <w:t>P</w:t>
      </w:r>
      <w:r w:rsidR="006500EC">
        <w:t xml:space="preserve">ar leurs interactions, </w:t>
      </w:r>
    </w:p>
    <w:p w:rsidR="006500EC" w:rsidRDefault="00083E3A" w:rsidP="00705B40">
      <w:pPr>
        <w:numPr>
          <w:ilvl w:val="0"/>
          <w:numId w:val="10"/>
        </w:numPr>
        <w:spacing w:before="120"/>
        <w:ind w:left="714" w:hanging="357"/>
      </w:pPr>
      <w:r>
        <w:t>P</w:t>
      </w:r>
      <w:r w:rsidR="006500EC">
        <w:t xml:space="preserve">ar le nombre importants d’acteurs du projet, chacun spécialisé dans son domaine : les actions de chacun auront une influence sur l’ensemble du projet. </w:t>
      </w:r>
    </w:p>
    <w:p w:rsidR="006500EC" w:rsidRDefault="006500EC" w:rsidP="00083E3A">
      <w:r>
        <w:t>Le groupe projet fait face à une grande complexité à chaque revue de passage des jalons : en effet, un plan d’action visant à atteindre un objectif peut compromettre un autre objectif, une action dans un métier peut influer sur l’ensemble du produit.</w:t>
      </w:r>
    </w:p>
    <w:p w:rsidR="006500EC" w:rsidRDefault="006500EC" w:rsidP="00083E3A">
      <w:r>
        <w:t>Prenons pour exemple un projet automobile. Les objectifs QCDPR</w:t>
      </w:r>
      <w:r w:rsidR="00C1188A">
        <w:t xml:space="preserve"> </w:t>
      </w:r>
      <w:r>
        <w:t xml:space="preserve">sont définis en </w:t>
      </w:r>
      <w:r w:rsidR="00083E3A">
        <w:t>termes</w:t>
      </w:r>
      <w:r>
        <w:t xml:space="preserve"> de données quantifiables. Si, lors d’un jalon, l’objectif </w:t>
      </w:r>
      <w:r w:rsidR="00083E3A">
        <w:t>« </w:t>
      </w:r>
      <w:r>
        <w:t>Recyclabilité</w:t>
      </w:r>
      <w:r w:rsidR="00083E3A">
        <w:t> »</w:t>
      </w:r>
      <w:r>
        <w:t xml:space="preserve"> n’est pas atteint, une mesure corrective doit être envisagée comme un changement de matériau par exemple. Cette mesure peut à son tour remettre en cause tous les autres objectifs du projet :</w:t>
      </w:r>
    </w:p>
    <w:p w:rsidR="006500EC" w:rsidRDefault="00083E3A" w:rsidP="00705B40">
      <w:pPr>
        <w:numPr>
          <w:ilvl w:val="0"/>
          <w:numId w:val="11"/>
        </w:numPr>
        <w:spacing w:before="120"/>
        <w:ind w:left="714" w:hanging="357"/>
      </w:pPr>
      <w:r>
        <w:t>C</w:t>
      </w:r>
      <w:r w:rsidR="006500EC">
        <w:t xml:space="preserve">oût du nouveau matériau supplémentaire, remise en cause des procédés de fabrication, </w:t>
      </w:r>
    </w:p>
    <w:p w:rsidR="006500EC" w:rsidRDefault="00083E3A" w:rsidP="00705B40">
      <w:pPr>
        <w:numPr>
          <w:ilvl w:val="0"/>
          <w:numId w:val="11"/>
        </w:numPr>
        <w:spacing w:before="120"/>
        <w:ind w:left="714" w:hanging="357"/>
      </w:pPr>
      <w:r>
        <w:t>D</w:t>
      </w:r>
      <w:r w:rsidR="006500EC">
        <w:t xml:space="preserve">élai supplémentaire nécessaire pour le fournisseur, </w:t>
      </w:r>
    </w:p>
    <w:p w:rsidR="006500EC" w:rsidRDefault="00083E3A" w:rsidP="00705B40">
      <w:pPr>
        <w:numPr>
          <w:ilvl w:val="0"/>
          <w:numId w:val="11"/>
        </w:numPr>
        <w:spacing w:before="120"/>
        <w:ind w:left="714" w:hanging="357"/>
      </w:pPr>
      <w:r>
        <w:t>U</w:t>
      </w:r>
      <w:r w:rsidR="006500EC">
        <w:t xml:space="preserve">ne ou plusieurs prestations dégradées (impact qualité), </w:t>
      </w:r>
    </w:p>
    <w:p w:rsidR="006500EC" w:rsidRDefault="00083E3A" w:rsidP="00705B40">
      <w:pPr>
        <w:numPr>
          <w:ilvl w:val="0"/>
          <w:numId w:val="11"/>
        </w:numPr>
        <w:spacing w:before="120"/>
        <w:ind w:left="714" w:hanging="357"/>
      </w:pPr>
      <w:r>
        <w:t>P</w:t>
      </w:r>
      <w:r w:rsidR="006500EC">
        <w:t xml:space="preserve">oids supplémentaire </w:t>
      </w:r>
    </w:p>
    <w:p w:rsidR="006500EC" w:rsidRDefault="006500EC" w:rsidP="00083E3A">
      <w:r>
        <w:t>Par conséquent, il est très difficile d’appliquer de façon systématique les plans d’actions car il est nécessaire d’effectuer un ou des compromis, c’est à dire un ou des choix visant à minimiser l’écart entre l’attendu et le réalisé sans jamais compromettre l’objectif initial.</w:t>
      </w:r>
    </w:p>
    <w:p w:rsidR="006500EC" w:rsidRDefault="006500EC" w:rsidP="006500EC">
      <w:pPr>
        <w:pStyle w:val="Titre3"/>
      </w:pPr>
      <w:r>
        <w:t>Gestion du compromis</w:t>
      </w:r>
    </w:p>
    <w:p w:rsidR="006500EC" w:rsidRDefault="001A709D" w:rsidP="00083E3A">
      <w:r>
        <w:rPr>
          <w:noProof/>
          <w:lang w:eastAsia="fr-FR"/>
        </w:rPr>
        <w:drawing>
          <wp:anchor distT="0" distB="0" distL="114300" distR="114300" simplePos="0" relativeHeight="251758592" behindDoc="1" locked="0" layoutInCell="1" allowOverlap="1">
            <wp:simplePos x="0" y="0"/>
            <wp:positionH relativeFrom="column">
              <wp:posOffset>2427605</wp:posOffset>
            </wp:positionH>
            <wp:positionV relativeFrom="paragraph">
              <wp:posOffset>881380</wp:posOffset>
            </wp:positionV>
            <wp:extent cx="1506855" cy="1512570"/>
            <wp:effectExtent l="19050" t="0" r="0" b="0"/>
            <wp:wrapTight wrapText="bothSides">
              <wp:wrapPolygon edited="0">
                <wp:start x="-273" y="0"/>
                <wp:lineTo x="-273" y="21219"/>
                <wp:lineTo x="21573" y="21219"/>
                <wp:lineTo x="21573" y="0"/>
                <wp:lineTo x="-273" y="0"/>
              </wp:wrapPolygon>
            </wp:wrapTight>
            <wp:docPr id="40" name="Image 28" descr="C:\Users\horsin\AppData\Local\Microsoft\Windows\Temporary Internet Files\Content.IE5\SXAPYRFP\596px-Scale_of_justice_2_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horsin\AppData\Local\Microsoft\Windows\Temporary Internet Files\Content.IE5\SXAPYRFP\596px-Scale_of_justice_2_new[1].jpg"/>
                    <pic:cNvPicPr>
                      <a:picLocks noChangeAspect="1" noChangeArrowheads="1"/>
                    </pic:cNvPicPr>
                  </pic:nvPicPr>
                  <pic:blipFill>
                    <a:blip r:embed="rId20" cstate="print"/>
                    <a:srcRect/>
                    <a:stretch>
                      <a:fillRect/>
                    </a:stretch>
                  </pic:blipFill>
                  <pic:spPr bwMode="auto">
                    <a:xfrm>
                      <a:off x="0" y="0"/>
                      <a:ext cx="1506855" cy="1512570"/>
                    </a:xfrm>
                    <a:prstGeom prst="rect">
                      <a:avLst/>
                    </a:prstGeom>
                    <a:noFill/>
                    <a:ln w="9525">
                      <a:noFill/>
                      <a:miter lim="800000"/>
                      <a:headEnd/>
                      <a:tailEnd/>
                    </a:ln>
                  </pic:spPr>
                </pic:pic>
              </a:graphicData>
            </a:graphic>
          </wp:anchor>
        </w:drawing>
      </w:r>
      <w:r w:rsidR="006500EC">
        <w:t>La gestion du compromis est le rôle propre du chef de projet, qui doit être capable de mesurer et pondérer l’impact des plans d’actions sur chacun des objectifs. La façon de gérer le compromis n’est pas déterminée à l’avance. Les critères associés à l’objectif du jalon suivant seront donc le moyen pour le chef de projet de décider de la direction à suivre.</w:t>
      </w:r>
    </w:p>
    <w:p w:rsidR="001A709D" w:rsidRDefault="001A709D" w:rsidP="006500EC"/>
    <w:p w:rsidR="001A709D" w:rsidRDefault="00E00ACE" w:rsidP="006500EC">
      <w:r>
        <w:rPr>
          <w:noProof/>
          <w:lang w:eastAsia="fr-FR"/>
        </w:rPr>
        <w:pict>
          <v:shape id="_x0000_s1127" type="#_x0000_t202" style="position:absolute;left:0;text-align:left;margin-left:190.15pt;margin-top:24.55pt;width:31.6pt;height:39.35pt;z-index:251759616" filled="f" stroked="f">
            <v:textbox style="layout-flow:vertical;mso-layout-flow-alt:bottom-to-top">
              <w:txbxContent>
                <w:p w:rsidR="001A709D" w:rsidRPr="006B6721" w:rsidRDefault="001A709D" w:rsidP="002D18C0">
                  <w:pPr>
                    <w:spacing w:before="0" w:after="0" w:line="240" w:lineRule="auto"/>
                    <w:jc w:val="left"/>
                    <w:rPr>
                      <w:b/>
                      <w:color w:val="4BACC6" w:themeColor="accent5"/>
                      <w:sz w:val="28"/>
                      <w:szCs w:val="28"/>
                    </w:rPr>
                  </w:pPr>
                  <w:r w:rsidRPr="006B6721">
                    <w:rPr>
                      <w:b/>
                      <w:color w:val="4BACC6" w:themeColor="accent5"/>
                      <w:sz w:val="28"/>
                      <w:szCs w:val="28"/>
                    </w:rPr>
                    <w:t>Coût</w:t>
                  </w:r>
                </w:p>
              </w:txbxContent>
            </v:textbox>
          </v:shape>
        </w:pict>
      </w:r>
    </w:p>
    <w:p w:rsidR="001A709D" w:rsidRDefault="00E00ACE" w:rsidP="006500EC">
      <w:r>
        <w:rPr>
          <w:noProof/>
          <w:lang w:eastAsia="fr-FR"/>
        </w:rPr>
        <w:pict>
          <v:shape id="_x0000_s1128" type="#_x0000_t202" style="position:absolute;left:0;text-align:left;margin-left:254pt;margin-top:13.85pt;width:63.55pt;height:20.7pt;z-index:251760640" filled="f" stroked="f">
            <v:textbox>
              <w:txbxContent>
                <w:p w:rsidR="001A709D" w:rsidRPr="006B6721" w:rsidRDefault="001A709D" w:rsidP="002D18C0">
                  <w:pPr>
                    <w:spacing w:before="0" w:after="0" w:line="240" w:lineRule="auto"/>
                    <w:jc w:val="left"/>
                    <w:rPr>
                      <w:b/>
                      <w:color w:val="9BBB59" w:themeColor="accent3"/>
                      <w:sz w:val="28"/>
                      <w:szCs w:val="28"/>
                    </w:rPr>
                  </w:pPr>
                  <w:r w:rsidRPr="006B6721">
                    <w:rPr>
                      <w:b/>
                      <w:color w:val="9BBB59" w:themeColor="accent3"/>
                      <w:sz w:val="28"/>
                      <w:szCs w:val="28"/>
                    </w:rPr>
                    <w:t>Qualité</w:t>
                  </w:r>
                </w:p>
              </w:txbxContent>
            </v:textbox>
          </v:shape>
        </w:pict>
      </w:r>
      <w:r>
        <w:rPr>
          <w:noProof/>
          <w:lang w:eastAsia="fr-FR"/>
        </w:rPr>
        <w:pict>
          <v:shape id="_x0000_s1125" type="#_x0000_t202" style="position:absolute;left:0;text-align:left;margin-left:204.95pt;margin-top:16.55pt;width:51.35pt;height:23.3pt;z-index:251757568" filled="f" stroked="f">
            <v:textbox>
              <w:txbxContent>
                <w:p w:rsidR="002D18C0" w:rsidRPr="006B6721" w:rsidRDefault="002D18C0" w:rsidP="002D18C0">
                  <w:pPr>
                    <w:spacing w:before="0" w:after="0" w:line="240" w:lineRule="auto"/>
                    <w:jc w:val="left"/>
                    <w:rPr>
                      <w:b/>
                      <w:color w:val="F79646" w:themeColor="accent6"/>
                      <w:sz w:val="28"/>
                      <w:szCs w:val="28"/>
                    </w:rPr>
                  </w:pPr>
                  <w:r w:rsidRPr="006B6721">
                    <w:rPr>
                      <w:b/>
                      <w:color w:val="F79646" w:themeColor="accent6"/>
                      <w:sz w:val="28"/>
                      <w:szCs w:val="28"/>
                    </w:rPr>
                    <w:t>Délai</w:t>
                  </w:r>
                </w:p>
              </w:txbxContent>
            </v:textbox>
          </v:shape>
        </w:pict>
      </w:r>
    </w:p>
    <w:p w:rsidR="006500EC" w:rsidRDefault="006500EC" w:rsidP="006500EC"/>
    <w:p w:rsidR="006B6721" w:rsidRDefault="006B6721" w:rsidP="006B6721">
      <w:pPr>
        <w:spacing w:before="120" w:after="0"/>
      </w:pPr>
    </w:p>
    <w:p w:rsidR="006500EC" w:rsidRDefault="006500EC" w:rsidP="00083E3A">
      <w:pPr>
        <w:pStyle w:val="Sansinterligne"/>
      </w:pPr>
      <w:r w:rsidRPr="00083E3A">
        <w:rPr>
          <w:bCs/>
          <w:iCs/>
        </w:rPr>
        <w:t>Figure 7</w:t>
      </w:r>
      <w:r>
        <w:t xml:space="preserve"> : La gestion du compromis</w:t>
      </w:r>
    </w:p>
    <w:p w:rsidR="006500EC" w:rsidRDefault="006500EC" w:rsidP="006500EC">
      <w:pPr>
        <w:pStyle w:val="Titre3"/>
      </w:pPr>
      <w:r>
        <w:t>Synthèse</w:t>
      </w:r>
    </w:p>
    <w:p w:rsidR="006500EC" w:rsidRDefault="006500EC" w:rsidP="006B6721">
      <w:r>
        <w:t>Un diagnostic s'effectue lors de jalons. Il est rendu possible car le niveau de performances devant être atteint au jalon est quantifiable et chiffré. Ces jalons participent au pilotage du projet. La possibilité d’interactions entre les plans d’actions, c’est à dire les mesures correctives nécessaires, implique la nécessité d’un compromis. Le chef de projet doit gérer ce compromis en minimisant l’écart entre l'attendu et le réalisé.</w:t>
      </w:r>
    </w:p>
    <w:p w:rsidR="006500EC" w:rsidRDefault="006500EC" w:rsidP="006500EC">
      <w:pPr>
        <w:pStyle w:val="Titre1"/>
      </w:pPr>
      <w:r>
        <w:lastRenderedPageBreak/>
        <w:t>4</w:t>
      </w:r>
      <w:r w:rsidR="006B6721">
        <w:t xml:space="preserve"> -</w:t>
      </w:r>
      <w:r>
        <w:t xml:space="preserve"> L'organisation propre à un projet industriel</w:t>
      </w:r>
    </w:p>
    <w:p w:rsidR="006500EC" w:rsidRDefault="006500EC" w:rsidP="006B6721">
      <w:r>
        <w:t>Afin de gérer au mieux cette équipe, il existe des outils organisationnels permettant de planifier et de vérifier l’état d’avancement du projet. On parle de l’Assurance de la Qualité. Ses tâches sont les suivantes :</w:t>
      </w:r>
    </w:p>
    <w:p w:rsidR="006500EC" w:rsidRDefault="006B6721" w:rsidP="00705B40">
      <w:pPr>
        <w:numPr>
          <w:ilvl w:val="0"/>
          <w:numId w:val="12"/>
        </w:numPr>
        <w:spacing w:before="120"/>
        <w:ind w:left="714" w:hanging="357"/>
      </w:pPr>
      <w:r>
        <w:t>L</w:t>
      </w:r>
      <w:r w:rsidR="006500EC">
        <w:t xml:space="preserve">es audits, réalisés pour vérifier que les méthodes de l’entreprise sont bien mises en place et appliquées correctement, </w:t>
      </w:r>
    </w:p>
    <w:p w:rsidR="006500EC" w:rsidRDefault="006B6721" w:rsidP="00705B40">
      <w:pPr>
        <w:numPr>
          <w:ilvl w:val="0"/>
          <w:numId w:val="12"/>
        </w:numPr>
        <w:spacing w:before="120"/>
        <w:ind w:left="714" w:hanging="357"/>
      </w:pPr>
      <w:r>
        <w:t>L</w:t>
      </w:r>
      <w:r w:rsidR="006500EC">
        <w:t xml:space="preserve">a gestion des risques, qui consiste notamment à identifier, évaluer et prédéfinir des plans d'action avant chaque nouveau projet, </w:t>
      </w:r>
    </w:p>
    <w:p w:rsidR="006500EC" w:rsidRDefault="006B6721" w:rsidP="00705B40">
      <w:pPr>
        <w:numPr>
          <w:ilvl w:val="0"/>
          <w:numId w:val="12"/>
        </w:numPr>
        <w:spacing w:before="120"/>
        <w:ind w:left="714" w:hanging="357"/>
      </w:pPr>
      <w:r>
        <w:t>L</w:t>
      </w:r>
      <w:r w:rsidR="006500EC">
        <w:t xml:space="preserve">e jalonnement de projet qui consiste à définir, en fonction d'un calendrier rythmé par des délais, les résultats attendus aux différents jalons </w:t>
      </w:r>
    </w:p>
    <w:p w:rsidR="006500EC" w:rsidRDefault="006500EC" w:rsidP="006500EC">
      <w:pPr>
        <w:pStyle w:val="Titre2"/>
      </w:pPr>
      <w:r>
        <w:t>4.1</w:t>
      </w:r>
      <w:r w:rsidR="006B6721">
        <w:t xml:space="preserve"> -</w:t>
      </w:r>
      <w:r>
        <w:t xml:space="preserve"> Les audits</w:t>
      </w:r>
    </w:p>
    <w:p w:rsidR="006500EC" w:rsidRDefault="006500EC" w:rsidP="006B6721">
      <w:r>
        <w:t>Un audit est une activité visant à évaluer une entité fonctionnelle quant au degré de maîtrise de ses opérations. Autrement dit, un audit permet de vérifier que les méthodes sont bien mises en place et correctement appliquées.</w:t>
      </w:r>
    </w:p>
    <w:p w:rsidR="006500EC" w:rsidRDefault="006500EC" w:rsidP="006B6721">
      <w:r>
        <w:t>L’audit permet, en plus de dresser un bilan, de mettre en évidence d’éventuels dysfonctionnements et aide l’entité à atteindre ses objectifs en faisant des propositions pour renforcer son efficacité.</w:t>
      </w:r>
    </w:p>
    <w:p w:rsidR="00764A79" w:rsidRDefault="00E00ACE" w:rsidP="006B6721">
      <w:r>
        <w:rPr>
          <w:noProof/>
          <w:lang w:eastAsia="fr-FR"/>
        </w:rPr>
        <w:pict>
          <v:group id="_x0000_s1141" style="position:absolute;left:0;text-align:left;margin-left:13.7pt;margin-top:6.35pt;width:445.8pt;height:207.6pt;z-index:251772928" coordorigin="1351,7306" coordsize="8916,4152">
            <v:rect id="_x0000_s1130" style="position:absolute;left:2006;top:7306;width:1210;height:1814" stroked="f">
              <v:fill r:id="rId21" o:title="personne avec loupe" recolor="t" type="frame"/>
            </v:rect>
            <v:shape id="_x0000_s1131" type="#_x0000_t202" style="position:absolute;left:1351;top:9262;width:3005;height:765" filled="f" stroked="f">
              <v:textbox>
                <w:txbxContent>
                  <w:p w:rsidR="006B3CB9" w:rsidRPr="006B3CB9" w:rsidRDefault="006B3CB9" w:rsidP="006B3CB9">
                    <w:pPr>
                      <w:spacing w:before="0" w:after="0" w:line="240" w:lineRule="auto"/>
                      <w:jc w:val="center"/>
                      <w:rPr>
                        <w:i/>
                        <w:sz w:val="20"/>
                        <w:szCs w:val="20"/>
                      </w:rPr>
                    </w:pPr>
                    <w:r>
                      <w:rPr>
                        <w:i/>
                        <w:sz w:val="20"/>
                        <w:szCs w:val="20"/>
                      </w:rPr>
                      <w:t>Responsable fonction qualité de l’équipe projet</w:t>
                    </w:r>
                  </w:p>
                </w:txbxContent>
              </v:textbox>
            </v:shape>
            <v:rect id="_x0000_s1132" style="position:absolute;left:8343;top:9644;width:1210;height:1814;flip:x" stroked="f">
              <v:fill r:id="rId22" o:title="personne avec loupe 2" recolor="t" type="frame"/>
            </v:rect>
            <v:shape id="_x0000_s1133" type="#_x0000_t202" style="position:absolute;left:4780;top:7306;width:4000;height:441" filled="f" stroked="f">
              <v:textbox>
                <w:txbxContent>
                  <w:p w:rsidR="006B3CB9" w:rsidRPr="006B3CB9" w:rsidRDefault="006B3CB9" w:rsidP="006B3CB9">
                    <w:pPr>
                      <w:spacing w:before="0" w:after="0" w:line="240" w:lineRule="auto"/>
                      <w:jc w:val="center"/>
                      <w:rPr>
                        <w:b/>
                      </w:rPr>
                    </w:pPr>
                    <w:r>
                      <w:rPr>
                        <w:b/>
                      </w:rPr>
                      <w:t>Aucun dysfonctionnement relevé</w:t>
                    </w:r>
                  </w:p>
                </w:txbxContent>
              </v:textbox>
            </v:shape>
            <v:shape id="_x0000_s1134" type="#_x0000_t202" style="position:absolute;left:5060;top:8059;width:3407;height:721" fillcolor="#95b3d7 [1940]" strokecolor="#365f91 [2404]">
              <v:textbox>
                <w:txbxContent>
                  <w:p w:rsidR="00C129E1" w:rsidRDefault="00C129E1" w:rsidP="006B3CB9">
                    <w:pPr>
                      <w:spacing w:before="0" w:after="0" w:line="240" w:lineRule="auto"/>
                      <w:jc w:val="center"/>
                      <w:rPr>
                        <w:b/>
                      </w:rPr>
                    </w:pPr>
                    <w:r>
                      <w:rPr>
                        <w:b/>
                      </w:rPr>
                      <w:t>DYSFONCTIONNEMENT</w:t>
                    </w:r>
                  </w:p>
                  <w:p w:rsidR="00C129E1" w:rsidRPr="006B3CB9" w:rsidRDefault="00C129E1" w:rsidP="006B3CB9">
                    <w:pPr>
                      <w:spacing w:before="0" w:after="0" w:line="240" w:lineRule="auto"/>
                      <w:jc w:val="center"/>
                      <w:rPr>
                        <w:b/>
                      </w:rPr>
                    </w:pPr>
                    <w:r>
                      <w:rPr>
                        <w:b/>
                      </w:rPr>
                      <w:t>RELEVE</w:t>
                    </w:r>
                  </w:p>
                </w:txbxContent>
              </v:textbox>
            </v:shape>
            <v:shape id="_x0000_s1135" type="#_x0000_t202" style="position:absolute;left:7680;top:8986;width:2587;height:441" filled="f" stroked="f">
              <v:textbox>
                <w:txbxContent>
                  <w:p w:rsidR="00C129E1" w:rsidRPr="006B3CB9" w:rsidRDefault="00C129E1" w:rsidP="006B3CB9">
                    <w:pPr>
                      <w:spacing w:before="0" w:after="0" w:line="240" w:lineRule="auto"/>
                      <w:jc w:val="center"/>
                      <w:rPr>
                        <w:b/>
                      </w:rPr>
                    </w:pPr>
                    <w:r>
                      <w:rPr>
                        <w:b/>
                      </w:rPr>
                      <w:t>Actions correctives</w:t>
                    </w:r>
                  </w:p>
                </w:txbxContent>
              </v:textbox>
            </v:shape>
            <v:shape id="_x0000_s1136" type="#_x0000_t202" style="position:absolute;left:6116;top:10312;width:2131;height:441" filled="f" stroked="f">
              <v:textbox>
                <w:txbxContent>
                  <w:p w:rsidR="00C129E1" w:rsidRPr="006B3CB9" w:rsidRDefault="00C129E1" w:rsidP="006B3CB9">
                    <w:pPr>
                      <w:spacing w:before="0" w:after="0" w:line="240" w:lineRule="auto"/>
                      <w:jc w:val="center"/>
                      <w:rPr>
                        <w:b/>
                      </w:rPr>
                    </w:pPr>
                    <w:r>
                      <w:rPr>
                        <w:b/>
                      </w:rPr>
                      <w:t>Audit de suivi</w:t>
                    </w:r>
                  </w:p>
                </w:txbxContent>
              </v:textbox>
            </v:shape>
            <v:shape id="_x0000_s1137" type="#_x0000_t94" style="position:absolute;left:3396;top:7532;width:1571;height:307;rotation:-590147fd" fillcolor="#c0504d [3205]" strokecolor="#622423 [1605]">
              <v:fill color2="fill darken(153)" angle="-90" focusposition="1" focussize="" method="linear sigma" type="gradient"/>
            </v:shape>
            <v:shape id="_x0000_s1138" type="#_x0000_t94" style="position:absolute;left:3396;top:7978;width:1571;height:307;rotation:-590147fd;flip:y" fillcolor="#c0504d [3205]" strokecolor="#622423 [1605]">
              <v:fill color2="fill darken(153)" angle="-90" focusposition="1" focussize="" method="linear sigma" type="gradient"/>
            </v:shape>
            <v:shape id="_x0000_s1140" type="#_x0000_t94" style="position:absolute;left:6041;top:9404;width:1483;height:334;rotation:90" fillcolor="#c0504d [3205]" strokecolor="#943634 [2405]">
              <v:fill color2="fill darken(153)" focusposition="1" focussize="" method="linear sigma" type="gradient"/>
            </v:shape>
          </v:group>
        </w:pict>
      </w:r>
    </w:p>
    <w:p w:rsidR="00764A79" w:rsidRDefault="00764A79" w:rsidP="006B6721"/>
    <w:p w:rsidR="00764A79" w:rsidRDefault="00764A79" w:rsidP="006B6721"/>
    <w:p w:rsidR="00764A79" w:rsidRDefault="00764A79" w:rsidP="006B6721"/>
    <w:p w:rsidR="00764A79" w:rsidRDefault="00764A79" w:rsidP="006B6721"/>
    <w:p w:rsidR="00764A79" w:rsidRDefault="00764A79" w:rsidP="006B6721"/>
    <w:p w:rsidR="00764A79" w:rsidRDefault="00764A79" w:rsidP="006B6721"/>
    <w:p w:rsidR="006500EC" w:rsidRDefault="006500EC" w:rsidP="006500EC"/>
    <w:p w:rsidR="006500EC" w:rsidRDefault="006500EC" w:rsidP="006B6721">
      <w:pPr>
        <w:pStyle w:val="Sansinterligne"/>
      </w:pPr>
      <w:r w:rsidRPr="006B6721">
        <w:rPr>
          <w:bCs/>
          <w:iCs/>
        </w:rPr>
        <w:t>Figure 8</w:t>
      </w:r>
      <w:r>
        <w:t xml:space="preserve"> : Les audits</w:t>
      </w:r>
    </w:p>
    <w:p w:rsidR="00764A79" w:rsidRDefault="00764A79" w:rsidP="005F41B3">
      <w:pPr>
        <w:pStyle w:val="Sansinterligne"/>
        <w:rPr>
          <w:rFonts w:ascii="Comic Sans MS" w:hAnsi="Comic Sans MS" w:cs="NimbusRomNo9L-Regu"/>
          <w:szCs w:val="20"/>
        </w:rPr>
      </w:pPr>
    </w:p>
    <w:p w:rsidR="00764A79" w:rsidRDefault="00764A79" w:rsidP="00764A79"/>
    <w:p w:rsidR="00764A79" w:rsidRDefault="00764A79" w:rsidP="005F41B3">
      <w:pPr>
        <w:pStyle w:val="Sansinterligne"/>
        <w:rPr>
          <w:rFonts w:ascii="Comic Sans MS" w:hAnsi="Comic Sans MS" w:cs="NimbusRomNo9L-Regu"/>
          <w:szCs w:val="20"/>
        </w:rPr>
      </w:pPr>
    </w:p>
    <w:p w:rsidR="00B346C2" w:rsidRDefault="00B346C2" w:rsidP="005F41B3">
      <w:pPr>
        <w:pStyle w:val="Sansinterligne"/>
      </w:pP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3" w:history="1">
        <w:r w:rsidR="00B17F14" w:rsidRPr="00C427E7">
          <w:rPr>
            <w:rStyle w:val="Lienhypertexte"/>
            <w:rFonts w:cs="CMR10"/>
          </w:rPr>
          <w:t>http://eduscol.education.fr/sti/si-ens-cachan/</w:t>
        </w:r>
      </w:hyperlink>
    </w:p>
    <w:sectPr w:rsidR="007254BF" w:rsidSect="00B64E30">
      <w:footerReference w:type="default" r:id="rId24"/>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73F" w:rsidRDefault="0060273F" w:rsidP="00BE51E0">
      <w:pPr>
        <w:spacing w:after="0" w:line="240" w:lineRule="auto"/>
      </w:pPr>
      <w:r>
        <w:separator/>
      </w:r>
    </w:p>
  </w:endnote>
  <w:endnote w:type="continuationSeparator" w:id="0">
    <w:p w:rsidR="0060273F" w:rsidRDefault="0060273F"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7A" w:rsidRPr="00715E0C" w:rsidRDefault="00E00ACE" w:rsidP="00715E0C">
    <w:pPr>
      <w:pStyle w:val="Pieddepage"/>
      <w:jc w:val="center"/>
      <w:rPr>
        <w:color w:val="365F91" w:themeColor="accent1" w:themeShade="BF"/>
      </w:rPr>
    </w:pPr>
    <w:r w:rsidRPr="00715E0C">
      <w:rPr>
        <w:color w:val="365F91" w:themeColor="accent1" w:themeShade="BF"/>
      </w:rPr>
      <w:fldChar w:fldCharType="begin"/>
    </w:r>
    <w:r w:rsidR="00CC127A" w:rsidRPr="00715E0C">
      <w:rPr>
        <w:color w:val="365F91" w:themeColor="accent1" w:themeShade="BF"/>
      </w:rPr>
      <w:instrText xml:space="preserve"> PAGE   \* MERGEFORMAT </w:instrText>
    </w:r>
    <w:r w:rsidRPr="00715E0C">
      <w:rPr>
        <w:color w:val="365F91" w:themeColor="accent1" w:themeShade="BF"/>
      </w:rPr>
      <w:fldChar w:fldCharType="separate"/>
    </w:r>
    <w:r w:rsidR="00D81794">
      <w:rPr>
        <w:noProof/>
        <w:color w:val="365F91" w:themeColor="accent1" w:themeShade="BF"/>
      </w:rPr>
      <w:t>6</w:t>
    </w:r>
    <w:r w:rsidRPr="00715E0C">
      <w:rPr>
        <w:color w:val="365F91" w:themeColor="accent1" w:themeShade="BF"/>
      </w:rPr>
      <w:fldChar w:fldCharType="end"/>
    </w:r>
    <w:r w:rsidR="00CC127A"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73F" w:rsidRDefault="0060273F" w:rsidP="00BE51E0">
      <w:pPr>
        <w:spacing w:after="0" w:line="240" w:lineRule="auto"/>
      </w:pPr>
      <w:r>
        <w:separator/>
      </w:r>
    </w:p>
  </w:footnote>
  <w:footnote w:type="continuationSeparator" w:id="0">
    <w:p w:rsidR="0060273F" w:rsidRDefault="0060273F"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16FE9"/>
    <w:multiLevelType w:val="multilevel"/>
    <w:tmpl w:val="F6C8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32CAC"/>
    <w:multiLevelType w:val="multilevel"/>
    <w:tmpl w:val="F494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24D3B"/>
    <w:multiLevelType w:val="multilevel"/>
    <w:tmpl w:val="144A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27085"/>
    <w:multiLevelType w:val="multilevel"/>
    <w:tmpl w:val="71BC97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C35CA"/>
    <w:multiLevelType w:val="multilevel"/>
    <w:tmpl w:val="97C2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73A1194"/>
    <w:multiLevelType w:val="multilevel"/>
    <w:tmpl w:val="2AE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C36C0"/>
    <w:multiLevelType w:val="multilevel"/>
    <w:tmpl w:val="411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F56085"/>
    <w:multiLevelType w:val="multilevel"/>
    <w:tmpl w:val="2264B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B75654"/>
    <w:multiLevelType w:val="multilevel"/>
    <w:tmpl w:val="5238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4"/>
  </w:num>
  <w:num w:numId="5">
    <w:abstractNumId w:val="3"/>
  </w:num>
  <w:num w:numId="6">
    <w:abstractNumId w:val="9"/>
  </w:num>
  <w:num w:numId="7">
    <w:abstractNumId w:val="10"/>
  </w:num>
  <w:num w:numId="8">
    <w:abstractNumId w:val="1"/>
  </w:num>
  <w:num w:numId="9">
    <w:abstractNumId w:val="2"/>
  </w:num>
  <w:num w:numId="10">
    <w:abstractNumId w:val="7"/>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drawingGridHorizontalSpacing w:val="110"/>
  <w:displayHorizontalDrawingGridEvery w:val="2"/>
  <w:characterSpacingControl w:val="doNotCompress"/>
  <w:hdrShapeDefaults>
    <o:shapedefaults v:ext="edit" spidmax="84994">
      <o:colormenu v:ext="edit" fillcolor="none [3205]" strokecolor="none [2405]"/>
    </o:shapedefaults>
  </w:hdrShapeDefaults>
  <w:footnotePr>
    <w:footnote w:id="-1"/>
    <w:footnote w:id="0"/>
  </w:footnotePr>
  <w:endnotePr>
    <w:endnote w:id="-1"/>
    <w:endnote w:id="0"/>
  </w:endnotePr>
  <w:compat/>
  <w:rsids>
    <w:rsidRoot w:val="00997881"/>
    <w:rsid w:val="00012032"/>
    <w:rsid w:val="00045B03"/>
    <w:rsid w:val="0004755A"/>
    <w:rsid w:val="00083E3A"/>
    <w:rsid w:val="000A136F"/>
    <w:rsid w:val="000D2964"/>
    <w:rsid w:val="000D2D8A"/>
    <w:rsid w:val="000E5BB9"/>
    <w:rsid w:val="00142A03"/>
    <w:rsid w:val="00150E6D"/>
    <w:rsid w:val="00161CA4"/>
    <w:rsid w:val="001824EC"/>
    <w:rsid w:val="001A709D"/>
    <w:rsid w:val="001C5B77"/>
    <w:rsid w:val="001C6287"/>
    <w:rsid w:val="001D3748"/>
    <w:rsid w:val="001E5516"/>
    <w:rsid w:val="0020782E"/>
    <w:rsid w:val="00217685"/>
    <w:rsid w:val="00283954"/>
    <w:rsid w:val="002B2679"/>
    <w:rsid w:val="002C2323"/>
    <w:rsid w:val="002D18C0"/>
    <w:rsid w:val="002D5595"/>
    <w:rsid w:val="003062B2"/>
    <w:rsid w:val="003417CB"/>
    <w:rsid w:val="003A142D"/>
    <w:rsid w:val="003C710D"/>
    <w:rsid w:val="003E5095"/>
    <w:rsid w:val="003F5A33"/>
    <w:rsid w:val="00415AE7"/>
    <w:rsid w:val="00437777"/>
    <w:rsid w:val="004543C2"/>
    <w:rsid w:val="004629B0"/>
    <w:rsid w:val="004807DF"/>
    <w:rsid w:val="0049574D"/>
    <w:rsid w:val="004A6559"/>
    <w:rsid w:val="004B0A3C"/>
    <w:rsid w:val="00524172"/>
    <w:rsid w:val="0053236D"/>
    <w:rsid w:val="00580004"/>
    <w:rsid w:val="00591A97"/>
    <w:rsid w:val="00594929"/>
    <w:rsid w:val="005A53E7"/>
    <w:rsid w:val="005B7478"/>
    <w:rsid w:val="005F2901"/>
    <w:rsid w:val="005F41B3"/>
    <w:rsid w:val="005F6E53"/>
    <w:rsid w:val="0060273F"/>
    <w:rsid w:val="00605304"/>
    <w:rsid w:val="006500EC"/>
    <w:rsid w:val="00652E1D"/>
    <w:rsid w:val="00654A38"/>
    <w:rsid w:val="006637DF"/>
    <w:rsid w:val="00672961"/>
    <w:rsid w:val="00672B09"/>
    <w:rsid w:val="0068272E"/>
    <w:rsid w:val="00683A42"/>
    <w:rsid w:val="006879DE"/>
    <w:rsid w:val="006B3CB9"/>
    <w:rsid w:val="006B6721"/>
    <w:rsid w:val="00705B40"/>
    <w:rsid w:val="007119D7"/>
    <w:rsid w:val="00715E0C"/>
    <w:rsid w:val="007254BF"/>
    <w:rsid w:val="00745E82"/>
    <w:rsid w:val="0076450F"/>
    <w:rsid w:val="00764A79"/>
    <w:rsid w:val="00795D25"/>
    <w:rsid w:val="007A4817"/>
    <w:rsid w:val="007B093A"/>
    <w:rsid w:val="007B5D2B"/>
    <w:rsid w:val="007F4276"/>
    <w:rsid w:val="00823EEE"/>
    <w:rsid w:val="0087023C"/>
    <w:rsid w:val="008A729C"/>
    <w:rsid w:val="008D56D5"/>
    <w:rsid w:val="008F2A23"/>
    <w:rsid w:val="0090175E"/>
    <w:rsid w:val="00927019"/>
    <w:rsid w:val="009617D4"/>
    <w:rsid w:val="00997881"/>
    <w:rsid w:val="009A1910"/>
    <w:rsid w:val="009B6759"/>
    <w:rsid w:val="009D14E5"/>
    <w:rsid w:val="00A068A0"/>
    <w:rsid w:val="00A34815"/>
    <w:rsid w:val="00A4223B"/>
    <w:rsid w:val="00A82925"/>
    <w:rsid w:val="00AA068C"/>
    <w:rsid w:val="00AA222C"/>
    <w:rsid w:val="00AA4B15"/>
    <w:rsid w:val="00AC04BF"/>
    <w:rsid w:val="00B16273"/>
    <w:rsid w:val="00B17F14"/>
    <w:rsid w:val="00B346C2"/>
    <w:rsid w:val="00B437AE"/>
    <w:rsid w:val="00B464C0"/>
    <w:rsid w:val="00B5250C"/>
    <w:rsid w:val="00B57F8D"/>
    <w:rsid w:val="00B64D5F"/>
    <w:rsid w:val="00B64E30"/>
    <w:rsid w:val="00B85A40"/>
    <w:rsid w:val="00BB1975"/>
    <w:rsid w:val="00BD734C"/>
    <w:rsid w:val="00BE51E0"/>
    <w:rsid w:val="00C1188A"/>
    <w:rsid w:val="00C129E1"/>
    <w:rsid w:val="00C507BA"/>
    <w:rsid w:val="00CA4223"/>
    <w:rsid w:val="00CB4899"/>
    <w:rsid w:val="00CC127A"/>
    <w:rsid w:val="00CC3564"/>
    <w:rsid w:val="00CC65F8"/>
    <w:rsid w:val="00CD3C33"/>
    <w:rsid w:val="00CE5B5F"/>
    <w:rsid w:val="00D27970"/>
    <w:rsid w:val="00D37A00"/>
    <w:rsid w:val="00D514F8"/>
    <w:rsid w:val="00D5764E"/>
    <w:rsid w:val="00D81794"/>
    <w:rsid w:val="00DD0C23"/>
    <w:rsid w:val="00DD383B"/>
    <w:rsid w:val="00DE1939"/>
    <w:rsid w:val="00E00ACE"/>
    <w:rsid w:val="00E51A22"/>
    <w:rsid w:val="00E646F7"/>
    <w:rsid w:val="00EE74AE"/>
    <w:rsid w:val="00EF3B02"/>
    <w:rsid w:val="00F10D8C"/>
    <w:rsid w:val="00F602FF"/>
    <w:rsid w:val="00F71472"/>
    <w:rsid w:val="00F7653A"/>
    <w:rsid w:val="00F77C86"/>
    <w:rsid w:val="00F831BB"/>
    <w:rsid w:val="00F90D90"/>
    <w:rsid w:val="00FB222A"/>
    <w:rsid w:val="00FB45CE"/>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4">
      <o:colormenu v:ext="edit" fillcolor="none [3205]" strokecolor="none [2405]"/>
    </o:shapedefaults>
    <o:shapelayout v:ext="edit">
      <o:idmap v:ext="edit" data="1"/>
      <o:rules v:ext="edit">
        <o:r id="V:Rule1" type="arc" idref="#_x0000_s1050"/>
        <o:r id="V:Rule2" type="arc" idref="#_x0000_s1051"/>
        <o:r id="V:Rule3" type="arc" idref="#_x0000_s1037"/>
        <o:r id="V:Rule27" type="connector" idref="#_x0000_s1039"/>
        <o:r id="V:Rule28" type="connector" idref="#_x0000_s1065"/>
        <o:r id="V:Rule29" type="connector" idref="#_x0000_s1064"/>
        <o:r id="V:Rule30" type="connector" idref="#_x0000_s1120"/>
        <o:r id="V:Rule31" type="connector" idref="#_x0000_s1041"/>
        <o:r id="V:Rule32" type="connector" idref="#_x0000_s1109"/>
        <o:r id="V:Rule33" type="connector" idref="#_x0000_s1057"/>
        <o:r id="V:Rule34" type="connector" idref="#_x0000_s1121"/>
        <o:r id="V:Rule35" type="connector" idref="#_x0000_s1098"/>
        <o:r id="V:Rule36" type="connector" idref="#_x0000_s1097"/>
        <o:r id="V:Rule37" type="connector" idref="#_x0000_s1054"/>
        <o:r id="V:Rule38" type="connector" idref="#_x0000_s1038"/>
        <o:r id="V:Rule39" type="connector" idref="#_x0000_s1055"/>
        <o:r id="V:Rule40" type="connector" idref="#_x0000_s1107"/>
        <o:r id="V:Rule41" type="connector" idref="#_x0000_s1096"/>
        <o:r id="V:Rule42" type="connector" idref="#_x0000_s1058"/>
        <o:r id="V:Rule43" type="connector" idref="#_x0000_s1117"/>
        <o:r id="V:Rule44" type="connector" idref="#_x0000_s1053"/>
        <o:r id="V:Rule45" type="connector" idref="#_x0000_s1040"/>
        <o:r id="V:Rule46" type="connector" idref="#_x0000_s1122"/>
        <o:r id="V:Rule47" type="connector" idref="#_x0000_s1093"/>
        <o:r id="V:Rule48" type="connector" idref="#_x0000_s1106"/>
        <o:r id="V:Rule49" type="connector" idref="#_x0000_s1056"/>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4507">
      <w:bodyDiv w:val="1"/>
      <w:marLeft w:val="0"/>
      <w:marRight w:val="0"/>
      <w:marTop w:val="0"/>
      <w:marBottom w:val="0"/>
      <w:divBdr>
        <w:top w:val="none" w:sz="0" w:space="0" w:color="auto"/>
        <w:left w:val="none" w:sz="0" w:space="0" w:color="auto"/>
        <w:bottom w:val="none" w:sz="0" w:space="0" w:color="auto"/>
        <w:right w:val="none" w:sz="0" w:space="0" w:color="auto"/>
      </w:divBdr>
      <w:divsChild>
        <w:div w:id="1745300259">
          <w:marLeft w:val="0"/>
          <w:marRight w:val="0"/>
          <w:marTop w:val="0"/>
          <w:marBottom w:val="0"/>
          <w:divBdr>
            <w:top w:val="none" w:sz="0" w:space="0" w:color="auto"/>
            <w:left w:val="none" w:sz="0" w:space="0" w:color="auto"/>
            <w:bottom w:val="none" w:sz="0" w:space="0" w:color="auto"/>
            <w:right w:val="none" w:sz="0" w:space="0" w:color="auto"/>
          </w:divBdr>
          <w:divsChild>
            <w:div w:id="1984430813">
              <w:marLeft w:val="0"/>
              <w:marRight w:val="0"/>
              <w:marTop w:val="0"/>
              <w:marBottom w:val="0"/>
              <w:divBdr>
                <w:top w:val="none" w:sz="0" w:space="0" w:color="auto"/>
                <w:left w:val="none" w:sz="0" w:space="0" w:color="auto"/>
                <w:bottom w:val="none" w:sz="0" w:space="0" w:color="auto"/>
                <w:right w:val="none" w:sz="0" w:space="0" w:color="auto"/>
              </w:divBdr>
            </w:div>
          </w:divsChild>
        </w:div>
        <w:div w:id="1205757330">
          <w:marLeft w:val="0"/>
          <w:marRight w:val="0"/>
          <w:marTop w:val="0"/>
          <w:marBottom w:val="0"/>
          <w:divBdr>
            <w:top w:val="none" w:sz="0" w:space="0" w:color="auto"/>
            <w:left w:val="none" w:sz="0" w:space="0" w:color="auto"/>
            <w:bottom w:val="none" w:sz="0" w:space="0" w:color="auto"/>
            <w:right w:val="none" w:sz="0" w:space="0" w:color="auto"/>
          </w:divBdr>
          <w:divsChild>
            <w:div w:id="1458336714">
              <w:marLeft w:val="0"/>
              <w:marRight w:val="0"/>
              <w:marTop w:val="0"/>
              <w:marBottom w:val="0"/>
              <w:divBdr>
                <w:top w:val="none" w:sz="0" w:space="0" w:color="auto"/>
                <w:left w:val="none" w:sz="0" w:space="0" w:color="auto"/>
                <w:bottom w:val="none" w:sz="0" w:space="0" w:color="auto"/>
                <w:right w:val="none" w:sz="0" w:space="0" w:color="auto"/>
              </w:divBdr>
            </w:div>
          </w:divsChild>
        </w:div>
        <w:div w:id="1299414933">
          <w:marLeft w:val="0"/>
          <w:marRight w:val="0"/>
          <w:marTop w:val="0"/>
          <w:marBottom w:val="0"/>
          <w:divBdr>
            <w:top w:val="none" w:sz="0" w:space="0" w:color="auto"/>
            <w:left w:val="none" w:sz="0" w:space="0" w:color="auto"/>
            <w:bottom w:val="none" w:sz="0" w:space="0" w:color="auto"/>
            <w:right w:val="none" w:sz="0" w:space="0" w:color="auto"/>
          </w:divBdr>
          <w:divsChild>
            <w:div w:id="293415480">
              <w:marLeft w:val="0"/>
              <w:marRight w:val="0"/>
              <w:marTop w:val="0"/>
              <w:marBottom w:val="0"/>
              <w:divBdr>
                <w:top w:val="none" w:sz="0" w:space="0" w:color="auto"/>
                <w:left w:val="none" w:sz="0" w:space="0" w:color="auto"/>
                <w:bottom w:val="none" w:sz="0" w:space="0" w:color="auto"/>
                <w:right w:val="none" w:sz="0" w:space="0" w:color="auto"/>
              </w:divBdr>
            </w:div>
          </w:divsChild>
        </w:div>
        <w:div w:id="552280664">
          <w:marLeft w:val="0"/>
          <w:marRight w:val="0"/>
          <w:marTop w:val="0"/>
          <w:marBottom w:val="0"/>
          <w:divBdr>
            <w:top w:val="none" w:sz="0" w:space="0" w:color="auto"/>
            <w:left w:val="none" w:sz="0" w:space="0" w:color="auto"/>
            <w:bottom w:val="none" w:sz="0" w:space="0" w:color="auto"/>
            <w:right w:val="none" w:sz="0" w:space="0" w:color="auto"/>
          </w:divBdr>
          <w:divsChild>
            <w:div w:id="413010742">
              <w:marLeft w:val="0"/>
              <w:marRight w:val="0"/>
              <w:marTop w:val="0"/>
              <w:marBottom w:val="0"/>
              <w:divBdr>
                <w:top w:val="none" w:sz="0" w:space="0" w:color="auto"/>
                <w:left w:val="none" w:sz="0" w:space="0" w:color="auto"/>
                <w:bottom w:val="none" w:sz="0" w:space="0" w:color="auto"/>
                <w:right w:val="none" w:sz="0" w:space="0" w:color="auto"/>
              </w:divBdr>
            </w:div>
          </w:divsChild>
        </w:div>
        <w:div w:id="1394694218">
          <w:marLeft w:val="0"/>
          <w:marRight w:val="0"/>
          <w:marTop w:val="0"/>
          <w:marBottom w:val="0"/>
          <w:divBdr>
            <w:top w:val="none" w:sz="0" w:space="0" w:color="auto"/>
            <w:left w:val="none" w:sz="0" w:space="0" w:color="auto"/>
            <w:bottom w:val="none" w:sz="0" w:space="0" w:color="auto"/>
            <w:right w:val="none" w:sz="0" w:space="0" w:color="auto"/>
          </w:divBdr>
          <w:divsChild>
            <w:div w:id="381638891">
              <w:marLeft w:val="0"/>
              <w:marRight w:val="0"/>
              <w:marTop w:val="0"/>
              <w:marBottom w:val="0"/>
              <w:divBdr>
                <w:top w:val="none" w:sz="0" w:space="0" w:color="auto"/>
                <w:left w:val="none" w:sz="0" w:space="0" w:color="auto"/>
                <w:bottom w:val="none" w:sz="0" w:space="0" w:color="auto"/>
                <w:right w:val="none" w:sz="0" w:space="0" w:color="auto"/>
              </w:divBdr>
            </w:div>
          </w:divsChild>
        </w:div>
        <w:div w:id="337385412">
          <w:marLeft w:val="0"/>
          <w:marRight w:val="0"/>
          <w:marTop w:val="0"/>
          <w:marBottom w:val="0"/>
          <w:divBdr>
            <w:top w:val="none" w:sz="0" w:space="0" w:color="auto"/>
            <w:left w:val="none" w:sz="0" w:space="0" w:color="auto"/>
            <w:bottom w:val="none" w:sz="0" w:space="0" w:color="auto"/>
            <w:right w:val="none" w:sz="0" w:space="0" w:color="auto"/>
          </w:divBdr>
          <w:divsChild>
            <w:div w:id="856892612">
              <w:marLeft w:val="0"/>
              <w:marRight w:val="0"/>
              <w:marTop w:val="0"/>
              <w:marBottom w:val="0"/>
              <w:divBdr>
                <w:top w:val="none" w:sz="0" w:space="0" w:color="auto"/>
                <w:left w:val="none" w:sz="0" w:space="0" w:color="auto"/>
                <w:bottom w:val="none" w:sz="0" w:space="0" w:color="auto"/>
                <w:right w:val="none" w:sz="0" w:space="0" w:color="auto"/>
              </w:divBdr>
            </w:div>
          </w:divsChild>
        </w:div>
        <w:div w:id="642126938">
          <w:marLeft w:val="0"/>
          <w:marRight w:val="0"/>
          <w:marTop w:val="0"/>
          <w:marBottom w:val="0"/>
          <w:divBdr>
            <w:top w:val="none" w:sz="0" w:space="0" w:color="auto"/>
            <w:left w:val="none" w:sz="0" w:space="0" w:color="auto"/>
            <w:bottom w:val="none" w:sz="0" w:space="0" w:color="auto"/>
            <w:right w:val="none" w:sz="0" w:space="0" w:color="auto"/>
          </w:divBdr>
          <w:divsChild>
            <w:div w:id="1257595221">
              <w:marLeft w:val="0"/>
              <w:marRight w:val="0"/>
              <w:marTop w:val="0"/>
              <w:marBottom w:val="0"/>
              <w:divBdr>
                <w:top w:val="none" w:sz="0" w:space="0" w:color="auto"/>
                <w:left w:val="none" w:sz="0" w:space="0" w:color="auto"/>
                <w:bottom w:val="none" w:sz="0" w:space="0" w:color="auto"/>
                <w:right w:val="none" w:sz="0" w:space="0" w:color="auto"/>
              </w:divBdr>
            </w:div>
          </w:divsChild>
        </w:div>
        <w:div w:id="1408570387">
          <w:marLeft w:val="0"/>
          <w:marRight w:val="0"/>
          <w:marTop w:val="0"/>
          <w:marBottom w:val="0"/>
          <w:divBdr>
            <w:top w:val="none" w:sz="0" w:space="0" w:color="auto"/>
            <w:left w:val="none" w:sz="0" w:space="0" w:color="auto"/>
            <w:bottom w:val="none" w:sz="0" w:space="0" w:color="auto"/>
            <w:right w:val="none" w:sz="0" w:space="0" w:color="auto"/>
          </w:divBdr>
          <w:divsChild>
            <w:div w:id="2122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eduscol.education.fr/sti/si-ens-cachan/"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443BF-4FA5-4BCC-A830-4D906E7D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Pages>
  <Words>2254</Words>
  <Characters>12397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21</cp:revision>
  <dcterms:created xsi:type="dcterms:W3CDTF">2015-10-08T09:32:00Z</dcterms:created>
  <dcterms:modified xsi:type="dcterms:W3CDTF">2016-05-10T09:33:00Z</dcterms:modified>
</cp:coreProperties>
</file>