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54" w:type="dxa"/>
        <w:tblLayout w:type="fixed"/>
        <w:tblCellMar>
          <w:left w:w="70" w:type="dxa"/>
          <w:right w:w="70" w:type="dxa"/>
        </w:tblCellMar>
        <w:tblLook w:val="0000"/>
      </w:tblPr>
      <w:tblGrid>
        <w:gridCol w:w="2026"/>
        <w:gridCol w:w="5668"/>
        <w:gridCol w:w="2858"/>
      </w:tblGrid>
      <w:tr w:rsidR="001A4ADC" w:rsidTr="00097448">
        <w:trPr>
          <w:trHeight w:val="415"/>
        </w:trPr>
        <w:tc>
          <w:tcPr>
            <w:tcW w:w="2026" w:type="dxa"/>
            <w:tcBorders>
              <w:top w:val="single" w:sz="4" w:space="0" w:color="000000"/>
              <w:left w:val="single" w:sz="4" w:space="0" w:color="000000"/>
            </w:tcBorders>
            <w:vAlign w:val="center"/>
          </w:tcPr>
          <w:p w:rsidR="001A4ADC" w:rsidRDefault="001A4ADC" w:rsidP="00DE0C7C">
            <w:pPr>
              <w:snapToGrid w:val="0"/>
              <w:jc w:val="center"/>
              <w:rPr>
                <w:rFonts w:ascii="Arial" w:hAnsi="Arial" w:cs="Arial"/>
                <w:sz w:val="28"/>
                <w:szCs w:val="28"/>
              </w:rPr>
            </w:pPr>
            <w:r>
              <w:rPr>
                <w:rFonts w:ascii="Arial" w:hAnsi="Arial" w:cs="Arial"/>
                <w:sz w:val="28"/>
                <w:szCs w:val="28"/>
              </w:rPr>
              <w:t>BTS MV</w:t>
            </w:r>
          </w:p>
        </w:tc>
        <w:tc>
          <w:tcPr>
            <w:tcW w:w="5668" w:type="dxa"/>
            <w:vMerge w:val="restart"/>
            <w:tcBorders>
              <w:top w:val="single" w:sz="4" w:space="0" w:color="000000"/>
              <w:left w:val="single" w:sz="4" w:space="0" w:color="000000"/>
            </w:tcBorders>
            <w:vAlign w:val="center"/>
          </w:tcPr>
          <w:p w:rsidR="001A4ADC" w:rsidRDefault="00BB58D6" w:rsidP="00DE0C7C">
            <w:pPr>
              <w:snapToGrid w:val="0"/>
              <w:jc w:val="center"/>
              <w:rPr>
                <w:rFonts w:ascii="Arial" w:hAnsi="Arial" w:cs="Arial"/>
                <w:b/>
                <w:bCs/>
                <w:sz w:val="28"/>
                <w:szCs w:val="28"/>
              </w:rPr>
            </w:pPr>
            <w:r w:rsidRPr="00BB58D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4" o:spid="_x0000_s1026" type="#_x0000_t75" style="position:absolute;left:0;text-align:left;margin-left:216.6pt;margin-top:-.5pt;width:47.4pt;height:43.75pt;z-index:-23;visibility:visible;mso-wrap-distance-left:9.05pt;mso-wrap-distance-right:9.05pt;mso-position-horizontal-relative:text;mso-position-vertical-relative:text" filled="t">
                  <v:imagedata r:id="rId7" o:title=""/>
                </v:shape>
              </w:pict>
            </w:r>
          </w:p>
          <w:p w:rsidR="001A4ADC" w:rsidRDefault="001A4ADC" w:rsidP="00DE0C7C">
            <w:pPr>
              <w:jc w:val="center"/>
              <w:rPr>
                <w:rFonts w:ascii="Arial" w:hAnsi="Arial" w:cs="Arial"/>
                <w:b/>
                <w:bCs/>
                <w:i/>
                <w:iCs/>
                <w:sz w:val="28"/>
                <w:szCs w:val="28"/>
              </w:rPr>
            </w:pPr>
            <w:r>
              <w:rPr>
                <w:rFonts w:ascii="Arial" w:hAnsi="Arial" w:cs="Arial"/>
                <w:b/>
                <w:bCs/>
                <w:sz w:val="28"/>
                <w:szCs w:val="28"/>
              </w:rPr>
              <w:t>Thème : Moteur</w:t>
            </w:r>
            <w:r>
              <w:rPr>
                <w:rFonts w:ascii="Arial" w:hAnsi="Arial" w:cs="Arial"/>
                <w:b/>
                <w:bCs/>
                <w:i/>
                <w:iCs/>
                <w:sz w:val="28"/>
                <w:szCs w:val="28"/>
              </w:rPr>
              <w:t xml:space="preserve"> </w:t>
            </w:r>
          </w:p>
          <w:p w:rsidR="001A4ADC" w:rsidRDefault="001A4ADC" w:rsidP="00DE0C7C">
            <w:pPr>
              <w:jc w:val="center"/>
              <w:rPr>
                <w:rFonts w:ascii="Arial" w:hAnsi="Arial" w:cs="Arial"/>
                <w:b/>
                <w:bCs/>
                <w:sz w:val="28"/>
                <w:szCs w:val="28"/>
              </w:rPr>
            </w:pPr>
          </w:p>
        </w:tc>
        <w:tc>
          <w:tcPr>
            <w:tcW w:w="2858" w:type="dxa"/>
            <w:vMerge w:val="restart"/>
            <w:tcBorders>
              <w:top w:val="single" w:sz="4" w:space="0" w:color="000000"/>
              <w:left w:val="single" w:sz="4" w:space="0" w:color="000000"/>
              <w:right w:val="single" w:sz="4" w:space="0" w:color="000000"/>
            </w:tcBorders>
            <w:vAlign w:val="center"/>
          </w:tcPr>
          <w:p w:rsidR="001A4ADC" w:rsidRDefault="001A4ADC" w:rsidP="00DE0C7C">
            <w:pPr>
              <w:snapToGrid w:val="0"/>
              <w:spacing w:line="360" w:lineRule="auto"/>
              <w:rPr>
                <w:rFonts w:ascii="Arial" w:hAnsi="Arial" w:cs="Arial"/>
                <w:sz w:val="28"/>
                <w:szCs w:val="28"/>
              </w:rPr>
            </w:pPr>
            <w:r>
              <w:rPr>
                <w:rFonts w:ascii="Arial" w:hAnsi="Arial" w:cs="Arial"/>
                <w:sz w:val="28"/>
                <w:szCs w:val="28"/>
              </w:rPr>
              <w:t>Nom :…………………</w:t>
            </w:r>
          </w:p>
          <w:p w:rsidR="001A4ADC" w:rsidRDefault="001A4ADC" w:rsidP="00DE0C7C">
            <w:pPr>
              <w:rPr>
                <w:rFonts w:ascii="Arial" w:hAnsi="Arial" w:cs="Arial"/>
                <w:sz w:val="28"/>
                <w:szCs w:val="28"/>
              </w:rPr>
            </w:pPr>
            <w:r>
              <w:rPr>
                <w:rFonts w:ascii="Arial" w:hAnsi="Arial" w:cs="Arial"/>
                <w:sz w:val="28"/>
                <w:szCs w:val="28"/>
              </w:rPr>
              <w:t>Date :…………………</w:t>
            </w:r>
          </w:p>
        </w:tc>
      </w:tr>
      <w:tr w:rsidR="001A4ADC" w:rsidTr="00097448">
        <w:trPr>
          <w:trHeight w:val="415"/>
        </w:trPr>
        <w:tc>
          <w:tcPr>
            <w:tcW w:w="2026" w:type="dxa"/>
            <w:tcBorders>
              <w:left w:val="single" w:sz="4" w:space="0" w:color="000000"/>
              <w:bottom w:val="single" w:sz="4" w:space="0" w:color="000000"/>
            </w:tcBorders>
            <w:vAlign w:val="center"/>
          </w:tcPr>
          <w:p w:rsidR="001A4ADC" w:rsidRDefault="001A4ADC" w:rsidP="00DE0C7C">
            <w:pPr>
              <w:pStyle w:val="Titre2"/>
              <w:snapToGrid w:val="0"/>
              <w:rPr>
                <w:rFonts w:ascii="Arial" w:hAnsi="Arial" w:cs="Arial"/>
                <w:b w:val="0"/>
                <w:bCs w:val="0"/>
                <w:sz w:val="28"/>
                <w:szCs w:val="28"/>
              </w:rPr>
            </w:pPr>
            <w:r>
              <w:rPr>
                <w:rFonts w:ascii="Arial" w:hAnsi="Arial" w:cs="Arial"/>
                <w:b w:val="0"/>
                <w:bCs w:val="0"/>
                <w:sz w:val="28"/>
                <w:szCs w:val="28"/>
              </w:rPr>
              <w:t>TP 2</w:t>
            </w:r>
            <w:r>
              <w:rPr>
                <w:rFonts w:ascii="Arial" w:hAnsi="Arial" w:cs="Arial"/>
                <w:b w:val="0"/>
                <w:bCs w:val="0"/>
                <w:sz w:val="28"/>
                <w:szCs w:val="28"/>
                <w:vertAlign w:val="superscript"/>
              </w:rPr>
              <w:t>ème</w:t>
            </w:r>
            <w:r>
              <w:rPr>
                <w:rFonts w:ascii="Arial" w:hAnsi="Arial" w:cs="Arial"/>
                <w:b w:val="0"/>
                <w:bCs w:val="0"/>
                <w:sz w:val="28"/>
                <w:szCs w:val="28"/>
              </w:rPr>
              <w:t xml:space="preserve"> série</w:t>
            </w:r>
          </w:p>
        </w:tc>
        <w:tc>
          <w:tcPr>
            <w:tcW w:w="5668" w:type="dxa"/>
            <w:vMerge/>
            <w:tcBorders>
              <w:left w:val="single" w:sz="4" w:space="0" w:color="000000"/>
              <w:bottom w:val="single" w:sz="4" w:space="0" w:color="000000"/>
            </w:tcBorders>
            <w:vAlign w:val="center"/>
          </w:tcPr>
          <w:p w:rsidR="001A4ADC" w:rsidRDefault="001A4ADC" w:rsidP="00DE0C7C">
            <w:pPr>
              <w:snapToGrid w:val="0"/>
              <w:jc w:val="center"/>
              <w:rPr>
                <w:rFonts w:ascii="Arial" w:hAnsi="Arial" w:cs="Arial"/>
                <w:sz w:val="28"/>
                <w:szCs w:val="28"/>
              </w:rPr>
            </w:pPr>
          </w:p>
        </w:tc>
        <w:tc>
          <w:tcPr>
            <w:tcW w:w="2858" w:type="dxa"/>
            <w:vMerge/>
            <w:tcBorders>
              <w:left w:val="single" w:sz="4" w:space="0" w:color="000000"/>
              <w:bottom w:val="single" w:sz="4" w:space="0" w:color="000000"/>
              <w:right w:val="single" w:sz="4" w:space="0" w:color="000000"/>
            </w:tcBorders>
          </w:tcPr>
          <w:p w:rsidR="001A4ADC" w:rsidRDefault="001A4ADC" w:rsidP="00DE0C7C">
            <w:pPr>
              <w:snapToGrid w:val="0"/>
              <w:rPr>
                <w:rFonts w:ascii="Arial" w:hAnsi="Arial" w:cs="Arial"/>
                <w:b/>
                <w:bCs/>
                <w:sz w:val="28"/>
                <w:szCs w:val="28"/>
              </w:rPr>
            </w:pPr>
          </w:p>
        </w:tc>
      </w:tr>
      <w:tr w:rsidR="001A4ADC" w:rsidTr="00097448">
        <w:tc>
          <w:tcPr>
            <w:tcW w:w="2026" w:type="dxa"/>
            <w:tcBorders>
              <w:top w:val="single" w:sz="4" w:space="0" w:color="000000"/>
              <w:left w:val="single" w:sz="4" w:space="0" w:color="000000"/>
              <w:bottom w:val="single" w:sz="4" w:space="0" w:color="000000"/>
            </w:tcBorders>
            <w:vAlign w:val="center"/>
          </w:tcPr>
          <w:p w:rsidR="001A4ADC" w:rsidRDefault="001A4ADC" w:rsidP="00DE0C7C">
            <w:pPr>
              <w:pStyle w:val="Titre1"/>
              <w:snapToGrid w:val="0"/>
              <w:jc w:val="center"/>
              <w:rPr>
                <w:rFonts w:ascii="Arial" w:hAnsi="Arial" w:cs="Arial"/>
                <w:sz w:val="28"/>
                <w:szCs w:val="28"/>
                <w:u w:val="none"/>
              </w:rPr>
            </w:pPr>
            <w:r>
              <w:rPr>
                <w:rFonts w:ascii="Arial" w:hAnsi="Arial" w:cs="Arial"/>
                <w:sz w:val="28"/>
                <w:szCs w:val="28"/>
                <w:u w:val="none"/>
              </w:rPr>
              <w:t>ACS / STI</w:t>
            </w:r>
          </w:p>
        </w:tc>
        <w:tc>
          <w:tcPr>
            <w:tcW w:w="5668" w:type="dxa"/>
            <w:tcBorders>
              <w:top w:val="single" w:sz="4" w:space="0" w:color="000000"/>
              <w:left w:val="single" w:sz="4" w:space="0" w:color="000000"/>
              <w:bottom w:val="single" w:sz="4" w:space="0" w:color="000000"/>
            </w:tcBorders>
          </w:tcPr>
          <w:p w:rsidR="001A4ADC" w:rsidRDefault="001A4ADC" w:rsidP="00DE0C7C">
            <w:pPr>
              <w:pStyle w:val="Titre2"/>
              <w:snapToGrid w:val="0"/>
              <w:rPr>
                <w:rFonts w:ascii="Arial" w:hAnsi="Arial" w:cs="Arial"/>
                <w:b w:val="0"/>
                <w:bCs w:val="0"/>
                <w:sz w:val="26"/>
                <w:szCs w:val="26"/>
              </w:rPr>
            </w:pPr>
            <w:r>
              <w:rPr>
                <w:rFonts w:ascii="Arial" w:hAnsi="Arial" w:cs="Arial"/>
                <w:b w:val="0"/>
                <w:bCs w:val="0"/>
                <w:sz w:val="28"/>
                <w:szCs w:val="28"/>
              </w:rPr>
              <w:t xml:space="preserve">Support de l’étude : </w:t>
            </w:r>
            <w:r>
              <w:rPr>
                <w:rFonts w:ascii="Arial" w:hAnsi="Arial" w:cs="Arial"/>
                <w:b w:val="0"/>
                <w:bCs w:val="0"/>
                <w:sz w:val="26"/>
                <w:szCs w:val="26"/>
              </w:rPr>
              <w:t>Distribution moteur 4 Tps</w:t>
            </w:r>
          </w:p>
        </w:tc>
        <w:tc>
          <w:tcPr>
            <w:tcW w:w="2858" w:type="dxa"/>
            <w:tcBorders>
              <w:top w:val="single" w:sz="4" w:space="0" w:color="000000"/>
              <w:left w:val="single" w:sz="4" w:space="0" w:color="000000"/>
              <w:bottom w:val="single" w:sz="4" w:space="0" w:color="000000"/>
              <w:right w:val="single" w:sz="4" w:space="0" w:color="000000"/>
            </w:tcBorders>
          </w:tcPr>
          <w:p w:rsidR="001A4ADC" w:rsidRDefault="001A4ADC" w:rsidP="00DE0C7C">
            <w:pPr>
              <w:snapToGrid w:val="0"/>
              <w:rPr>
                <w:rFonts w:ascii="Arial" w:hAnsi="Arial" w:cs="Arial"/>
                <w:sz w:val="28"/>
                <w:szCs w:val="28"/>
              </w:rPr>
            </w:pPr>
            <w:r>
              <w:rPr>
                <w:rFonts w:ascii="Arial" w:hAnsi="Arial" w:cs="Arial"/>
                <w:sz w:val="28"/>
                <w:szCs w:val="28"/>
              </w:rPr>
              <w:t>Durée : 2h + 2h</w:t>
            </w:r>
          </w:p>
        </w:tc>
      </w:tr>
    </w:tbl>
    <w:p w:rsidR="001A4ADC" w:rsidRDefault="001A4ADC" w:rsidP="00194562">
      <w:pPr>
        <w:rPr>
          <w:rStyle w:val="CorpsdetexteCar"/>
          <w:rFonts w:ascii="Arial" w:hAnsi="Arial" w:cs="Arial"/>
          <w:caps/>
        </w:rPr>
      </w:pPr>
    </w:p>
    <w:p w:rsidR="001A4ADC" w:rsidRPr="007C28E2" w:rsidRDefault="001A4ADC" w:rsidP="00194562">
      <w:pPr>
        <w:rPr>
          <w:rStyle w:val="CorpsdetexteCar"/>
          <w:rFonts w:ascii="Arial" w:hAnsi="Arial" w:cs="Arial"/>
          <w:caps/>
        </w:rPr>
      </w:pPr>
      <w:r w:rsidRPr="007C28E2">
        <w:rPr>
          <w:rStyle w:val="CorpsdetexteCar"/>
          <w:rFonts w:ascii="Arial" w:hAnsi="Arial" w:cs="Arial"/>
          <w:caps/>
        </w:rPr>
        <w:t>Objectif de l’Étude</w:t>
      </w:r>
    </w:p>
    <w:p w:rsidR="001A4ADC" w:rsidRPr="007C28E2" w:rsidRDefault="001A4ADC" w:rsidP="00194562">
      <w:pPr>
        <w:rPr>
          <w:rFonts w:ascii="Arial" w:hAnsi="Arial" w:cs="Arial"/>
        </w:rPr>
      </w:pPr>
    </w:p>
    <w:p w:rsidR="00E16307" w:rsidRPr="00E16307" w:rsidRDefault="001A4ADC" w:rsidP="00E16307">
      <w:pPr>
        <w:pStyle w:val="Paragraphedeliste"/>
        <w:numPr>
          <w:ilvl w:val="0"/>
          <w:numId w:val="18"/>
        </w:numPr>
        <w:ind w:left="284" w:hanging="284"/>
        <w:rPr>
          <w:rFonts w:ascii="Arial" w:hAnsi="Arial" w:cs="Arial"/>
        </w:rPr>
      </w:pPr>
      <w:r>
        <w:rPr>
          <w:rFonts w:ascii="Arial" w:hAnsi="Arial" w:cs="Arial"/>
        </w:rPr>
        <w:t xml:space="preserve">Relever les caractéristiques d’une distribution sur moteur </w:t>
      </w:r>
      <w:proofErr w:type="spellStart"/>
      <w:r>
        <w:rPr>
          <w:rFonts w:ascii="Arial" w:hAnsi="Arial" w:cs="Arial"/>
        </w:rPr>
        <w:t>didactisé</w:t>
      </w:r>
      <w:proofErr w:type="spellEnd"/>
    </w:p>
    <w:p w:rsidR="001A4ADC" w:rsidRDefault="001A4ADC" w:rsidP="00B272DD">
      <w:pPr>
        <w:pStyle w:val="Paragraphedeliste"/>
        <w:numPr>
          <w:ilvl w:val="0"/>
          <w:numId w:val="18"/>
        </w:numPr>
        <w:ind w:left="284" w:hanging="284"/>
        <w:rPr>
          <w:rFonts w:ascii="Arial" w:hAnsi="Arial" w:cs="Arial"/>
        </w:rPr>
      </w:pPr>
      <w:r>
        <w:rPr>
          <w:rFonts w:ascii="Arial" w:hAnsi="Arial" w:cs="Arial"/>
        </w:rPr>
        <w:t>Analyser les conséquences d’une usure et du calage sur les caractéristiques de la distribution</w:t>
      </w:r>
    </w:p>
    <w:p w:rsidR="00E16307" w:rsidRDefault="00E16307" w:rsidP="00B272DD">
      <w:pPr>
        <w:pStyle w:val="Paragraphedeliste"/>
        <w:numPr>
          <w:ilvl w:val="0"/>
          <w:numId w:val="18"/>
        </w:numPr>
        <w:ind w:left="284" w:hanging="284"/>
        <w:rPr>
          <w:rFonts w:ascii="Arial" w:hAnsi="Arial" w:cs="Arial"/>
        </w:rPr>
      </w:pPr>
      <w:r>
        <w:rPr>
          <w:rFonts w:ascii="Arial" w:hAnsi="Arial" w:cs="Arial"/>
        </w:rPr>
        <w:t>Déterminer les vitesses et accélérations des soupapes en fonction du profil de cames</w:t>
      </w:r>
    </w:p>
    <w:p w:rsidR="00E16307" w:rsidRDefault="00E16307" w:rsidP="00B272DD">
      <w:pPr>
        <w:pStyle w:val="Paragraphedeliste"/>
        <w:numPr>
          <w:ilvl w:val="0"/>
          <w:numId w:val="18"/>
        </w:numPr>
        <w:ind w:left="284" w:hanging="284"/>
        <w:rPr>
          <w:rFonts w:ascii="Arial" w:hAnsi="Arial" w:cs="Arial"/>
        </w:rPr>
      </w:pPr>
      <w:r>
        <w:rPr>
          <w:rFonts w:ascii="Arial" w:hAnsi="Arial" w:cs="Arial"/>
        </w:rPr>
        <w:t>Analyser le fonctionnement du système de levée variable « </w:t>
      </w:r>
      <w:proofErr w:type="spellStart"/>
      <w:r>
        <w:rPr>
          <w:rFonts w:ascii="Arial" w:hAnsi="Arial" w:cs="Arial"/>
        </w:rPr>
        <w:t>Valvetronic</w:t>
      </w:r>
      <w:proofErr w:type="spellEnd"/>
      <w:r>
        <w:rPr>
          <w:rFonts w:ascii="Arial" w:hAnsi="Arial" w:cs="Arial"/>
        </w:rPr>
        <w:t> »</w:t>
      </w:r>
    </w:p>
    <w:p w:rsidR="001A4ADC" w:rsidRPr="00B272DD" w:rsidRDefault="001A4ADC" w:rsidP="00605979">
      <w:pPr>
        <w:pStyle w:val="Paragraphedeliste"/>
        <w:ind w:left="0"/>
        <w:rPr>
          <w:rFonts w:ascii="Arial" w:hAnsi="Arial" w:cs="Arial"/>
        </w:rPr>
      </w:pPr>
      <w:r w:rsidRPr="00B272DD">
        <w:rPr>
          <w:rFonts w:ascii="Arial" w:hAnsi="Arial" w:cs="Arial"/>
        </w:rPr>
        <w:br/>
      </w:r>
    </w:p>
    <w:p w:rsidR="001A4ADC" w:rsidRPr="00CC5713" w:rsidRDefault="001A4ADC" w:rsidP="00194562">
      <w:pPr>
        <w:rPr>
          <w:rFonts w:ascii="Arial" w:hAnsi="Arial" w:cs="Arial"/>
          <w:b/>
          <w:bCs/>
          <w:u w:val="single"/>
        </w:rPr>
      </w:pPr>
      <w:r w:rsidRPr="00CC5713">
        <w:rPr>
          <w:rFonts w:ascii="Arial" w:hAnsi="Arial" w:cs="Arial"/>
          <w:b/>
          <w:bCs/>
          <w:u w:val="single"/>
        </w:rPr>
        <w:t>PRESENTATION</w:t>
      </w:r>
    </w:p>
    <w:p w:rsidR="001A4ADC" w:rsidRDefault="001A4ADC" w:rsidP="00194562">
      <w:pPr>
        <w:rPr>
          <w:rFonts w:ascii="Arial" w:hAnsi="Arial" w:cs="Arial"/>
        </w:rPr>
      </w:pPr>
    </w:p>
    <w:p w:rsidR="001A4ADC" w:rsidRDefault="001A4ADC" w:rsidP="00194562">
      <w:pPr>
        <w:rPr>
          <w:rStyle w:val="CorpsdetexteCar"/>
          <w:rFonts w:ascii="Arial" w:hAnsi="Arial" w:cs="Arial"/>
          <w:b w:val="0"/>
          <w:bCs w:val="0"/>
          <w:u w:val="none"/>
        </w:rPr>
      </w:pPr>
      <w:r>
        <w:rPr>
          <w:rFonts w:ascii="Arial" w:hAnsi="Arial" w:cs="Arial"/>
        </w:rPr>
        <w:t>Le moteur 4 temps nécessite un système qui permet de synchroniser le mouvement des soupapes en fonction de la position angulaire du vilebrequin.</w:t>
      </w:r>
      <w:r>
        <w:rPr>
          <w:rFonts w:ascii="Arial" w:hAnsi="Arial" w:cs="Arial"/>
        </w:rPr>
        <w:br/>
      </w:r>
      <w:r w:rsidRPr="007C28E2">
        <w:rPr>
          <w:rFonts w:ascii="Arial" w:hAnsi="Arial" w:cs="Arial"/>
        </w:rPr>
        <w:br/>
      </w:r>
      <w:r>
        <w:rPr>
          <w:rStyle w:val="CorpsdetexteCar"/>
          <w:rFonts w:ascii="Arial" w:hAnsi="Arial" w:cs="Arial"/>
          <w:b w:val="0"/>
          <w:bCs w:val="0"/>
          <w:u w:val="none"/>
        </w:rPr>
        <w:t xml:space="preserve">Les graphiques ci-dessous représentent les différentes configurations possibles de </w:t>
      </w:r>
      <w:r>
        <w:rPr>
          <w:rFonts w:ascii="Arial" w:hAnsi="Arial" w:cs="Arial"/>
        </w:rPr>
        <w:t>commandes des soupapes.</w:t>
      </w:r>
      <w:r>
        <w:rPr>
          <w:rStyle w:val="CorpsdetexteCar"/>
          <w:rFonts w:ascii="Arial" w:hAnsi="Arial" w:cs="Arial"/>
          <w:b w:val="0"/>
          <w:bCs w:val="0"/>
          <w:u w:val="none"/>
        </w:rPr>
        <w:br/>
      </w:r>
      <w:r>
        <w:rPr>
          <w:rStyle w:val="CorpsdetexteCar"/>
          <w:rFonts w:ascii="Arial" w:hAnsi="Arial" w:cs="Arial"/>
          <w:b w:val="0"/>
          <w:bCs w:val="0"/>
          <w:u w:val="none"/>
        </w:rPr>
        <w:br/>
      </w:r>
      <w:r w:rsidR="00BB58D6" w:rsidRPr="00BB58D6">
        <w:rPr>
          <w:rFonts w:ascii="Arial" w:hAnsi="Arial" w:cs="Arial"/>
          <w:noProof/>
        </w:rPr>
        <w:pict>
          <v:shape id="Image 1" o:spid="_x0000_i1025" type="#_x0000_t75" style="width:530.25pt;height:183.75pt;visibility:visible">
            <v:imagedata r:id="rId8" o:title=""/>
          </v:shape>
        </w:pict>
      </w:r>
      <w:r>
        <w:rPr>
          <w:rStyle w:val="CorpsdetexteCar"/>
          <w:rFonts w:ascii="Arial" w:hAnsi="Arial" w:cs="Arial"/>
          <w:b w:val="0"/>
          <w:bCs w:val="0"/>
          <w:u w:val="none"/>
        </w:rPr>
        <w:br/>
        <w:t>L’entraînement de l’arbre à cames par le vilebrequin peut s’effectuer par plusieurs solutions technologiques représentées ci-dessous.</w:t>
      </w:r>
      <w:r>
        <w:rPr>
          <w:rStyle w:val="CorpsdetexteCar"/>
          <w:rFonts w:ascii="Arial" w:hAnsi="Arial" w:cs="Arial"/>
          <w:b w:val="0"/>
          <w:bCs w:val="0"/>
          <w:u w:val="none"/>
        </w:rPr>
        <w:br/>
      </w:r>
    </w:p>
    <w:p w:rsidR="001A4ADC" w:rsidRDefault="00BB58D6" w:rsidP="00194562">
      <w:pPr>
        <w:rPr>
          <w:rStyle w:val="CorpsdetexteCar"/>
          <w:rFonts w:ascii="Arial" w:hAnsi="Arial" w:cs="Arial"/>
          <w:b w:val="0"/>
          <w:bCs w:val="0"/>
          <w:u w:val="none"/>
        </w:rPr>
      </w:pPr>
      <w:r w:rsidRPr="00BB58D6">
        <w:rPr>
          <w:rFonts w:ascii="Arial" w:hAnsi="Arial" w:cs="Arial"/>
          <w:noProof/>
        </w:rPr>
        <w:pict>
          <v:shape id="Image 2" o:spid="_x0000_i1026" type="#_x0000_t75" style="width:533.25pt;height:178.5pt;visibility:visible">
            <v:imagedata r:id="rId9" o:title=""/>
          </v:shape>
        </w:pict>
      </w:r>
    </w:p>
    <w:p w:rsidR="001A4ADC" w:rsidRDefault="001A4ADC" w:rsidP="00194562">
      <w:pPr>
        <w:rPr>
          <w:rStyle w:val="CorpsdetexteCar"/>
          <w:rFonts w:ascii="Arial" w:hAnsi="Arial" w:cs="Arial"/>
          <w:b w:val="0"/>
          <w:bCs w:val="0"/>
          <w:u w:val="none"/>
        </w:rPr>
      </w:pPr>
    </w:p>
    <w:p w:rsidR="001A4ADC" w:rsidRDefault="001A4ADC" w:rsidP="00194562">
      <w:pPr>
        <w:rPr>
          <w:rStyle w:val="CorpsdetexteCar"/>
          <w:rFonts w:ascii="Arial" w:hAnsi="Arial" w:cs="Arial"/>
          <w:b w:val="0"/>
          <w:bCs w:val="0"/>
          <w:u w:val="none"/>
        </w:rPr>
      </w:pPr>
      <w:r>
        <w:rPr>
          <w:rStyle w:val="CorpsdetexteCar"/>
          <w:rFonts w:ascii="Arial" w:hAnsi="Arial" w:cs="Arial"/>
          <w:b w:val="0"/>
          <w:bCs w:val="0"/>
          <w:u w:val="none"/>
        </w:rPr>
        <w:t>Actuellement  pour des problématiques de gain de consommation et de pollution, on trouve chez certains constructeurs des distributions pilotées qui permettent d’optimiser le fonctionnement moteur.</w:t>
      </w:r>
      <w:r>
        <w:rPr>
          <w:rStyle w:val="CorpsdetexteCar"/>
          <w:rFonts w:ascii="Arial" w:hAnsi="Arial" w:cs="Arial"/>
          <w:b w:val="0"/>
          <w:bCs w:val="0"/>
          <w:u w:val="none"/>
        </w:rPr>
        <w:br/>
      </w:r>
      <w:r>
        <w:rPr>
          <w:rStyle w:val="CorpsdetexteCar"/>
          <w:rFonts w:ascii="Arial" w:hAnsi="Arial" w:cs="Arial"/>
          <w:b w:val="0"/>
          <w:bCs w:val="0"/>
          <w:u w:val="none"/>
        </w:rPr>
        <w:br/>
      </w:r>
    </w:p>
    <w:p w:rsidR="001A4ADC" w:rsidRDefault="001A4ADC" w:rsidP="00194562">
      <w:pPr>
        <w:rPr>
          <w:rStyle w:val="CorpsdetexteCar"/>
          <w:rFonts w:ascii="Arial" w:hAnsi="Arial" w:cs="Arial"/>
          <w:b w:val="0"/>
          <w:bCs w:val="0"/>
          <w:u w:val="none"/>
        </w:rPr>
      </w:pPr>
    </w:p>
    <w:p w:rsidR="00E16307" w:rsidRPr="00013279" w:rsidRDefault="00E16307" w:rsidP="00194562">
      <w:pPr>
        <w:rPr>
          <w:rStyle w:val="CorpsdetexteCar"/>
          <w:rFonts w:ascii="Arial" w:hAnsi="Arial" w:cs="Arial"/>
          <w:b w:val="0"/>
          <w:bCs w:val="0"/>
          <w:u w:val="none"/>
        </w:rPr>
      </w:pPr>
    </w:p>
    <w:p w:rsidR="001A4ADC" w:rsidRPr="00FA1B54" w:rsidRDefault="001A4ADC" w:rsidP="00C41BFE">
      <w:pPr>
        <w:pBdr>
          <w:bottom w:val="single" w:sz="4" w:space="1" w:color="auto"/>
        </w:pBdr>
        <w:shd w:val="clear" w:color="auto" w:fill="00CCFF"/>
        <w:rPr>
          <w:rFonts w:ascii="Arial" w:hAnsi="Arial" w:cs="Arial"/>
          <w:caps/>
        </w:rPr>
      </w:pPr>
      <w:r w:rsidRPr="00FA1B54">
        <w:rPr>
          <w:rStyle w:val="CorpsdetexteCar"/>
          <w:rFonts w:ascii="Arial" w:hAnsi="Arial" w:cs="Arial"/>
          <w:caps/>
          <w:u w:val="none"/>
        </w:rPr>
        <w:t xml:space="preserve">Travaux </w:t>
      </w:r>
      <w:r>
        <w:rPr>
          <w:rStyle w:val="CorpsdetexteCar"/>
          <w:rFonts w:ascii="Arial" w:hAnsi="Arial" w:cs="Arial"/>
          <w:caps/>
          <w:u w:val="none"/>
        </w:rPr>
        <w:t>D’aTELIER</w:t>
      </w:r>
    </w:p>
    <w:p w:rsidR="001A4ADC" w:rsidRDefault="001A4ADC" w:rsidP="00194562">
      <w:pPr>
        <w:pStyle w:val="Titrepartie"/>
        <w:numPr>
          <w:ilvl w:val="0"/>
          <w:numId w:val="0"/>
        </w:numPr>
        <w:rPr>
          <w:b w:val="0"/>
          <w:bCs w:val="0"/>
          <w:sz w:val="24"/>
          <w:szCs w:val="24"/>
        </w:rPr>
      </w:pPr>
    </w:p>
    <w:p w:rsidR="00E16307" w:rsidRPr="00D837CE" w:rsidRDefault="00E16307" w:rsidP="00E16307">
      <w:pPr>
        <w:numPr>
          <w:ilvl w:val="0"/>
          <w:numId w:val="13"/>
        </w:numPr>
        <w:tabs>
          <w:tab w:val="num" w:pos="426"/>
        </w:tabs>
        <w:ind w:left="426" w:hanging="426"/>
        <w:rPr>
          <w:rFonts w:ascii="Arial" w:hAnsi="Arial" w:cs="Arial"/>
          <w:caps/>
        </w:rPr>
      </w:pPr>
      <w:r>
        <w:rPr>
          <w:rFonts w:ascii="Arial" w:hAnsi="Arial" w:cs="Arial"/>
        </w:rPr>
        <w:t xml:space="preserve">Sur le moteur à votre disposition, le diamètre des soupapes admission et échappement est différent. </w:t>
      </w:r>
      <w:r>
        <w:rPr>
          <w:rFonts w:ascii="Arial" w:hAnsi="Arial" w:cs="Arial"/>
        </w:rPr>
        <w:br/>
        <w:t>Sachant que la pression moyenne dans le cylindre est différente suivant les phases d’admission et d’échappement, préciser la taille de la tulipe des différentes soupapes.</w:t>
      </w:r>
      <w:r>
        <w:rPr>
          <w:rFonts w:ascii="Arial" w:hAnsi="Arial" w:cs="Arial"/>
        </w:rPr>
        <w:br/>
      </w:r>
      <w:r>
        <w:rPr>
          <w:rFonts w:ascii="Arial" w:hAnsi="Arial" w:cs="Arial"/>
        </w:rPr>
        <w:br/>
        <w:t>………………………………………………………………………………………………………………</w:t>
      </w:r>
      <w:r>
        <w:rPr>
          <w:rFonts w:ascii="Arial" w:hAnsi="Arial" w:cs="Arial"/>
        </w:rPr>
        <w:br/>
      </w:r>
    </w:p>
    <w:p w:rsidR="00E16307" w:rsidRPr="00D837CE" w:rsidRDefault="00E16307" w:rsidP="00E16307">
      <w:pPr>
        <w:numPr>
          <w:ilvl w:val="0"/>
          <w:numId w:val="13"/>
        </w:numPr>
        <w:tabs>
          <w:tab w:val="num" w:pos="426"/>
        </w:tabs>
        <w:ind w:left="426" w:hanging="426"/>
        <w:rPr>
          <w:rFonts w:ascii="Arial" w:hAnsi="Arial" w:cs="Arial"/>
          <w:caps/>
        </w:rPr>
      </w:pPr>
      <w:r>
        <w:rPr>
          <w:rFonts w:ascii="Arial" w:hAnsi="Arial" w:cs="Arial"/>
        </w:rPr>
        <w:t xml:space="preserve">Préciser comment pouvez-vous déterminer le sens de rotation du moteur (horaire ou </w:t>
      </w:r>
      <w:proofErr w:type="spellStart"/>
      <w:r>
        <w:rPr>
          <w:rFonts w:ascii="Arial" w:hAnsi="Arial" w:cs="Arial"/>
        </w:rPr>
        <w:t>anti-horaire</w:t>
      </w:r>
      <w:proofErr w:type="spellEnd"/>
      <w:r>
        <w:rPr>
          <w:rFonts w:ascii="Arial" w:hAnsi="Arial" w:cs="Arial"/>
        </w:rPr>
        <w:t>) lors que le secteur gradué est face à vous.</w:t>
      </w:r>
      <w:r>
        <w:rPr>
          <w:rFonts w:ascii="Arial" w:hAnsi="Arial" w:cs="Arial"/>
        </w:rPr>
        <w:br/>
      </w:r>
      <w:r>
        <w:rPr>
          <w:rFonts w:ascii="Arial" w:hAnsi="Arial" w:cs="Arial"/>
        </w:rPr>
        <w:br/>
        <w:t>………………………………………………………………………………………………………………</w:t>
      </w:r>
      <w:r>
        <w:rPr>
          <w:rFonts w:ascii="Arial" w:hAnsi="Arial" w:cs="Arial"/>
        </w:rPr>
        <w:br/>
      </w:r>
      <w:r>
        <w:rPr>
          <w:rFonts w:ascii="Arial" w:hAnsi="Arial" w:cs="Arial"/>
        </w:rPr>
        <w:br/>
      </w:r>
    </w:p>
    <w:p w:rsidR="00E16307" w:rsidRPr="005C672A" w:rsidRDefault="00E16307" w:rsidP="00E16307">
      <w:pPr>
        <w:numPr>
          <w:ilvl w:val="0"/>
          <w:numId w:val="13"/>
        </w:numPr>
        <w:tabs>
          <w:tab w:val="num" w:pos="426"/>
        </w:tabs>
        <w:ind w:left="426" w:hanging="426"/>
        <w:rPr>
          <w:rFonts w:ascii="Arial" w:hAnsi="Arial" w:cs="Arial"/>
          <w:caps/>
        </w:rPr>
      </w:pPr>
      <w:r>
        <w:rPr>
          <w:rFonts w:ascii="Arial" w:hAnsi="Arial" w:cs="Arial"/>
        </w:rPr>
        <w:t>En positionnant successivement le comparateur à votre disposition sur chaque soupape, déterminer en degrés vilebrequin les angles précisés ci-dessous ainsi que les levées maxi.</w:t>
      </w:r>
      <w:r>
        <w:rPr>
          <w:rFonts w:ascii="Arial" w:hAnsi="Arial" w:cs="Arial"/>
        </w:rPr>
        <w:br/>
      </w:r>
      <w:r>
        <w:rPr>
          <w:rFonts w:ascii="Arial" w:hAnsi="Arial" w:cs="Arial"/>
        </w:rPr>
        <w:br/>
        <w:t xml:space="preserve">- AOA : Avance Ouverture soupape Admission / PMH </w:t>
      </w:r>
      <w:r>
        <w:rPr>
          <w:rFonts w:ascii="Arial" w:hAnsi="Arial" w:cs="Arial"/>
        </w:rPr>
        <w:tab/>
      </w:r>
      <w:r>
        <w:rPr>
          <w:rFonts w:ascii="Arial" w:hAnsi="Arial" w:cs="Arial"/>
        </w:rPr>
        <w:tab/>
        <w:t>=&gt; …………………………………</w:t>
      </w:r>
      <w:r>
        <w:rPr>
          <w:rFonts w:ascii="Arial" w:hAnsi="Arial" w:cs="Arial"/>
        </w:rPr>
        <w:br/>
        <w:t xml:space="preserve">- RFA : Retard Fermeture soupape Admission / PMB  </w:t>
      </w:r>
      <w:r>
        <w:rPr>
          <w:rFonts w:ascii="Arial" w:hAnsi="Arial" w:cs="Arial"/>
        </w:rPr>
        <w:tab/>
      </w:r>
      <w:r>
        <w:rPr>
          <w:rFonts w:ascii="Arial" w:hAnsi="Arial" w:cs="Arial"/>
        </w:rPr>
        <w:tab/>
        <w:t>=&gt; …………………………………</w:t>
      </w:r>
      <w:r>
        <w:rPr>
          <w:rFonts w:ascii="Arial" w:hAnsi="Arial" w:cs="Arial"/>
        </w:rPr>
        <w:tab/>
      </w:r>
      <w:r>
        <w:rPr>
          <w:rFonts w:ascii="Arial" w:hAnsi="Arial" w:cs="Arial"/>
        </w:rPr>
        <w:br/>
      </w:r>
      <w:r>
        <w:rPr>
          <w:rFonts w:ascii="Arial" w:hAnsi="Arial" w:cs="Arial"/>
        </w:rPr>
        <w:br/>
        <w:t>- AOE : Ouverture soupape Echappement / PMB</w:t>
      </w:r>
      <w:r>
        <w:rPr>
          <w:rFonts w:ascii="Arial" w:hAnsi="Arial" w:cs="Arial"/>
        </w:rPr>
        <w:tab/>
      </w:r>
      <w:r>
        <w:rPr>
          <w:rFonts w:ascii="Arial" w:hAnsi="Arial" w:cs="Arial"/>
        </w:rPr>
        <w:tab/>
      </w:r>
      <w:r>
        <w:rPr>
          <w:rFonts w:ascii="Arial" w:hAnsi="Arial" w:cs="Arial"/>
        </w:rPr>
        <w:tab/>
        <w:t>=&gt; …………………………………</w:t>
      </w:r>
      <w:r>
        <w:rPr>
          <w:rFonts w:ascii="Arial" w:hAnsi="Arial" w:cs="Arial"/>
        </w:rPr>
        <w:br/>
        <w:t>- RFE : Retard Fermeture soupape Echappement / PMH</w:t>
      </w:r>
      <w:r>
        <w:rPr>
          <w:rFonts w:ascii="Arial" w:hAnsi="Arial" w:cs="Arial"/>
        </w:rPr>
        <w:tab/>
        <w:t>=&gt; …………………………………</w:t>
      </w:r>
      <w:r>
        <w:rPr>
          <w:rFonts w:ascii="Arial" w:hAnsi="Arial" w:cs="Arial"/>
        </w:rPr>
        <w:br/>
      </w:r>
    </w:p>
    <w:p w:rsidR="00E16307" w:rsidRDefault="00E16307" w:rsidP="00E16307">
      <w:pPr>
        <w:ind w:left="426"/>
        <w:rPr>
          <w:rFonts w:ascii="Arial" w:hAnsi="Arial" w:cs="Arial"/>
        </w:rPr>
      </w:pPr>
    </w:p>
    <w:p w:rsidR="00E16307" w:rsidRDefault="00E16307" w:rsidP="00E16307">
      <w:pPr>
        <w:numPr>
          <w:ilvl w:val="0"/>
          <w:numId w:val="13"/>
        </w:numPr>
        <w:tabs>
          <w:tab w:val="num" w:pos="426"/>
        </w:tabs>
        <w:ind w:left="426" w:hanging="426"/>
        <w:rPr>
          <w:rFonts w:ascii="Arial" w:hAnsi="Arial" w:cs="Arial"/>
        </w:rPr>
      </w:pPr>
      <w:r>
        <w:rPr>
          <w:rFonts w:ascii="Arial" w:hAnsi="Arial" w:cs="Arial"/>
        </w:rPr>
        <w:t xml:space="preserve">Porter sur le diagramme ci-contre nommé épure de distribution, les différents points précisés précédemment. </w:t>
      </w:r>
      <w:r>
        <w:rPr>
          <w:rFonts w:ascii="Arial" w:hAnsi="Arial" w:cs="Arial"/>
        </w:rPr>
        <w:br/>
      </w:r>
      <w:r>
        <w:rPr>
          <w:rFonts w:ascii="Arial" w:hAnsi="Arial" w:cs="Arial"/>
        </w:rPr>
        <w:br/>
        <w:t xml:space="preserve">Le cercle extérieur sera </w:t>
      </w:r>
      <w:r w:rsidR="00F00768">
        <w:rPr>
          <w:rFonts w:ascii="Arial" w:hAnsi="Arial" w:cs="Arial"/>
        </w:rPr>
        <w:t xml:space="preserve">utilisé </w:t>
      </w:r>
      <w:r>
        <w:rPr>
          <w:rFonts w:ascii="Arial" w:hAnsi="Arial" w:cs="Arial"/>
        </w:rPr>
        <w:t xml:space="preserve">pour la phase d’admission et l’intérieur pour l’échappement.      </w:t>
      </w:r>
      <w:r>
        <w:rPr>
          <w:rFonts w:ascii="Arial" w:hAnsi="Arial" w:cs="Arial"/>
        </w:rPr>
        <w:br/>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56"/>
        <w:gridCol w:w="5457"/>
      </w:tblGrid>
      <w:tr w:rsidR="00E16307" w:rsidTr="00AB2A9C">
        <w:tc>
          <w:tcPr>
            <w:tcW w:w="5456" w:type="dxa"/>
          </w:tcPr>
          <w:p w:rsidR="00E16307" w:rsidRPr="00E4596B" w:rsidRDefault="00E16307" w:rsidP="00AB2A9C">
            <w:pPr>
              <w:jc w:val="center"/>
              <w:rPr>
                <w:rFonts w:ascii="Arial" w:hAnsi="Arial" w:cs="Arial"/>
              </w:rPr>
            </w:pPr>
            <w:r w:rsidRPr="00E4596B">
              <w:rPr>
                <w:rFonts w:ascii="Arial" w:hAnsi="Arial" w:cs="Arial"/>
              </w:rPr>
              <w:t>Epure de distribution</w:t>
            </w:r>
          </w:p>
        </w:tc>
        <w:tc>
          <w:tcPr>
            <w:tcW w:w="5457" w:type="dxa"/>
          </w:tcPr>
          <w:p w:rsidR="00E16307" w:rsidRPr="00E4596B" w:rsidRDefault="00E16307" w:rsidP="00AB2A9C">
            <w:pPr>
              <w:jc w:val="center"/>
              <w:rPr>
                <w:rFonts w:ascii="Arial" w:hAnsi="Arial" w:cs="Arial"/>
              </w:rPr>
            </w:pPr>
            <w:r w:rsidRPr="00E4596B">
              <w:rPr>
                <w:rFonts w:ascii="Arial" w:hAnsi="Arial" w:cs="Arial"/>
              </w:rPr>
              <w:t xml:space="preserve">Epure </w:t>
            </w:r>
            <w:r w:rsidR="00F00768">
              <w:rPr>
                <w:rFonts w:ascii="Arial" w:hAnsi="Arial" w:cs="Arial"/>
              </w:rPr>
              <w:t>de distribution décalée (voir Question.</w:t>
            </w:r>
            <w:r w:rsidRPr="00E4596B">
              <w:rPr>
                <w:rFonts w:ascii="Arial" w:hAnsi="Arial" w:cs="Arial"/>
              </w:rPr>
              <w:t>11)</w:t>
            </w:r>
          </w:p>
        </w:tc>
      </w:tr>
      <w:tr w:rsidR="00E16307" w:rsidTr="00AB2A9C">
        <w:tc>
          <w:tcPr>
            <w:tcW w:w="5456" w:type="dxa"/>
          </w:tcPr>
          <w:p w:rsidR="00E16307" w:rsidRPr="00F74871" w:rsidRDefault="00E16307" w:rsidP="00AB2A9C">
            <w:pPr>
              <w:jc w:val="center"/>
            </w:pPr>
            <w:r w:rsidRPr="002C0DA5">
              <w:object w:dxaOrig="5730" w:dyaOrig="6345">
                <v:shape id="_x0000_i1044" type="#_x0000_t75" style="width:212.25pt;height:234.75pt" o:ole="">
                  <v:imagedata r:id="rId10" o:title=""/>
                </v:shape>
                <o:OLEObject Type="Embed" ProgID="PBrush" ShapeID="_x0000_i1044" DrawAspect="Content" ObjectID="_1590566588" r:id="rId11"/>
              </w:object>
            </w:r>
          </w:p>
        </w:tc>
        <w:tc>
          <w:tcPr>
            <w:tcW w:w="5457" w:type="dxa"/>
          </w:tcPr>
          <w:p w:rsidR="00E16307" w:rsidRPr="00E4596B" w:rsidRDefault="00E16307" w:rsidP="00AB2A9C">
            <w:pPr>
              <w:jc w:val="center"/>
              <w:rPr>
                <w:rFonts w:ascii="Arial" w:hAnsi="Arial" w:cs="Arial"/>
              </w:rPr>
            </w:pPr>
            <w:r w:rsidRPr="002C0DA5">
              <w:object w:dxaOrig="5730" w:dyaOrig="6345">
                <v:shape id="_x0000_i1045" type="#_x0000_t75" style="width:206.25pt;height:229.5pt" o:ole="">
                  <v:imagedata r:id="rId10" o:title=""/>
                </v:shape>
                <o:OLEObject Type="Embed" ProgID="PBrush" ShapeID="_x0000_i1045" DrawAspect="Content" ObjectID="_1590566589" r:id="rId12"/>
              </w:object>
            </w:r>
          </w:p>
        </w:tc>
      </w:tr>
    </w:tbl>
    <w:p w:rsidR="00E16307" w:rsidRPr="009E1B9A" w:rsidRDefault="00E16307" w:rsidP="00E16307">
      <w:pPr>
        <w:ind w:left="426"/>
        <w:rPr>
          <w:rFonts w:ascii="Arial" w:hAnsi="Arial" w:cs="Arial"/>
          <w:caps/>
        </w:rPr>
      </w:pPr>
      <w:r>
        <w:rPr>
          <w:rFonts w:ascii="Arial" w:hAnsi="Arial" w:cs="Arial"/>
          <w:caps/>
        </w:rPr>
        <w:br/>
      </w:r>
    </w:p>
    <w:p w:rsidR="00E16307" w:rsidRDefault="00E16307" w:rsidP="00E16307">
      <w:pPr>
        <w:numPr>
          <w:ilvl w:val="0"/>
          <w:numId w:val="13"/>
        </w:numPr>
        <w:tabs>
          <w:tab w:val="num" w:pos="426"/>
        </w:tabs>
        <w:ind w:left="426" w:hanging="426"/>
        <w:rPr>
          <w:rFonts w:ascii="Arial" w:hAnsi="Arial" w:cs="Arial"/>
        </w:rPr>
      </w:pPr>
      <w:r>
        <w:rPr>
          <w:rFonts w:ascii="Arial" w:hAnsi="Arial" w:cs="Arial"/>
        </w:rPr>
        <w:t>Déterminer les angles précisés ci-dessous :</w:t>
      </w:r>
      <w:r>
        <w:rPr>
          <w:rFonts w:ascii="Arial" w:hAnsi="Arial" w:cs="Arial"/>
        </w:rPr>
        <w:br/>
      </w:r>
      <w:r>
        <w:rPr>
          <w:rFonts w:ascii="Arial" w:hAnsi="Arial" w:cs="Arial"/>
        </w:rPr>
        <w:br/>
        <w:t>- Angle d’admission = ……………………</w:t>
      </w:r>
      <w:r>
        <w:rPr>
          <w:rFonts w:ascii="Arial" w:hAnsi="Arial" w:cs="Arial"/>
        </w:rPr>
        <w:tab/>
      </w:r>
      <w:r>
        <w:rPr>
          <w:rFonts w:ascii="Arial" w:hAnsi="Arial" w:cs="Arial"/>
        </w:rPr>
        <w:br/>
        <w:t>- Angle d’échappement  = ……………….</w:t>
      </w:r>
      <w:r>
        <w:rPr>
          <w:rFonts w:ascii="Arial" w:hAnsi="Arial" w:cs="Arial"/>
        </w:rPr>
        <w:br/>
        <w:t>- Angle de croisement de soupapes = ………………………</w:t>
      </w:r>
      <w:r>
        <w:rPr>
          <w:rFonts w:ascii="Arial" w:hAnsi="Arial" w:cs="Arial"/>
        </w:rPr>
        <w:br/>
      </w:r>
    </w:p>
    <w:p w:rsidR="00E16307" w:rsidRDefault="00E16307" w:rsidP="00E16307">
      <w:pPr>
        <w:numPr>
          <w:ilvl w:val="0"/>
          <w:numId w:val="13"/>
        </w:numPr>
        <w:tabs>
          <w:tab w:val="num" w:pos="426"/>
        </w:tabs>
        <w:ind w:left="426" w:hanging="426"/>
        <w:rPr>
          <w:rFonts w:ascii="Arial" w:hAnsi="Arial" w:cs="Arial"/>
        </w:rPr>
      </w:pPr>
      <w:r>
        <w:rPr>
          <w:rFonts w:ascii="Arial" w:hAnsi="Arial" w:cs="Arial"/>
        </w:rPr>
        <w:lastRenderedPageBreak/>
        <w:t>A l’aide d’un comparateur, relever la levée (en mm) de la soupape d’admission en fonction de l’angle de rotation vilebrequin.</w:t>
      </w:r>
      <w:r>
        <w:rPr>
          <w:rFonts w:ascii="Arial" w:hAnsi="Arial" w:cs="Arial"/>
        </w:rPr>
        <w:br/>
      </w:r>
      <w:r>
        <w:rPr>
          <w:rFonts w:ascii="Arial" w:hAnsi="Arial" w:cs="Arial"/>
        </w:rPr>
        <w:br/>
        <w:t>Rem : L’angle 0° est une valeur relative qui correspond au dé</w:t>
      </w:r>
      <w:r w:rsidR="00F00768">
        <w:rPr>
          <w:rFonts w:ascii="Arial" w:hAnsi="Arial" w:cs="Arial"/>
        </w:rPr>
        <w:t xml:space="preserve">but d’ouverture de la soupape. </w:t>
      </w:r>
      <w:r>
        <w:rPr>
          <w:rFonts w:ascii="Arial" w:hAnsi="Arial" w:cs="Arial"/>
        </w:rPr>
        <w:br/>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3"/>
        <w:gridCol w:w="455"/>
        <w:gridCol w:w="591"/>
        <w:gridCol w:w="592"/>
        <w:gridCol w:w="592"/>
        <w:gridCol w:w="592"/>
        <w:gridCol w:w="729"/>
        <w:gridCol w:w="729"/>
        <w:gridCol w:w="729"/>
        <w:gridCol w:w="729"/>
        <w:gridCol w:w="729"/>
        <w:gridCol w:w="729"/>
        <w:gridCol w:w="729"/>
        <w:gridCol w:w="729"/>
      </w:tblGrid>
      <w:tr w:rsidR="00E16307" w:rsidTr="00AB2A9C">
        <w:trPr>
          <w:jc w:val="center"/>
        </w:trPr>
        <w:tc>
          <w:tcPr>
            <w:tcW w:w="0" w:type="auto"/>
          </w:tcPr>
          <w:p w:rsidR="00E16307" w:rsidRPr="00E4596B" w:rsidRDefault="00E16307" w:rsidP="00AB2A9C">
            <w:pPr>
              <w:rPr>
                <w:rFonts w:ascii="Arial" w:hAnsi="Arial" w:cs="Arial"/>
              </w:rPr>
            </w:pPr>
            <w:r w:rsidRPr="00E4596B">
              <w:rPr>
                <w:rFonts w:ascii="Arial" w:hAnsi="Arial" w:cs="Arial"/>
              </w:rPr>
              <w:t>α  volant (°)</w:t>
            </w:r>
          </w:p>
        </w:tc>
        <w:tc>
          <w:tcPr>
            <w:tcW w:w="0" w:type="auto"/>
          </w:tcPr>
          <w:p w:rsidR="00E16307" w:rsidRPr="00E4596B" w:rsidRDefault="00E16307" w:rsidP="00AB2A9C">
            <w:pPr>
              <w:rPr>
                <w:rFonts w:ascii="Arial" w:hAnsi="Arial" w:cs="Arial"/>
              </w:rPr>
            </w:pPr>
            <w:r w:rsidRPr="00E4596B">
              <w:rPr>
                <w:rFonts w:ascii="Arial" w:hAnsi="Arial" w:cs="Arial"/>
              </w:rPr>
              <w:t>0°</w:t>
            </w:r>
          </w:p>
        </w:tc>
        <w:tc>
          <w:tcPr>
            <w:tcW w:w="0" w:type="auto"/>
          </w:tcPr>
          <w:p w:rsidR="00E16307" w:rsidRPr="00E4596B" w:rsidRDefault="00E16307" w:rsidP="00AB2A9C">
            <w:pPr>
              <w:rPr>
                <w:rFonts w:ascii="Arial" w:hAnsi="Arial" w:cs="Arial"/>
              </w:rPr>
            </w:pPr>
            <w:r w:rsidRPr="00E4596B">
              <w:rPr>
                <w:rFonts w:ascii="Arial" w:hAnsi="Arial" w:cs="Arial"/>
              </w:rPr>
              <w:t>20°</w:t>
            </w:r>
          </w:p>
        </w:tc>
        <w:tc>
          <w:tcPr>
            <w:tcW w:w="0" w:type="auto"/>
          </w:tcPr>
          <w:p w:rsidR="00E16307" w:rsidRPr="00E4596B" w:rsidRDefault="00E16307" w:rsidP="00AB2A9C">
            <w:pPr>
              <w:rPr>
                <w:rFonts w:ascii="Arial" w:hAnsi="Arial" w:cs="Arial"/>
              </w:rPr>
            </w:pPr>
            <w:r w:rsidRPr="00E4596B">
              <w:rPr>
                <w:rFonts w:ascii="Arial" w:hAnsi="Arial" w:cs="Arial"/>
              </w:rPr>
              <w:t>40°</w:t>
            </w:r>
          </w:p>
        </w:tc>
        <w:tc>
          <w:tcPr>
            <w:tcW w:w="0" w:type="auto"/>
          </w:tcPr>
          <w:p w:rsidR="00E16307" w:rsidRPr="00E4596B" w:rsidRDefault="00E16307" w:rsidP="00AB2A9C">
            <w:pPr>
              <w:rPr>
                <w:rFonts w:ascii="Arial" w:hAnsi="Arial" w:cs="Arial"/>
              </w:rPr>
            </w:pPr>
            <w:r w:rsidRPr="00E4596B">
              <w:rPr>
                <w:rFonts w:ascii="Arial" w:hAnsi="Arial" w:cs="Arial"/>
              </w:rPr>
              <w:t>60°</w:t>
            </w:r>
          </w:p>
        </w:tc>
        <w:tc>
          <w:tcPr>
            <w:tcW w:w="0" w:type="auto"/>
          </w:tcPr>
          <w:p w:rsidR="00E16307" w:rsidRPr="00E4596B" w:rsidRDefault="00E16307" w:rsidP="00AB2A9C">
            <w:pPr>
              <w:rPr>
                <w:rFonts w:ascii="Arial" w:hAnsi="Arial" w:cs="Arial"/>
              </w:rPr>
            </w:pPr>
            <w:r w:rsidRPr="00E4596B">
              <w:rPr>
                <w:rFonts w:ascii="Arial" w:hAnsi="Arial" w:cs="Arial"/>
              </w:rPr>
              <w:t>80°</w:t>
            </w:r>
          </w:p>
        </w:tc>
        <w:tc>
          <w:tcPr>
            <w:tcW w:w="0" w:type="auto"/>
          </w:tcPr>
          <w:p w:rsidR="00E16307" w:rsidRPr="00E4596B" w:rsidRDefault="00E16307" w:rsidP="00AB2A9C">
            <w:pPr>
              <w:rPr>
                <w:rFonts w:ascii="Arial" w:hAnsi="Arial" w:cs="Arial"/>
              </w:rPr>
            </w:pPr>
            <w:r w:rsidRPr="00E4596B">
              <w:rPr>
                <w:rFonts w:ascii="Arial" w:hAnsi="Arial" w:cs="Arial"/>
              </w:rPr>
              <w:t>100°</w:t>
            </w:r>
          </w:p>
        </w:tc>
        <w:tc>
          <w:tcPr>
            <w:tcW w:w="0" w:type="auto"/>
          </w:tcPr>
          <w:p w:rsidR="00E16307" w:rsidRPr="00E4596B" w:rsidRDefault="00E16307" w:rsidP="00AB2A9C">
            <w:pPr>
              <w:rPr>
                <w:rFonts w:ascii="Arial" w:hAnsi="Arial" w:cs="Arial"/>
              </w:rPr>
            </w:pPr>
            <w:r w:rsidRPr="00E4596B">
              <w:rPr>
                <w:rFonts w:ascii="Arial" w:hAnsi="Arial" w:cs="Arial"/>
              </w:rPr>
              <w:t>120°</w:t>
            </w:r>
          </w:p>
        </w:tc>
        <w:tc>
          <w:tcPr>
            <w:tcW w:w="0" w:type="auto"/>
          </w:tcPr>
          <w:p w:rsidR="00E16307" w:rsidRPr="00E4596B" w:rsidRDefault="00E16307" w:rsidP="00AB2A9C">
            <w:pPr>
              <w:rPr>
                <w:rFonts w:ascii="Arial" w:hAnsi="Arial" w:cs="Arial"/>
              </w:rPr>
            </w:pPr>
            <w:r w:rsidRPr="00E4596B">
              <w:rPr>
                <w:rFonts w:ascii="Arial" w:hAnsi="Arial" w:cs="Arial"/>
              </w:rPr>
              <w:t>140°</w:t>
            </w:r>
          </w:p>
        </w:tc>
        <w:tc>
          <w:tcPr>
            <w:tcW w:w="0" w:type="auto"/>
          </w:tcPr>
          <w:p w:rsidR="00E16307" w:rsidRPr="00E4596B" w:rsidRDefault="00E16307" w:rsidP="00AB2A9C">
            <w:pPr>
              <w:rPr>
                <w:rFonts w:ascii="Arial" w:hAnsi="Arial" w:cs="Arial"/>
              </w:rPr>
            </w:pPr>
            <w:r w:rsidRPr="00E4596B">
              <w:rPr>
                <w:rFonts w:ascii="Arial" w:hAnsi="Arial" w:cs="Arial"/>
              </w:rPr>
              <w:t>160°</w:t>
            </w:r>
          </w:p>
        </w:tc>
        <w:tc>
          <w:tcPr>
            <w:tcW w:w="0" w:type="auto"/>
          </w:tcPr>
          <w:p w:rsidR="00E16307" w:rsidRPr="00E4596B" w:rsidRDefault="00E16307" w:rsidP="00AB2A9C">
            <w:pPr>
              <w:rPr>
                <w:rFonts w:ascii="Arial" w:hAnsi="Arial" w:cs="Arial"/>
              </w:rPr>
            </w:pPr>
            <w:r w:rsidRPr="00E4596B">
              <w:rPr>
                <w:rFonts w:ascii="Arial" w:hAnsi="Arial" w:cs="Arial"/>
              </w:rPr>
              <w:t>180°</w:t>
            </w:r>
          </w:p>
        </w:tc>
        <w:tc>
          <w:tcPr>
            <w:tcW w:w="0" w:type="auto"/>
          </w:tcPr>
          <w:p w:rsidR="00E16307" w:rsidRPr="00E4596B" w:rsidRDefault="00E16307" w:rsidP="00AB2A9C">
            <w:pPr>
              <w:rPr>
                <w:rFonts w:ascii="Arial" w:hAnsi="Arial" w:cs="Arial"/>
              </w:rPr>
            </w:pPr>
            <w:r w:rsidRPr="00E4596B">
              <w:rPr>
                <w:rFonts w:ascii="Arial" w:hAnsi="Arial" w:cs="Arial"/>
              </w:rPr>
              <w:t>200°</w:t>
            </w:r>
          </w:p>
        </w:tc>
        <w:tc>
          <w:tcPr>
            <w:tcW w:w="0" w:type="auto"/>
          </w:tcPr>
          <w:p w:rsidR="00E16307" w:rsidRPr="00E4596B" w:rsidRDefault="00E16307" w:rsidP="00AB2A9C">
            <w:pPr>
              <w:rPr>
                <w:rFonts w:ascii="Arial" w:hAnsi="Arial" w:cs="Arial"/>
              </w:rPr>
            </w:pPr>
            <w:r w:rsidRPr="00E4596B">
              <w:rPr>
                <w:rFonts w:ascii="Arial" w:hAnsi="Arial" w:cs="Arial"/>
              </w:rPr>
              <w:t>220°</w:t>
            </w:r>
          </w:p>
        </w:tc>
        <w:tc>
          <w:tcPr>
            <w:tcW w:w="0" w:type="auto"/>
          </w:tcPr>
          <w:p w:rsidR="00E16307" w:rsidRPr="00E4596B" w:rsidRDefault="00E16307" w:rsidP="00AB2A9C">
            <w:pPr>
              <w:rPr>
                <w:rFonts w:ascii="Arial" w:hAnsi="Arial" w:cs="Arial"/>
              </w:rPr>
            </w:pPr>
            <w:r w:rsidRPr="00E4596B">
              <w:rPr>
                <w:rFonts w:ascii="Arial" w:hAnsi="Arial" w:cs="Arial"/>
              </w:rPr>
              <w:t>240°</w:t>
            </w:r>
          </w:p>
        </w:tc>
      </w:tr>
      <w:tr w:rsidR="00E16307" w:rsidTr="00AB2A9C">
        <w:trPr>
          <w:jc w:val="center"/>
        </w:trPr>
        <w:tc>
          <w:tcPr>
            <w:tcW w:w="0" w:type="auto"/>
          </w:tcPr>
          <w:p w:rsidR="00E16307" w:rsidRPr="00E4596B" w:rsidRDefault="00E16307" w:rsidP="00AB2A9C">
            <w:pPr>
              <w:rPr>
                <w:rFonts w:ascii="Arial" w:hAnsi="Arial" w:cs="Arial"/>
              </w:rPr>
            </w:pPr>
            <w:r w:rsidRPr="00E4596B">
              <w:rPr>
                <w:rFonts w:ascii="Arial" w:hAnsi="Arial" w:cs="Arial"/>
              </w:rPr>
              <w:t>Levée</w:t>
            </w:r>
            <w:r w:rsidRPr="00E4596B">
              <w:rPr>
                <w:rFonts w:ascii="Arial" w:hAnsi="Arial" w:cs="Arial"/>
              </w:rPr>
              <w:br/>
              <w:t>admission</w:t>
            </w:r>
          </w:p>
        </w:tc>
        <w:tc>
          <w:tcPr>
            <w:tcW w:w="0" w:type="auto"/>
            <w:vAlign w:val="center"/>
          </w:tcPr>
          <w:p w:rsidR="00E16307" w:rsidRPr="00E4596B" w:rsidRDefault="00E16307" w:rsidP="00AB2A9C">
            <w:pPr>
              <w:jc w:val="center"/>
              <w:rPr>
                <w:rFonts w:ascii="Arial" w:hAnsi="Arial" w:cs="Arial"/>
              </w:rPr>
            </w:pPr>
            <w:r w:rsidRPr="00E4596B">
              <w:rPr>
                <w:rFonts w:ascii="Arial" w:hAnsi="Arial" w:cs="Arial"/>
              </w:rPr>
              <w:t>0</w:t>
            </w:r>
          </w:p>
        </w:tc>
        <w:tc>
          <w:tcPr>
            <w:tcW w:w="0" w:type="auto"/>
          </w:tcPr>
          <w:p w:rsidR="00E16307" w:rsidRPr="00E4596B" w:rsidRDefault="00E16307" w:rsidP="00AB2A9C">
            <w:pPr>
              <w:rPr>
                <w:rFonts w:ascii="Arial" w:hAnsi="Arial" w:cs="Arial"/>
              </w:rPr>
            </w:pPr>
          </w:p>
        </w:tc>
        <w:tc>
          <w:tcPr>
            <w:tcW w:w="0" w:type="auto"/>
          </w:tcPr>
          <w:p w:rsidR="00E16307" w:rsidRPr="00E4596B" w:rsidRDefault="00E16307" w:rsidP="00AB2A9C">
            <w:pPr>
              <w:rPr>
                <w:rFonts w:ascii="Arial" w:hAnsi="Arial" w:cs="Arial"/>
              </w:rPr>
            </w:pPr>
          </w:p>
        </w:tc>
        <w:tc>
          <w:tcPr>
            <w:tcW w:w="0" w:type="auto"/>
          </w:tcPr>
          <w:p w:rsidR="00E16307" w:rsidRPr="00E4596B" w:rsidRDefault="00E16307" w:rsidP="00AB2A9C">
            <w:pPr>
              <w:rPr>
                <w:rFonts w:ascii="Arial" w:hAnsi="Arial" w:cs="Arial"/>
              </w:rPr>
            </w:pPr>
          </w:p>
        </w:tc>
        <w:tc>
          <w:tcPr>
            <w:tcW w:w="0" w:type="auto"/>
          </w:tcPr>
          <w:p w:rsidR="00E16307" w:rsidRPr="00E4596B" w:rsidRDefault="00E16307" w:rsidP="00AB2A9C">
            <w:pPr>
              <w:rPr>
                <w:rFonts w:ascii="Arial" w:hAnsi="Arial" w:cs="Arial"/>
              </w:rPr>
            </w:pPr>
          </w:p>
        </w:tc>
        <w:tc>
          <w:tcPr>
            <w:tcW w:w="0" w:type="auto"/>
          </w:tcPr>
          <w:p w:rsidR="00E16307" w:rsidRPr="00E4596B" w:rsidRDefault="00E16307" w:rsidP="00AB2A9C">
            <w:pPr>
              <w:rPr>
                <w:rFonts w:ascii="Arial" w:hAnsi="Arial" w:cs="Arial"/>
              </w:rPr>
            </w:pPr>
          </w:p>
        </w:tc>
        <w:tc>
          <w:tcPr>
            <w:tcW w:w="0" w:type="auto"/>
          </w:tcPr>
          <w:p w:rsidR="00E16307" w:rsidRPr="00E4596B" w:rsidRDefault="00E16307" w:rsidP="00AB2A9C">
            <w:pPr>
              <w:rPr>
                <w:rFonts w:ascii="Arial" w:hAnsi="Arial" w:cs="Arial"/>
              </w:rPr>
            </w:pPr>
          </w:p>
        </w:tc>
        <w:tc>
          <w:tcPr>
            <w:tcW w:w="0" w:type="auto"/>
          </w:tcPr>
          <w:p w:rsidR="00E16307" w:rsidRPr="00E4596B" w:rsidRDefault="00E16307" w:rsidP="00AB2A9C">
            <w:pPr>
              <w:rPr>
                <w:rFonts w:ascii="Arial" w:hAnsi="Arial" w:cs="Arial"/>
              </w:rPr>
            </w:pPr>
          </w:p>
        </w:tc>
        <w:tc>
          <w:tcPr>
            <w:tcW w:w="0" w:type="auto"/>
          </w:tcPr>
          <w:p w:rsidR="00E16307" w:rsidRPr="00E4596B" w:rsidRDefault="00E16307" w:rsidP="00AB2A9C">
            <w:pPr>
              <w:rPr>
                <w:rFonts w:ascii="Arial" w:hAnsi="Arial" w:cs="Arial"/>
              </w:rPr>
            </w:pPr>
          </w:p>
        </w:tc>
        <w:tc>
          <w:tcPr>
            <w:tcW w:w="0" w:type="auto"/>
          </w:tcPr>
          <w:p w:rsidR="00E16307" w:rsidRPr="00E4596B" w:rsidRDefault="00E16307" w:rsidP="00AB2A9C">
            <w:pPr>
              <w:rPr>
                <w:rFonts w:ascii="Arial" w:hAnsi="Arial" w:cs="Arial"/>
              </w:rPr>
            </w:pPr>
          </w:p>
        </w:tc>
        <w:tc>
          <w:tcPr>
            <w:tcW w:w="0" w:type="auto"/>
          </w:tcPr>
          <w:p w:rsidR="00E16307" w:rsidRPr="00E4596B" w:rsidRDefault="00E16307" w:rsidP="00AB2A9C">
            <w:pPr>
              <w:rPr>
                <w:rFonts w:ascii="Arial" w:hAnsi="Arial" w:cs="Arial"/>
              </w:rPr>
            </w:pPr>
          </w:p>
        </w:tc>
        <w:tc>
          <w:tcPr>
            <w:tcW w:w="0" w:type="auto"/>
          </w:tcPr>
          <w:p w:rsidR="00E16307" w:rsidRPr="00E4596B" w:rsidRDefault="00E16307" w:rsidP="00AB2A9C">
            <w:pPr>
              <w:rPr>
                <w:rFonts w:ascii="Arial" w:hAnsi="Arial" w:cs="Arial"/>
              </w:rPr>
            </w:pPr>
          </w:p>
        </w:tc>
        <w:tc>
          <w:tcPr>
            <w:tcW w:w="0" w:type="auto"/>
          </w:tcPr>
          <w:p w:rsidR="00E16307" w:rsidRPr="00E4596B" w:rsidRDefault="00E16307" w:rsidP="00AB2A9C">
            <w:pPr>
              <w:rPr>
                <w:rFonts w:ascii="Arial" w:hAnsi="Arial" w:cs="Arial"/>
              </w:rPr>
            </w:pPr>
          </w:p>
        </w:tc>
      </w:tr>
    </w:tbl>
    <w:p w:rsidR="00E16307" w:rsidRDefault="00E16307" w:rsidP="00E16307">
      <w:pPr>
        <w:ind w:left="426"/>
        <w:rPr>
          <w:rFonts w:ascii="Arial" w:hAnsi="Arial" w:cs="Arial"/>
        </w:rPr>
      </w:pPr>
    </w:p>
    <w:p w:rsidR="00E16307" w:rsidRDefault="00E16307" w:rsidP="00E16307">
      <w:pPr>
        <w:ind w:left="426"/>
        <w:rPr>
          <w:rFonts w:ascii="Arial" w:hAnsi="Arial" w:cs="Arial"/>
        </w:rPr>
      </w:pPr>
    </w:p>
    <w:p w:rsidR="00E16307" w:rsidRPr="005C5729" w:rsidRDefault="00F00768" w:rsidP="00E16307">
      <w:pPr>
        <w:numPr>
          <w:ilvl w:val="0"/>
          <w:numId w:val="13"/>
        </w:numPr>
        <w:tabs>
          <w:tab w:val="num" w:pos="426"/>
        </w:tabs>
        <w:ind w:left="426" w:hanging="426"/>
        <w:rPr>
          <w:rFonts w:ascii="Arial" w:hAnsi="Arial" w:cs="Arial"/>
          <w:caps/>
        </w:rPr>
      </w:pPr>
      <w:r w:rsidRPr="006770A9">
        <w:rPr>
          <w:noProof/>
        </w:rPr>
        <w:pict>
          <v:shapetype id="_x0000_t32" coordsize="21600,21600" o:spt="32" o:oned="t" path="m,l21600,21600e" filled="f">
            <v:path arrowok="t" fillok="f" o:connecttype="none"/>
            <o:lock v:ext="edit" shapetype="t"/>
          </v:shapetype>
          <v:shape id="_x0000_s1074" type="#_x0000_t32" style="position:absolute;left:0;text-align:left;margin-left:24.15pt;margin-top:54.7pt;width:.05pt;height:182pt;flip:y;z-index:21" o:connectortype="straight">
            <v:stroke endarrow="block"/>
          </v:shape>
        </w:pict>
      </w:r>
      <w:r w:rsidR="00E16307" w:rsidRPr="006770A9">
        <w:rPr>
          <w:noProof/>
        </w:rPr>
        <w:pict>
          <v:shape id="_x0000_s1075" type="#_x0000_t32" style="position:absolute;left:0;text-align:left;margin-left:24.2pt;margin-top:236.7pt;width:514.5pt;height:0;z-index:22" o:connectortype="straight">
            <v:stroke endarrow="block"/>
          </v:shape>
        </w:pict>
      </w:r>
      <w:r w:rsidR="00E16307">
        <w:rPr>
          <w:rFonts w:ascii="Arial" w:hAnsi="Arial" w:cs="Arial"/>
        </w:rPr>
        <w:t>Tracer d’après les valeurs relevées, l’évo</w:t>
      </w:r>
      <w:r w:rsidR="009E6CA7">
        <w:rPr>
          <w:rFonts w:ascii="Arial" w:hAnsi="Arial" w:cs="Arial"/>
        </w:rPr>
        <w:t>lution des levées de la soupape</w:t>
      </w:r>
      <w:r w:rsidR="00E16307">
        <w:rPr>
          <w:rFonts w:ascii="Arial" w:hAnsi="Arial" w:cs="Arial"/>
        </w:rPr>
        <w:t xml:space="preserve"> </w:t>
      </w:r>
      <w:r w:rsidR="009E6CA7">
        <w:rPr>
          <w:rFonts w:ascii="Arial" w:hAnsi="Arial" w:cs="Arial"/>
        </w:rPr>
        <w:t xml:space="preserve">d’admission </w:t>
      </w:r>
      <w:r w:rsidR="00E16307">
        <w:rPr>
          <w:rFonts w:ascii="Arial" w:hAnsi="Arial" w:cs="Arial"/>
        </w:rPr>
        <w:t>en fonction de l’angle vilebrequin.</w:t>
      </w:r>
      <w:r w:rsidR="00E16307">
        <w:rPr>
          <w:rFonts w:ascii="Arial" w:hAnsi="Arial" w:cs="Arial"/>
        </w:rPr>
        <w:br/>
      </w:r>
      <w:r w:rsidR="00E16307">
        <w:rPr>
          <w:rFonts w:ascii="Arial" w:hAnsi="Arial" w:cs="Arial"/>
        </w:rPr>
        <w:br/>
      </w:r>
      <w:r w:rsidR="00E16307">
        <w:rPr>
          <w:rFonts w:ascii="Arial" w:hAnsi="Arial" w:cs="Arial"/>
          <w:sz w:val="16"/>
          <w:szCs w:val="16"/>
        </w:rPr>
        <w:t xml:space="preserve">Levée </w:t>
      </w:r>
      <w:r w:rsidR="00E16307" w:rsidRPr="005C5729">
        <w:rPr>
          <w:rFonts w:ascii="Arial" w:hAnsi="Arial" w:cs="Arial"/>
          <w:sz w:val="16"/>
          <w:szCs w:val="16"/>
        </w:rPr>
        <w:t>soupape</w:t>
      </w:r>
      <w:r w:rsidR="00E16307">
        <w:rPr>
          <w:rFonts w:ascii="Arial" w:hAnsi="Arial" w:cs="Arial"/>
          <w:sz w:val="16"/>
          <w:szCs w:val="16"/>
        </w:rPr>
        <w:t xml:space="preserve"> (mm)                                                                     </w:t>
      </w:r>
      <w:r w:rsidR="00E16307">
        <w:rPr>
          <w:rFonts w:ascii="Arial" w:hAnsi="Arial" w:cs="Arial"/>
          <w:sz w:val="16"/>
          <w:szCs w:val="16"/>
        </w:rPr>
        <w:br/>
      </w:r>
      <w:r w:rsidR="00E16307">
        <w:rPr>
          <w:rFonts w:ascii="Arial" w:hAnsi="Arial" w:cs="Arial"/>
          <w:sz w:val="16"/>
          <w:szCs w:val="16"/>
        </w:rPr>
        <w:br/>
      </w:r>
      <w:r w:rsidR="00E16307">
        <w:rPr>
          <w:rFonts w:ascii="Arial" w:hAnsi="Arial" w:cs="Arial"/>
          <w:sz w:val="16"/>
          <w:szCs w:val="16"/>
        </w:rPr>
        <w:br/>
      </w:r>
      <w:r w:rsidR="00E16307">
        <w:rPr>
          <w:rFonts w:ascii="Arial" w:hAnsi="Arial" w:cs="Arial"/>
          <w:sz w:val="16"/>
          <w:szCs w:val="16"/>
        </w:rPr>
        <w:br/>
      </w:r>
      <w:r w:rsidR="00E16307">
        <w:rPr>
          <w:rFonts w:ascii="Arial" w:hAnsi="Arial" w:cs="Arial"/>
          <w:sz w:val="16"/>
          <w:szCs w:val="16"/>
        </w:rPr>
        <w:br/>
      </w:r>
      <w:r w:rsidR="00E16307">
        <w:rPr>
          <w:rFonts w:ascii="Arial" w:hAnsi="Arial" w:cs="Arial"/>
          <w:sz w:val="16"/>
          <w:szCs w:val="16"/>
        </w:rPr>
        <w:br/>
      </w:r>
      <w:r w:rsidR="00E16307">
        <w:rPr>
          <w:rFonts w:ascii="Arial" w:hAnsi="Arial" w:cs="Arial"/>
          <w:sz w:val="16"/>
          <w:szCs w:val="16"/>
        </w:rPr>
        <w:br/>
      </w:r>
      <w:r w:rsidR="00E16307">
        <w:rPr>
          <w:rFonts w:ascii="Arial" w:hAnsi="Arial" w:cs="Arial"/>
          <w:sz w:val="16"/>
          <w:szCs w:val="16"/>
        </w:rPr>
        <w:br/>
      </w:r>
      <w:r w:rsidR="00E16307">
        <w:rPr>
          <w:rFonts w:ascii="Arial" w:hAnsi="Arial" w:cs="Arial"/>
          <w:sz w:val="16"/>
          <w:szCs w:val="16"/>
        </w:rPr>
        <w:br/>
      </w:r>
      <w:r w:rsidR="00E16307">
        <w:rPr>
          <w:rFonts w:ascii="Arial" w:hAnsi="Arial" w:cs="Arial"/>
          <w:sz w:val="16"/>
          <w:szCs w:val="16"/>
        </w:rPr>
        <w:br/>
      </w:r>
      <w:r w:rsidR="00E16307">
        <w:rPr>
          <w:rFonts w:ascii="Arial" w:hAnsi="Arial" w:cs="Arial"/>
          <w:sz w:val="16"/>
          <w:szCs w:val="16"/>
        </w:rPr>
        <w:br/>
      </w:r>
      <w:r w:rsidR="00E16307">
        <w:rPr>
          <w:rFonts w:ascii="Arial" w:hAnsi="Arial" w:cs="Arial"/>
          <w:sz w:val="16"/>
          <w:szCs w:val="16"/>
        </w:rPr>
        <w:br/>
      </w:r>
      <w:r w:rsidR="00E16307">
        <w:rPr>
          <w:rFonts w:ascii="Arial" w:hAnsi="Arial" w:cs="Arial"/>
          <w:sz w:val="16"/>
          <w:szCs w:val="16"/>
        </w:rPr>
        <w:br/>
      </w:r>
      <w:r>
        <w:rPr>
          <w:rFonts w:ascii="Arial" w:hAnsi="Arial" w:cs="Arial"/>
          <w:sz w:val="16"/>
          <w:szCs w:val="16"/>
        </w:rPr>
        <w:br/>
      </w:r>
      <w:r>
        <w:rPr>
          <w:rFonts w:ascii="Arial" w:hAnsi="Arial" w:cs="Arial"/>
          <w:sz w:val="16"/>
          <w:szCs w:val="16"/>
        </w:rPr>
        <w:br/>
      </w:r>
      <w:r>
        <w:rPr>
          <w:rFonts w:ascii="Arial" w:hAnsi="Arial" w:cs="Arial"/>
          <w:sz w:val="16"/>
          <w:szCs w:val="16"/>
        </w:rPr>
        <w:br/>
      </w:r>
      <w:r w:rsidR="00E16307">
        <w:rPr>
          <w:rFonts w:ascii="Arial" w:hAnsi="Arial" w:cs="Arial"/>
          <w:sz w:val="16"/>
          <w:szCs w:val="16"/>
        </w:rPr>
        <w:br/>
      </w:r>
      <w:r w:rsidR="00E16307">
        <w:rPr>
          <w:rFonts w:ascii="Arial" w:hAnsi="Arial" w:cs="Arial"/>
          <w:sz w:val="16"/>
          <w:szCs w:val="16"/>
        </w:rPr>
        <w:br/>
      </w:r>
      <w:r w:rsidR="00E16307">
        <w:rPr>
          <w:rFonts w:ascii="Arial" w:hAnsi="Arial" w:cs="Arial"/>
          <w:sz w:val="16"/>
          <w:szCs w:val="16"/>
        </w:rPr>
        <w:br/>
      </w:r>
      <w:r w:rsidR="00E16307">
        <w:rPr>
          <w:rFonts w:ascii="Arial" w:hAnsi="Arial" w:cs="Arial"/>
          <w:sz w:val="16"/>
          <w:szCs w:val="16"/>
        </w:rPr>
        <w:br/>
      </w:r>
      <w:r w:rsidR="00E16307">
        <w:rPr>
          <w:rFonts w:ascii="Arial" w:hAnsi="Arial" w:cs="Arial"/>
          <w:sz w:val="16"/>
          <w:szCs w:val="16"/>
        </w:rPr>
        <w:br/>
        <w:t xml:space="preserve">                        </w:t>
      </w:r>
      <w:r w:rsidR="00E16307">
        <w:rPr>
          <w:rFonts w:ascii="Arial" w:hAnsi="Arial" w:cs="Arial"/>
          <w:sz w:val="16"/>
          <w:szCs w:val="16"/>
        </w:rPr>
        <w:tab/>
      </w:r>
      <w:r w:rsidR="00E16307">
        <w:rPr>
          <w:rFonts w:ascii="Arial" w:hAnsi="Arial" w:cs="Arial"/>
          <w:sz w:val="16"/>
          <w:szCs w:val="16"/>
        </w:rPr>
        <w:tab/>
      </w:r>
      <w:r w:rsidR="00E16307">
        <w:rPr>
          <w:rFonts w:ascii="Arial" w:hAnsi="Arial" w:cs="Arial"/>
          <w:sz w:val="16"/>
          <w:szCs w:val="16"/>
        </w:rPr>
        <w:tab/>
      </w:r>
      <w:r w:rsidR="00E16307">
        <w:rPr>
          <w:rFonts w:ascii="Arial" w:hAnsi="Arial" w:cs="Arial"/>
          <w:sz w:val="16"/>
          <w:szCs w:val="16"/>
        </w:rPr>
        <w:tab/>
      </w:r>
      <w:r w:rsidR="00E16307">
        <w:rPr>
          <w:rFonts w:ascii="Arial" w:hAnsi="Arial" w:cs="Arial"/>
          <w:sz w:val="16"/>
          <w:szCs w:val="16"/>
        </w:rPr>
        <w:tab/>
      </w:r>
      <w:r w:rsidR="00E16307">
        <w:rPr>
          <w:rFonts w:ascii="Arial" w:hAnsi="Arial" w:cs="Arial"/>
          <w:sz w:val="16"/>
          <w:szCs w:val="16"/>
        </w:rPr>
        <w:tab/>
      </w:r>
      <w:r w:rsidR="00E16307">
        <w:rPr>
          <w:rFonts w:ascii="Arial" w:hAnsi="Arial" w:cs="Arial"/>
          <w:sz w:val="16"/>
          <w:szCs w:val="16"/>
        </w:rPr>
        <w:tab/>
      </w:r>
      <w:r w:rsidR="00E16307">
        <w:rPr>
          <w:rFonts w:ascii="Arial" w:hAnsi="Arial" w:cs="Arial"/>
          <w:sz w:val="16"/>
          <w:szCs w:val="16"/>
        </w:rPr>
        <w:tab/>
      </w:r>
      <w:r w:rsidR="00E16307">
        <w:rPr>
          <w:rFonts w:ascii="Arial" w:hAnsi="Arial" w:cs="Arial"/>
          <w:sz w:val="16"/>
          <w:szCs w:val="16"/>
        </w:rPr>
        <w:tab/>
      </w:r>
      <w:r w:rsidR="00E16307">
        <w:rPr>
          <w:rFonts w:ascii="Arial" w:hAnsi="Arial" w:cs="Arial"/>
          <w:sz w:val="16"/>
          <w:szCs w:val="16"/>
        </w:rPr>
        <w:tab/>
      </w:r>
      <w:r w:rsidR="00E16307">
        <w:rPr>
          <w:rFonts w:ascii="Arial" w:hAnsi="Arial" w:cs="Arial"/>
          <w:sz w:val="16"/>
          <w:szCs w:val="16"/>
        </w:rPr>
        <w:tab/>
      </w:r>
      <w:r w:rsidR="00E16307">
        <w:rPr>
          <w:rFonts w:ascii="Arial" w:hAnsi="Arial" w:cs="Arial"/>
          <w:sz w:val="16"/>
          <w:szCs w:val="16"/>
        </w:rPr>
        <w:br/>
        <w:t xml:space="preserve"> </w:t>
      </w:r>
      <w:r w:rsidR="00E16307">
        <w:rPr>
          <w:rFonts w:ascii="Arial" w:hAnsi="Arial" w:cs="Arial"/>
          <w:sz w:val="16"/>
          <w:szCs w:val="16"/>
        </w:rPr>
        <w:tab/>
      </w:r>
      <w:r w:rsidR="00E16307">
        <w:rPr>
          <w:rFonts w:ascii="Arial" w:hAnsi="Arial" w:cs="Arial"/>
          <w:sz w:val="16"/>
          <w:szCs w:val="16"/>
        </w:rPr>
        <w:tab/>
      </w:r>
      <w:r w:rsidR="00E16307">
        <w:rPr>
          <w:rFonts w:ascii="Arial" w:hAnsi="Arial" w:cs="Arial"/>
          <w:sz w:val="16"/>
          <w:szCs w:val="16"/>
        </w:rPr>
        <w:tab/>
      </w:r>
      <w:r w:rsidR="00E16307">
        <w:rPr>
          <w:rFonts w:ascii="Arial" w:hAnsi="Arial" w:cs="Arial"/>
          <w:sz w:val="16"/>
          <w:szCs w:val="16"/>
        </w:rPr>
        <w:tab/>
      </w:r>
      <w:r w:rsidR="00E16307">
        <w:rPr>
          <w:rFonts w:ascii="Arial" w:hAnsi="Arial" w:cs="Arial"/>
          <w:sz w:val="16"/>
          <w:szCs w:val="16"/>
        </w:rPr>
        <w:tab/>
      </w:r>
      <w:r w:rsidR="00E16307">
        <w:rPr>
          <w:rFonts w:ascii="Arial" w:hAnsi="Arial" w:cs="Arial"/>
          <w:sz w:val="16"/>
          <w:szCs w:val="16"/>
        </w:rPr>
        <w:tab/>
      </w:r>
      <w:r w:rsidR="00E16307">
        <w:rPr>
          <w:rFonts w:ascii="Arial" w:hAnsi="Arial" w:cs="Arial"/>
          <w:sz w:val="16"/>
          <w:szCs w:val="16"/>
        </w:rPr>
        <w:tab/>
      </w:r>
      <w:r w:rsidR="00E16307">
        <w:rPr>
          <w:rFonts w:ascii="Arial" w:hAnsi="Arial" w:cs="Arial"/>
          <w:sz w:val="16"/>
          <w:szCs w:val="16"/>
        </w:rPr>
        <w:tab/>
      </w:r>
      <w:r w:rsidR="00E16307">
        <w:rPr>
          <w:rFonts w:ascii="Arial" w:hAnsi="Arial" w:cs="Arial"/>
          <w:sz w:val="16"/>
          <w:szCs w:val="16"/>
        </w:rPr>
        <w:tab/>
      </w:r>
      <w:r w:rsidR="00E16307">
        <w:rPr>
          <w:rFonts w:ascii="Arial" w:hAnsi="Arial" w:cs="Arial"/>
          <w:sz w:val="16"/>
          <w:szCs w:val="16"/>
        </w:rPr>
        <w:tab/>
      </w:r>
      <w:r w:rsidR="00E16307">
        <w:rPr>
          <w:rFonts w:ascii="Arial" w:hAnsi="Arial" w:cs="Arial"/>
          <w:sz w:val="16"/>
          <w:szCs w:val="16"/>
        </w:rPr>
        <w:tab/>
      </w:r>
      <w:r w:rsidR="00E16307">
        <w:rPr>
          <w:rFonts w:ascii="Arial" w:hAnsi="Arial" w:cs="Arial"/>
          <w:sz w:val="16"/>
          <w:szCs w:val="16"/>
        </w:rPr>
        <w:tab/>
      </w:r>
      <w:r w:rsidR="00E16307">
        <w:rPr>
          <w:rFonts w:ascii="Arial" w:hAnsi="Arial" w:cs="Arial"/>
          <w:sz w:val="16"/>
          <w:szCs w:val="16"/>
        </w:rPr>
        <w:tab/>
        <w:t xml:space="preserve">  Angle vilebrequin (°)</w:t>
      </w:r>
      <w:r w:rsidR="00E16307" w:rsidRPr="005C5729">
        <w:rPr>
          <w:rFonts w:ascii="Arial" w:hAnsi="Arial" w:cs="Arial"/>
          <w:caps/>
        </w:rPr>
        <w:br/>
      </w:r>
    </w:p>
    <w:p w:rsidR="00E16307" w:rsidRPr="00F74871" w:rsidRDefault="00E16307" w:rsidP="00E16307">
      <w:pPr>
        <w:numPr>
          <w:ilvl w:val="0"/>
          <w:numId w:val="13"/>
        </w:numPr>
        <w:tabs>
          <w:tab w:val="num" w:pos="426"/>
        </w:tabs>
        <w:ind w:left="426" w:hanging="426"/>
        <w:rPr>
          <w:rFonts w:ascii="Arial" w:hAnsi="Arial" w:cs="Arial"/>
        </w:rPr>
      </w:pPr>
      <w:r w:rsidRPr="006770A9">
        <w:rPr>
          <w:noProof/>
        </w:rPr>
        <w:pict>
          <v:shape id="Image 146" o:spid="_x0000_s1076" type="#_x0000_t75" style="position:absolute;left:0;text-align:left;margin-left:371.7pt;margin-top:72.7pt;width:167pt;height:167pt;z-index:23;visibility:visible">
            <v:imagedata r:id="rId13" o:title=""/>
            <w10:wrap type="square"/>
          </v:shape>
        </w:pict>
      </w:r>
      <w:r>
        <w:rPr>
          <w:rFonts w:ascii="Arial" w:hAnsi="Arial" w:cs="Arial"/>
        </w:rPr>
        <w:t>Placer sur le graphe précédent les points suivants :</w:t>
      </w:r>
      <w:r>
        <w:rPr>
          <w:rFonts w:ascii="Arial" w:hAnsi="Arial" w:cs="Arial"/>
        </w:rPr>
        <w:br/>
      </w:r>
      <w:r>
        <w:rPr>
          <w:rFonts w:ascii="Arial" w:hAnsi="Arial" w:cs="Arial"/>
        </w:rPr>
        <w:br/>
        <w:t xml:space="preserve">- Le PMH </w:t>
      </w:r>
      <w:r w:rsidR="009E6CA7">
        <w:rPr>
          <w:rFonts w:ascii="Arial" w:hAnsi="Arial" w:cs="Arial"/>
        </w:rPr>
        <w:br/>
      </w:r>
      <w:r>
        <w:rPr>
          <w:rFonts w:ascii="Arial" w:hAnsi="Arial" w:cs="Arial"/>
        </w:rPr>
        <w:br/>
        <w:t>- Le PMB</w:t>
      </w:r>
      <w:r>
        <w:rPr>
          <w:rFonts w:ascii="Arial" w:hAnsi="Arial" w:cs="Arial"/>
        </w:rPr>
        <w:br/>
      </w:r>
      <w:r w:rsidR="009E6CA7">
        <w:rPr>
          <w:rFonts w:ascii="Arial" w:hAnsi="Arial" w:cs="Arial"/>
        </w:rPr>
        <w:br/>
      </w:r>
    </w:p>
    <w:p w:rsidR="00E16307" w:rsidRPr="009E1B9A" w:rsidRDefault="00E16307" w:rsidP="00E16307">
      <w:pPr>
        <w:numPr>
          <w:ilvl w:val="0"/>
          <w:numId w:val="13"/>
        </w:numPr>
        <w:tabs>
          <w:tab w:val="num" w:pos="426"/>
        </w:tabs>
        <w:ind w:left="426" w:hanging="426"/>
        <w:rPr>
          <w:rFonts w:ascii="Arial" w:hAnsi="Arial" w:cs="Arial"/>
          <w:caps/>
        </w:rPr>
      </w:pPr>
      <w:r>
        <w:rPr>
          <w:rFonts w:ascii="Arial" w:hAnsi="Arial" w:cs="Arial"/>
        </w:rPr>
        <w:t xml:space="preserve">Sur le moteur à votre disposition, l’entraînement de l’arbre à cames par le vilebrequin, s’effectue par pignon. </w:t>
      </w:r>
      <w:r>
        <w:rPr>
          <w:rFonts w:ascii="Arial" w:hAnsi="Arial" w:cs="Arial"/>
        </w:rPr>
        <w:br/>
      </w:r>
      <w:r>
        <w:rPr>
          <w:rFonts w:ascii="Arial" w:hAnsi="Arial" w:cs="Arial"/>
        </w:rPr>
        <w:br/>
        <w:t>Indiquer d’après de la vue ci-contre, à quoi correspondent  les pignons avec les repères A et B.</w:t>
      </w:r>
      <w:r>
        <w:rPr>
          <w:rFonts w:ascii="Arial" w:hAnsi="Arial" w:cs="Arial"/>
        </w:rPr>
        <w:br/>
        <w:t xml:space="preserve"> </w:t>
      </w:r>
      <w:r>
        <w:rPr>
          <w:rFonts w:ascii="Arial" w:hAnsi="Arial" w:cs="Arial"/>
        </w:rPr>
        <w:br/>
      </w:r>
      <w:r w:rsidRPr="005B3C45">
        <w:rPr>
          <w:rFonts w:ascii="Arial" w:hAnsi="Arial" w:cs="Arial"/>
        </w:rPr>
        <w:t>- Pignon vilebrequin</w:t>
      </w:r>
      <w:r>
        <w:rPr>
          <w:rFonts w:ascii="Arial" w:hAnsi="Arial" w:cs="Arial"/>
        </w:rPr>
        <w:t xml:space="preserve">        </w:t>
      </w:r>
      <w:r w:rsidRPr="005B3C45">
        <w:rPr>
          <w:rFonts w:ascii="Arial" w:hAnsi="Arial" w:cs="Arial"/>
        </w:rPr>
        <w:t xml:space="preserve"> =&gt; </w:t>
      </w:r>
      <w:r>
        <w:rPr>
          <w:rFonts w:ascii="Arial" w:hAnsi="Arial" w:cs="Arial"/>
        </w:rPr>
        <w:t xml:space="preserve"> </w:t>
      </w:r>
      <w:r w:rsidRPr="005B3C45">
        <w:rPr>
          <w:rFonts w:ascii="Arial" w:hAnsi="Arial" w:cs="Arial"/>
        </w:rPr>
        <w:t>Repère</w:t>
      </w:r>
      <w:r>
        <w:rPr>
          <w:rFonts w:ascii="Arial" w:hAnsi="Arial" w:cs="Arial"/>
        </w:rPr>
        <w:t xml:space="preserve"> </w:t>
      </w:r>
      <w:r w:rsidRPr="005B3C45">
        <w:rPr>
          <w:rFonts w:ascii="Arial" w:hAnsi="Arial" w:cs="Arial"/>
        </w:rPr>
        <w:t>……………..</w:t>
      </w:r>
      <w:r>
        <w:rPr>
          <w:rFonts w:ascii="Arial" w:hAnsi="Arial" w:cs="Arial"/>
        </w:rPr>
        <w:br/>
      </w:r>
      <w:r w:rsidRPr="005B3C45">
        <w:rPr>
          <w:rFonts w:ascii="Arial" w:hAnsi="Arial" w:cs="Arial"/>
          <w:i/>
          <w:iCs/>
        </w:rPr>
        <w:br/>
      </w:r>
      <w:r>
        <w:rPr>
          <w:rFonts w:ascii="Arial" w:hAnsi="Arial" w:cs="Arial"/>
        </w:rPr>
        <w:t xml:space="preserve">- Pignon arbre à cames  </w:t>
      </w:r>
      <w:r w:rsidRPr="005B3C45">
        <w:rPr>
          <w:rFonts w:ascii="Arial" w:hAnsi="Arial" w:cs="Arial"/>
        </w:rPr>
        <w:t xml:space="preserve"> =&gt; </w:t>
      </w:r>
      <w:r>
        <w:rPr>
          <w:rFonts w:ascii="Arial" w:hAnsi="Arial" w:cs="Arial"/>
        </w:rPr>
        <w:t xml:space="preserve"> </w:t>
      </w:r>
      <w:r w:rsidRPr="005B3C45">
        <w:rPr>
          <w:rFonts w:ascii="Arial" w:hAnsi="Arial" w:cs="Arial"/>
        </w:rPr>
        <w:t>Repère</w:t>
      </w:r>
      <w:r>
        <w:rPr>
          <w:rFonts w:ascii="Arial" w:hAnsi="Arial" w:cs="Arial"/>
        </w:rPr>
        <w:t xml:space="preserve"> </w:t>
      </w:r>
      <w:r w:rsidRPr="005B3C45">
        <w:rPr>
          <w:rFonts w:ascii="Arial" w:hAnsi="Arial" w:cs="Arial"/>
        </w:rPr>
        <w:t>……………..</w:t>
      </w:r>
      <w:r>
        <w:rPr>
          <w:rFonts w:ascii="Arial" w:hAnsi="Arial" w:cs="Arial"/>
        </w:rPr>
        <w:br/>
      </w:r>
      <w:r>
        <w:rPr>
          <w:rFonts w:ascii="Arial" w:hAnsi="Arial" w:cs="Arial"/>
          <w:caps/>
        </w:rPr>
        <w:br/>
      </w:r>
    </w:p>
    <w:p w:rsidR="00E16307" w:rsidRPr="005C5729" w:rsidRDefault="009E6CA7" w:rsidP="00E16307">
      <w:pPr>
        <w:numPr>
          <w:ilvl w:val="0"/>
          <w:numId w:val="13"/>
        </w:numPr>
        <w:tabs>
          <w:tab w:val="num" w:pos="426"/>
        </w:tabs>
        <w:spacing w:line="360" w:lineRule="auto"/>
        <w:ind w:left="425" w:hanging="425"/>
        <w:rPr>
          <w:rFonts w:ascii="Arial" w:hAnsi="Arial" w:cs="Arial"/>
          <w:caps/>
        </w:rPr>
      </w:pPr>
      <w:r>
        <w:rPr>
          <w:rFonts w:ascii="Arial" w:hAnsi="Arial" w:cs="Arial"/>
        </w:rPr>
        <w:t>On considère qu</w:t>
      </w:r>
      <w:r w:rsidR="00E16307">
        <w:rPr>
          <w:rFonts w:ascii="Arial" w:hAnsi="Arial" w:cs="Arial"/>
        </w:rPr>
        <w:t>e pignon</w:t>
      </w:r>
      <w:r>
        <w:rPr>
          <w:rFonts w:ascii="Arial" w:hAnsi="Arial" w:cs="Arial"/>
        </w:rPr>
        <w:t xml:space="preserve"> d’entrainement </w:t>
      </w:r>
      <w:r w:rsidR="00E16307">
        <w:rPr>
          <w:rFonts w:ascii="Arial" w:hAnsi="Arial" w:cs="Arial"/>
        </w:rPr>
        <w:t xml:space="preserve"> vilebrequin comporte 22 dents.</w:t>
      </w:r>
      <w:r w:rsidR="00E16307">
        <w:rPr>
          <w:rFonts w:ascii="Arial" w:hAnsi="Arial" w:cs="Arial"/>
        </w:rPr>
        <w:br/>
        <w:t>Indiquer et justifier le nombre de dents présents sur le pignon d’arbre à cames.</w:t>
      </w:r>
      <w:r w:rsidR="00E16307">
        <w:rPr>
          <w:rFonts w:ascii="Arial" w:hAnsi="Arial" w:cs="Arial"/>
        </w:rPr>
        <w:br/>
        <w:t>……………………………………………………………………..…………………………………………</w:t>
      </w:r>
      <w:r w:rsidR="00E16307">
        <w:rPr>
          <w:rFonts w:ascii="Arial" w:hAnsi="Arial" w:cs="Arial"/>
        </w:rPr>
        <w:br/>
        <w:t>……………………………………………………………………..…………………………………………</w:t>
      </w:r>
      <w:r w:rsidR="00E16307">
        <w:rPr>
          <w:rFonts w:ascii="Arial" w:hAnsi="Arial" w:cs="Arial"/>
        </w:rPr>
        <w:br/>
        <w:t>……………………………………………………………………..…………………………………………</w:t>
      </w:r>
      <w:r w:rsidR="00E16307">
        <w:rPr>
          <w:rFonts w:ascii="Arial" w:hAnsi="Arial" w:cs="Arial"/>
        </w:rPr>
        <w:br/>
      </w:r>
    </w:p>
    <w:p w:rsidR="00E16307" w:rsidRPr="002F22E1" w:rsidRDefault="00E16307" w:rsidP="00E16307">
      <w:pPr>
        <w:numPr>
          <w:ilvl w:val="0"/>
          <w:numId w:val="13"/>
        </w:numPr>
        <w:tabs>
          <w:tab w:val="num" w:pos="426"/>
        </w:tabs>
        <w:ind w:left="426" w:hanging="426"/>
        <w:rPr>
          <w:rFonts w:ascii="Arial" w:hAnsi="Arial" w:cs="Arial"/>
          <w:caps/>
        </w:rPr>
      </w:pPr>
      <w:r w:rsidRPr="006770A9">
        <w:rPr>
          <w:noProof/>
        </w:rPr>
        <w:lastRenderedPageBreak/>
        <w:pict>
          <v:shape id="Image 147" o:spid="_x0000_s1071" type="#_x0000_t75" style="position:absolute;left:0;text-align:left;margin-left:392.65pt;margin-top:3.7pt;width:150.5pt;height:149pt;z-index:18;visibility:visible">
            <v:imagedata r:id="rId14" o:title=""/>
            <w10:wrap type="square"/>
          </v:shape>
        </w:pict>
      </w:r>
      <w:r>
        <w:rPr>
          <w:rFonts w:ascii="Arial" w:hAnsi="Arial" w:cs="Arial"/>
        </w:rPr>
        <w:t>Les repères présents sur la vue précédente correspondent à la position impérative de remontage des 2 pignons (calage de distribution) q</w:t>
      </w:r>
      <w:r w:rsidR="009E6CA7">
        <w:rPr>
          <w:rFonts w:ascii="Arial" w:hAnsi="Arial" w:cs="Arial"/>
        </w:rPr>
        <w:t>ue l’on doit effectuer lors du</w:t>
      </w:r>
      <w:r>
        <w:rPr>
          <w:rFonts w:ascii="Arial" w:hAnsi="Arial" w:cs="Arial"/>
        </w:rPr>
        <w:t xml:space="preserve"> remontage du moteur pour respecter l’épure de distribution fixée par le constructeur.</w:t>
      </w:r>
      <w:r w:rsidR="00F00768">
        <w:rPr>
          <w:rFonts w:ascii="Arial" w:hAnsi="Arial" w:cs="Arial"/>
        </w:rPr>
        <w:br/>
      </w:r>
      <w:r>
        <w:rPr>
          <w:rFonts w:ascii="Arial" w:hAnsi="Arial" w:cs="Arial"/>
        </w:rPr>
        <w:br/>
        <w:t>On suppose que lors du remontage de la distribution, un décalage d’une dent s’est produit entre les deux pignons.</w:t>
      </w:r>
      <w:r>
        <w:rPr>
          <w:rFonts w:ascii="Arial" w:hAnsi="Arial" w:cs="Arial"/>
        </w:rPr>
        <w:br/>
      </w:r>
      <w:r>
        <w:rPr>
          <w:rFonts w:ascii="Arial" w:hAnsi="Arial" w:cs="Arial"/>
        </w:rPr>
        <w:br/>
        <w:t>Sachant que le petit pignon (22 dents) tourne dans le sens horaire, déterminer les nouvelles valeurs angulaires d’ouvertures et fermetures des soupapes et compléter la nouvelle épure de fonctionnement présente dans le tableau de la question 4.</w:t>
      </w:r>
      <w:r>
        <w:rPr>
          <w:rFonts w:ascii="Arial" w:hAnsi="Arial" w:cs="Arial"/>
        </w:rPr>
        <w:br/>
      </w:r>
      <w:r>
        <w:rPr>
          <w:rFonts w:ascii="Arial" w:hAnsi="Arial" w:cs="Arial"/>
        </w:rPr>
        <w:br/>
      </w:r>
    </w:p>
    <w:p w:rsidR="00E16307" w:rsidRPr="003C4B28" w:rsidRDefault="00E16307" w:rsidP="00E16307">
      <w:pPr>
        <w:numPr>
          <w:ilvl w:val="0"/>
          <w:numId w:val="13"/>
        </w:numPr>
        <w:tabs>
          <w:tab w:val="num" w:pos="426"/>
        </w:tabs>
        <w:ind w:left="425" w:hanging="425"/>
        <w:rPr>
          <w:rFonts w:ascii="Arial" w:hAnsi="Arial" w:cs="Arial"/>
          <w:caps/>
        </w:rPr>
      </w:pPr>
      <w:r w:rsidRPr="006770A9">
        <w:rPr>
          <w:noProof/>
        </w:rPr>
        <w:pict>
          <v:shape id="Image 3" o:spid="_x0000_s1072" type="#_x0000_t75" style="position:absolute;left:0;text-align:left;margin-left:382.65pt;margin-top:9.3pt;width:161pt;height:187pt;z-index:19;visibility:visible">
            <v:imagedata r:id="rId15" o:title=""/>
            <w10:wrap type="square"/>
          </v:shape>
        </w:pict>
      </w:r>
      <w:r>
        <w:rPr>
          <w:rFonts w:ascii="Arial" w:hAnsi="Arial" w:cs="Arial"/>
        </w:rPr>
        <w:t>Lorsque le moteur s’use, le jeu J (voir figure) entre la came et le poussoir augmente.</w:t>
      </w:r>
      <w:r w:rsidR="00F00768">
        <w:rPr>
          <w:rFonts w:ascii="Arial" w:hAnsi="Arial" w:cs="Arial"/>
        </w:rPr>
        <w:br/>
      </w:r>
      <w:r>
        <w:rPr>
          <w:rFonts w:ascii="Arial" w:hAnsi="Arial" w:cs="Arial"/>
        </w:rPr>
        <w:br/>
        <w:t>Indiquer l</w:t>
      </w:r>
      <w:r w:rsidR="00F00768">
        <w:rPr>
          <w:rFonts w:ascii="Arial" w:hAnsi="Arial" w:cs="Arial"/>
        </w:rPr>
        <w:t>’influence de l’</w:t>
      </w:r>
      <w:r>
        <w:rPr>
          <w:rFonts w:ascii="Arial" w:hAnsi="Arial" w:cs="Arial"/>
        </w:rPr>
        <w:t>augmentation de ce jeu sur les caractéristiques ci-dessous :</w:t>
      </w:r>
    </w:p>
    <w:p w:rsidR="00E16307" w:rsidRPr="005C5729" w:rsidRDefault="00E16307" w:rsidP="00E16307">
      <w:pPr>
        <w:spacing w:line="360" w:lineRule="auto"/>
        <w:ind w:left="756"/>
        <w:rPr>
          <w:rFonts w:ascii="Arial" w:hAnsi="Arial" w:cs="Arial"/>
          <w:caps/>
        </w:rPr>
      </w:pPr>
      <w:r>
        <w:rPr>
          <w:rFonts w:ascii="Arial" w:hAnsi="Arial" w:cs="Arial"/>
        </w:rPr>
        <w:br/>
        <w:t>- AOA : …………………………………</w:t>
      </w:r>
      <w:r>
        <w:rPr>
          <w:rFonts w:ascii="Arial" w:hAnsi="Arial" w:cs="Arial"/>
        </w:rPr>
        <w:br/>
        <w:t>- RFA : …………………………………</w:t>
      </w:r>
      <w:r>
        <w:rPr>
          <w:rFonts w:ascii="Arial" w:hAnsi="Arial" w:cs="Arial"/>
        </w:rPr>
        <w:br/>
        <w:t>- AOE : …………………………………</w:t>
      </w:r>
      <w:r>
        <w:rPr>
          <w:rFonts w:ascii="Arial" w:hAnsi="Arial" w:cs="Arial"/>
        </w:rPr>
        <w:br/>
        <w:t>- RFE : …………………………………</w:t>
      </w:r>
      <w:r>
        <w:rPr>
          <w:rFonts w:ascii="Arial" w:hAnsi="Arial" w:cs="Arial"/>
        </w:rPr>
        <w:br/>
        <w:t>- Angle d’admission = …………………………..………</w:t>
      </w:r>
      <w:r>
        <w:rPr>
          <w:rFonts w:ascii="Arial" w:hAnsi="Arial" w:cs="Arial"/>
        </w:rPr>
        <w:br/>
        <w:t>- Angle d’échappement  = ……………………..……….</w:t>
      </w:r>
      <w:r>
        <w:rPr>
          <w:rFonts w:ascii="Arial" w:hAnsi="Arial" w:cs="Arial"/>
        </w:rPr>
        <w:br/>
      </w:r>
    </w:p>
    <w:p w:rsidR="00E16307" w:rsidRPr="003C4B28" w:rsidRDefault="00E16307" w:rsidP="00E16307">
      <w:pPr>
        <w:numPr>
          <w:ilvl w:val="0"/>
          <w:numId w:val="13"/>
        </w:numPr>
        <w:tabs>
          <w:tab w:val="num" w:pos="426"/>
        </w:tabs>
        <w:ind w:left="426" w:hanging="426"/>
        <w:rPr>
          <w:rFonts w:ascii="Arial" w:hAnsi="Arial" w:cs="Arial"/>
          <w:caps/>
        </w:rPr>
      </w:pPr>
      <w:r w:rsidRPr="006770A9">
        <w:rPr>
          <w:noProof/>
        </w:rPr>
        <w:pict>
          <v:shape id="Image 5" o:spid="_x0000_s1073" type="#_x0000_t75" style="position:absolute;left:0;text-align:left;margin-left:337.75pt;margin-top:24.95pt;width:202.25pt;height:160.35pt;z-index:20;visibility:visible">
            <v:imagedata r:id="rId16" o:title=""/>
            <w10:wrap type="square"/>
          </v:shape>
        </w:pict>
      </w:r>
      <w:r>
        <w:rPr>
          <w:rFonts w:ascii="Arial" w:hAnsi="Arial" w:cs="Arial"/>
        </w:rPr>
        <w:t>L’angle de portée des soupapes est compris généralement entre 90° et 120° comme représenté sur la figure ci-contre.</w:t>
      </w:r>
      <w:r>
        <w:rPr>
          <w:rFonts w:ascii="Arial" w:hAnsi="Arial" w:cs="Arial"/>
        </w:rPr>
        <w:br/>
      </w:r>
    </w:p>
    <w:p w:rsidR="00E16307" w:rsidRPr="00F00768" w:rsidRDefault="00E16307" w:rsidP="00F00768">
      <w:pPr>
        <w:spacing w:line="360" w:lineRule="auto"/>
        <w:ind w:left="756" w:hanging="336"/>
        <w:rPr>
          <w:rFonts w:ascii="Arial" w:hAnsi="Arial" w:cs="Arial"/>
          <w:bCs/>
        </w:rPr>
      </w:pPr>
      <w:r>
        <w:rPr>
          <w:rFonts w:ascii="Arial" w:hAnsi="Arial" w:cs="Arial"/>
        </w:rPr>
        <w:t>Sachant que :</w:t>
      </w:r>
      <w:r w:rsidR="00F00768">
        <w:rPr>
          <w:rFonts w:ascii="Arial" w:hAnsi="Arial" w:cs="Arial"/>
        </w:rPr>
        <w:br/>
      </w:r>
      <w:r>
        <w:rPr>
          <w:rFonts w:ascii="Arial" w:hAnsi="Arial" w:cs="Arial"/>
        </w:rPr>
        <w:br/>
        <w:t>- α =angle de la portée conique de la soupape</w:t>
      </w:r>
      <w:r>
        <w:rPr>
          <w:rFonts w:ascii="Arial" w:hAnsi="Arial" w:cs="Arial"/>
        </w:rPr>
        <w:br/>
      </w:r>
      <w:r>
        <w:rPr>
          <w:rFonts w:ascii="Arial" w:hAnsi="Arial" w:cs="Arial"/>
        </w:rPr>
        <w:br/>
        <w:t>- L = levée de la soupape en mm</w:t>
      </w:r>
      <w:r>
        <w:rPr>
          <w:rFonts w:ascii="Arial" w:hAnsi="Arial" w:cs="Arial"/>
        </w:rPr>
        <w:br/>
      </w:r>
      <w:r>
        <w:rPr>
          <w:rFonts w:ascii="Arial" w:hAnsi="Arial" w:cs="Arial"/>
        </w:rPr>
        <w:br/>
        <w:t xml:space="preserve">- </w:t>
      </w:r>
      <w:proofErr w:type="spellStart"/>
      <w:r w:rsidRPr="003C4B28">
        <w:rPr>
          <w:rFonts w:ascii="Lucida Sans Unicode" w:hAnsi="Lucida Sans Unicode" w:cs="Lucida Sans Unicode"/>
        </w:rPr>
        <w:t>ø</w:t>
      </w:r>
      <w:r>
        <w:rPr>
          <w:rFonts w:ascii="Arial" w:hAnsi="Arial" w:cs="Arial"/>
        </w:rPr>
        <w:t>di</w:t>
      </w:r>
      <w:proofErr w:type="spellEnd"/>
      <w:r>
        <w:rPr>
          <w:rFonts w:ascii="Arial" w:hAnsi="Arial" w:cs="Arial"/>
        </w:rPr>
        <w:t xml:space="preserve"> = diamètre intérieur du siège de soupape</w:t>
      </w:r>
      <w:r w:rsidR="00F00768">
        <w:rPr>
          <w:rFonts w:ascii="Arial" w:hAnsi="Arial" w:cs="Arial"/>
        </w:rPr>
        <w:br/>
      </w:r>
      <w:r w:rsidR="00F00768">
        <w:rPr>
          <w:rFonts w:ascii="Arial" w:hAnsi="Arial" w:cs="Arial"/>
        </w:rPr>
        <w:br/>
        <w:t>Déterminer la relation entre la cote X présente sur le schéma, l’angle α et la levée L.</w:t>
      </w:r>
      <w:r w:rsidR="00F00768">
        <w:rPr>
          <w:rFonts w:ascii="Arial" w:hAnsi="Arial" w:cs="Arial"/>
        </w:rPr>
        <w:br/>
      </w:r>
      <w:r w:rsidRPr="00E16307">
        <w:rPr>
          <w:rFonts w:ascii="Arial" w:hAnsi="Arial" w:cs="Arial"/>
          <w:b/>
        </w:rPr>
        <w:br/>
      </w:r>
      <w:r w:rsidRPr="00F00768">
        <w:rPr>
          <w:rFonts w:ascii="Arial" w:hAnsi="Arial" w:cs="Arial"/>
        </w:rPr>
        <w:t>……………………………………………………………………………………………………………</w:t>
      </w:r>
      <w:r w:rsidR="00F00768">
        <w:rPr>
          <w:rFonts w:ascii="Arial" w:hAnsi="Arial" w:cs="Arial"/>
        </w:rPr>
        <w:br/>
      </w:r>
      <w:r w:rsidRPr="00F00768">
        <w:rPr>
          <w:rFonts w:ascii="Arial" w:hAnsi="Arial" w:cs="Arial"/>
        </w:rPr>
        <w:t>……………………………………………………………………………………………………………</w:t>
      </w:r>
    </w:p>
    <w:p w:rsidR="00E16307" w:rsidRDefault="00E16307" w:rsidP="00194562">
      <w:pPr>
        <w:pStyle w:val="Titrepartie"/>
        <w:numPr>
          <w:ilvl w:val="0"/>
          <w:numId w:val="0"/>
        </w:numPr>
        <w:rPr>
          <w:b w:val="0"/>
          <w:bCs w:val="0"/>
          <w:sz w:val="24"/>
          <w:szCs w:val="24"/>
        </w:rPr>
      </w:pPr>
    </w:p>
    <w:p w:rsidR="00E16307" w:rsidRDefault="00E16307" w:rsidP="00194562">
      <w:pPr>
        <w:pStyle w:val="Titrepartie"/>
        <w:numPr>
          <w:ilvl w:val="0"/>
          <w:numId w:val="0"/>
        </w:numPr>
        <w:rPr>
          <w:b w:val="0"/>
          <w:bCs w:val="0"/>
          <w:sz w:val="24"/>
          <w:szCs w:val="24"/>
        </w:rPr>
      </w:pPr>
    </w:p>
    <w:p w:rsidR="00E16307" w:rsidRDefault="00E16307" w:rsidP="00194562">
      <w:pPr>
        <w:pStyle w:val="Titrepartie"/>
        <w:numPr>
          <w:ilvl w:val="0"/>
          <w:numId w:val="0"/>
        </w:numPr>
        <w:rPr>
          <w:b w:val="0"/>
          <w:bCs w:val="0"/>
          <w:sz w:val="24"/>
          <w:szCs w:val="24"/>
        </w:rPr>
      </w:pPr>
    </w:p>
    <w:p w:rsidR="00E16307" w:rsidRDefault="00E16307" w:rsidP="00194562">
      <w:pPr>
        <w:pStyle w:val="Titrepartie"/>
        <w:numPr>
          <w:ilvl w:val="0"/>
          <w:numId w:val="0"/>
        </w:numPr>
        <w:rPr>
          <w:b w:val="0"/>
          <w:bCs w:val="0"/>
          <w:sz w:val="24"/>
          <w:szCs w:val="24"/>
        </w:rPr>
      </w:pPr>
    </w:p>
    <w:p w:rsidR="00E16307" w:rsidRPr="007C28E2" w:rsidRDefault="00E16307" w:rsidP="00194562">
      <w:pPr>
        <w:pStyle w:val="Titrepartie"/>
        <w:numPr>
          <w:ilvl w:val="0"/>
          <w:numId w:val="0"/>
        </w:numPr>
        <w:rPr>
          <w:b w:val="0"/>
          <w:bCs w:val="0"/>
          <w:sz w:val="24"/>
          <w:szCs w:val="24"/>
        </w:rPr>
      </w:pPr>
    </w:p>
    <w:p w:rsidR="001A4ADC" w:rsidRPr="00C41BFE" w:rsidRDefault="001A4ADC" w:rsidP="00C41BFE">
      <w:pPr>
        <w:pBdr>
          <w:bottom w:val="single" w:sz="4" w:space="1" w:color="auto"/>
        </w:pBdr>
        <w:shd w:val="clear" w:color="auto" w:fill="00CCFF"/>
        <w:rPr>
          <w:rFonts w:ascii="Arial" w:hAnsi="Arial" w:cs="Arial"/>
          <w:b/>
          <w:bCs/>
          <w:caps/>
        </w:rPr>
      </w:pPr>
      <w:r w:rsidRPr="00C41BFE">
        <w:rPr>
          <w:rFonts w:ascii="Arial" w:hAnsi="Arial" w:cs="Arial"/>
          <w:b/>
          <w:bCs/>
          <w:caps/>
        </w:rPr>
        <w:t>TRAVAUX D’ANALYSE</w:t>
      </w:r>
    </w:p>
    <w:p w:rsidR="001A4ADC" w:rsidRPr="00C41BFE" w:rsidRDefault="001A4ADC" w:rsidP="00C41BFE">
      <w:pPr>
        <w:rPr>
          <w:rFonts w:ascii="Arial" w:hAnsi="Arial" w:cs="Arial"/>
          <w:caps/>
        </w:rPr>
      </w:pPr>
    </w:p>
    <w:p w:rsidR="001A4ADC" w:rsidRPr="00955D4A" w:rsidRDefault="001A4ADC" w:rsidP="00605979">
      <w:pPr>
        <w:autoSpaceDE w:val="0"/>
        <w:autoSpaceDN w:val="0"/>
        <w:adjustRightInd w:val="0"/>
        <w:rPr>
          <w:rFonts w:ascii="Arial" w:hAnsi="Arial" w:cs="Arial"/>
          <w:noProof/>
          <w:sz w:val="28"/>
          <w:szCs w:val="28"/>
        </w:rPr>
      </w:pPr>
      <w:r w:rsidRPr="00955D4A">
        <w:rPr>
          <w:rFonts w:ascii="Arial" w:hAnsi="Arial" w:cs="Arial"/>
          <w:b/>
          <w:bCs/>
          <w:noProof/>
          <w:sz w:val="28"/>
          <w:szCs w:val="28"/>
          <w:u w:val="single"/>
        </w:rPr>
        <w:t>Partie A</w:t>
      </w:r>
      <w:r w:rsidRPr="00955D4A">
        <w:rPr>
          <w:rFonts w:ascii="Arial" w:hAnsi="Arial" w:cs="Arial"/>
          <w:noProof/>
          <w:sz w:val="28"/>
          <w:szCs w:val="28"/>
          <w:u w:val="single"/>
        </w:rPr>
        <w:t> </w:t>
      </w:r>
      <w:r w:rsidRPr="00955D4A">
        <w:rPr>
          <w:rFonts w:ascii="Arial" w:hAnsi="Arial" w:cs="Arial"/>
          <w:noProof/>
          <w:sz w:val="28"/>
          <w:szCs w:val="28"/>
        </w:rPr>
        <w:t>: Étude des profils de came</w:t>
      </w:r>
    </w:p>
    <w:p w:rsidR="001A4ADC" w:rsidRPr="009769E1" w:rsidRDefault="001A4ADC" w:rsidP="00605979">
      <w:pPr>
        <w:autoSpaceDE w:val="0"/>
        <w:autoSpaceDN w:val="0"/>
        <w:adjustRightInd w:val="0"/>
        <w:rPr>
          <w:rFonts w:ascii="Arial" w:hAnsi="Arial" w:cs="Arial"/>
          <w:noProof/>
        </w:rPr>
      </w:pPr>
    </w:p>
    <w:p w:rsidR="001A4ADC" w:rsidRPr="009769E1" w:rsidRDefault="001A4ADC" w:rsidP="00605979">
      <w:pPr>
        <w:autoSpaceDE w:val="0"/>
        <w:autoSpaceDN w:val="0"/>
        <w:adjustRightInd w:val="0"/>
        <w:ind w:left="2268" w:right="-2" w:hanging="2268"/>
        <w:rPr>
          <w:rFonts w:ascii="Arial" w:hAnsi="Arial" w:cs="Arial"/>
          <w:noProof/>
        </w:rPr>
      </w:pPr>
      <w:r w:rsidRPr="00955D4A">
        <w:rPr>
          <w:rFonts w:ascii="Arial" w:hAnsi="Arial" w:cs="Arial"/>
          <w:b/>
          <w:bCs/>
          <w:i/>
          <w:iCs/>
          <w:noProof/>
        </w:rPr>
        <w:t>Objectif de l’étude</w:t>
      </w:r>
      <w:r w:rsidRPr="009769E1">
        <w:rPr>
          <w:rFonts w:ascii="Arial" w:hAnsi="Arial" w:cs="Arial"/>
          <w:noProof/>
        </w:rPr>
        <w:t xml:space="preserve"> : </w:t>
      </w:r>
      <w:r w:rsidRPr="009769E1">
        <w:rPr>
          <w:rFonts w:ascii="Arial" w:hAnsi="Arial" w:cs="Arial"/>
        </w:rPr>
        <w:t xml:space="preserve">visualiser l’influence du profil de came sur </w:t>
      </w:r>
      <w:r w:rsidRPr="009769E1">
        <w:rPr>
          <w:rFonts w:ascii="Arial" w:hAnsi="Arial" w:cs="Arial"/>
          <w:color w:val="000000"/>
        </w:rPr>
        <w:t>les lois de mouvement de la soupape (en position, vitesse et accélération)</w:t>
      </w:r>
    </w:p>
    <w:p w:rsidR="001A4ADC" w:rsidRPr="009769E1" w:rsidRDefault="001A4ADC" w:rsidP="00605979">
      <w:pPr>
        <w:autoSpaceDE w:val="0"/>
        <w:autoSpaceDN w:val="0"/>
        <w:adjustRightInd w:val="0"/>
        <w:rPr>
          <w:rFonts w:ascii="Arial" w:hAnsi="Arial" w:cs="Arial"/>
          <w:noProof/>
        </w:rPr>
      </w:pPr>
    </w:p>
    <w:p w:rsidR="001A4ADC" w:rsidRPr="009769E1" w:rsidRDefault="001A4ADC" w:rsidP="00605979">
      <w:pPr>
        <w:autoSpaceDE w:val="0"/>
        <w:autoSpaceDN w:val="0"/>
        <w:adjustRightInd w:val="0"/>
        <w:rPr>
          <w:rFonts w:ascii="Arial" w:hAnsi="Arial" w:cs="Arial"/>
        </w:rPr>
      </w:pPr>
      <w:r w:rsidRPr="009769E1">
        <w:rPr>
          <w:rFonts w:ascii="Arial" w:hAnsi="Arial" w:cs="Arial"/>
        </w:rPr>
        <w:t xml:space="preserve">Pour cela vous allez réaliser une étude à l’aide du logiciel Méca3d </w:t>
      </w:r>
      <w:r>
        <w:rPr>
          <w:rFonts w:ascii="Arial" w:hAnsi="Arial" w:cs="Arial"/>
        </w:rPr>
        <w:t>p</w:t>
      </w:r>
      <w:r w:rsidRPr="009769E1">
        <w:rPr>
          <w:rFonts w:ascii="Arial" w:hAnsi="Arial" w:cs="Arial"/>
        </w:rPr>
        <w:t>our chacun des 3 profils suivants</w:t>
      </w:r>
      <w:r>
        <w:rPr>
          <w:rFonts w:ascii="Arial" w:hAnsi="Arial" w:cs="Arial"/>
        </w:rPr>
        <w:t>.</w:t>
      </w:r>
    </w:p>
    <w:p w:rsidR="001A4ADC" w:rsidRPr="009769E1" w:rsidRDefault="001A4ADC" w:rsidP="00605979">
      <w:pPr>
        <w:autoSpaceDE w:val="0"/>
        <w:autoSpaceDN w:val="0"/>
        <w:adjustRightInd w:val="0"/>
        <w:rPr>
          <w:rFonts w:ascii="Arial" w:hAnsi="Arial" w:cs="Arial"/>
        </w:rPr>
      </w:pPr>
      <w:r>
        <w:rPr>
          <w:rFonts w:ascii="Arial" w:hAnsi="Arial" w:cs="Arial"/>
        </w:rPr>
        <w:t>U</w:t>
      </w:r>
      <w:r w:rsidRPr="009769E1">
        <w:rPr>
          <w:rFonts w:ascii="Arial" w:hAnsi="Arial" w:cs="Arial"/>
        </w:rPr>
        <w:t xml:space="preserve">n document ressource </w:t>
      </w:r>
      <w:r>
        <w:rPr>
          <w:rFonts w:ascii="Arial" w:hAnsi="Arial" w:cs="Arial"/>
        </w:rPr>
        <w:t>« </w:t>
      </w:r>
      <w:r w:rsidRPr="00AF1ABC">
        <w:rPr>
          <w:rFonts w:ascii="Arial" w:hAnsi="Arial" w:cs="Arial"/>
          <w:b/>
          <w:bCs/>
          <w:i/>
          <w:iCs/>
        </w:rPr>
        <w:t>DR méca3d cames</w:t>
      </w:r>
      <w:r>
        <w:rPr>
          <w:rFonts w:ascii="Arial" w:hAnsi="Arial" w:cs="Arial"/>
        </w:rPr>
        <w:t xml:space="preserve"> » </w:t>
      </w:r>
      <w:r w:rsidRPr="009769E1">
        <w:rPr>
          <w:rFonts w:ascii="Arial" w:hAnsi="Arial" w:cs="Arial"/>
        </w:rPr>
        <w:t xml:space="preserve">au format </w:t>
      </w:r>
      <w:proofErr w:type="spellStart"/>
      <w:r w:rsidRPr="009769E1">
        <w:rPr>
          <w:rFonts w:ascii="Arial" w:hAnsi="Arial" w:cs="Arial"/>
        </w:rPr>
        <w:t>pdf</w:t>
      </w:r>
      <w:proofErr w:type="spellEnd"/>
      <w:r w:rsidRPr="009769E1">
        <w:rPr>
          <w:rFonts w:ascii="Arial" w:hAnsi="Arial" w:cs="Arial"/>
        </w:rPr>
        <w:t xml:space="preserve"> est disponible dans le doss</w:t>
      </w:r>
      <w:r>
        <w:rPr>
          <w:rFonts w:ascii="Arial" w:hAnsi="Arial" w:cs="Arial"/>
        </w:rPr>
        <w:t>ier documentation de la classe.</w:t>
      </w:r>
    </w:p>
    <w:p w:rsidR="001A4ADC" w:rsidRDefault="001A4ADC" w:rsidP="00605979">
      <w:pPr>
        <w:autoSpaceDE w:val="0"/>
        <w:autoSpaceDN w:val="0"/>
        <w:adjustRightInd w:val="0"/>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2"/>
        <w:gridCol w:w="3543"/>
        <w:gridCol w:w="3543"/>
      </w:tblGrid>
      <w:tr w:rsidR="001A4ADC">
        <w:tc>
          <w:tcPr>
            <w:tcW w:w="3542" w:type="dxa"/>
            <w:vAlign w:val="center"/>
          </w:tcPr>
          <w:p w:rsidR="001A4ADC" w:rsidRPr="00A00AF4" w:rsidRDefault="001A4ADC" w:rsidP="00A00AF4">
            <w:pPr>
              <w:autoSpaceDE w:val="0"/>
              <w:autoSpaceDN w:val="0"/>
              <w:adjustRightInd w:val="0"/>
              <w:jc w:val="center"/>
              <w:rPr>
                <w:rFonts w:ascii="Arial" w:hAnsi="Arial" w:cs="Arial"/>
              </w:rPr>
            </w:pPr>
            <w:r w:rsidRPr="00A00AF4">
              <w:rPr>
                <w:rFonts w:ascii="Arial" w:hAnsi="Arial" w:cs="Arial"/>
              </w:rPr>
              <w:t>Profil 1 : came pointue (ovale)</w:t>
            </w:r>
          </w:p>
        </w:tc>
        <w:tc>
          <w:tcPr>
            <w:tcW w:w="3543" w:type="dxa"/>
            <w:vAlign w:val="center"/>
          </w:tcPr>
          <w:p w:rsidR="001A4ADC" w:rsidRPr="00A00AF4" w:rsidRDefault="001A4ADC" w:rsidP="00A00AF4">
            <w:pPr>
              <w:autoSpaceDE w:val="0"/>
              <w:autoSpaceDN w:val="0"/>
              <w:adjustRightInd w:val="0"/>
              <w:jc w:val="center"/>
              <w:rPr>
                <w:rFonts w:ascii="Arial" w:hAnsi="Arial" w:cs="Arial"/>
              </w:rPr>
            </w:pPr>
            <w:r w:rsidRPr="00A00AF4">
              <w:rPr>
                <w:rFonts w:ascii="Arial" w:hAnsi="Arial" w:cs="Arial"/>
              </w:rPr>
              <w:t>Profil 2 : came retaillée dans le profil 1 suite à usure</w:t>
            </w:r>
          </w:p>
        </w:tc>
        <w:tc>
          <w:tcPr>
            <w:tcW w:w="3543" w:type="dxa"/>
            <w:vAlign w:val="center"/>
          </w:tcPr>
          <w:p w:rsidR="001A4ADC" w:rsidRPr="00A00AF4" w:rsidRDefault="001A4ADC" w:rsidP="00A00AF4">
            <w:pPr>
              <w:autoSpaceDE w:val="0"/>
              <w:autoSpaceDN w:val="0"/>
              <w:adjustRightInd w:val="0"/>
              <w:jc w:val="center"/>
              <w:rPr>
                <w:rFonts w:ascii="Arial" w:hAnsi="Arial" w:cs="Arial"/>
              </w:rPr>
            </w:pPr>
            <w:r w:rsidRPr="00A00AF4">
              <w:rPr>
                <w:rFonts w:ascii="Arial" w:hAnsi="Arial" w:cs="Arial"/>
              </w:rPr>
              <w:t>Profil 3 : came plate</w:t>
            </w:r>
          </w:p>
        </w:tc>
      </w:tr>
      <w:tr w:rsidR="001A4ADC">
        <w:tc>
          <w:tcPr>
            <w:tcW w:w="3542" w:type="dxa"/>
          </w:tcPr>
          <w:p w:rsidR="001A4ADC" w:rsidRPr="00A00AF4" w:rsidRDefault="00E16307" w:rsidP="00A00AF4">
            <w:pPr>
              <w:autoSpaceDE w:val="0"/>
              <w:autoSpaceDN w:val="0"/>
              <w:adjustRightInd w:val="0"/>
              <w:jc w:val="center"/>
              <w:rPr>
                <w:rFonts w:ascii="Arial" w:hAnsi="Arial" w:cs="Arial"/>
              </w:rPr>
            </w:pPr>
            <w:r w:rsidRPr="00BB58D6">
              <w:rPr>
                <w:noProof/>
              </w:rPr>
              <w:pict>
                <v:shape id="Image 5" o:spid="_x0000_i1027" type="#_x0000_t75" style="width:52.5pt;height:69pt;visibility:visible" filled="t">
                  <v:imagedata r:id="rId17" o:title=""/>
                </v:shape>
              </w:pict>
            </w:r>
          </w:p>
          <w:p w:rsidR="001A4ADC" w:rsidRPr="00A00AF4" w:rsidRDefault="001A4ADC" w:rsidP="00A00AF4">
            <w:pPr>
              <w:autoSpaceDE w:val="0"/>
              <w:autoSpaceDN w:val="0"/>
              <w:adjustRightInd w:val="0"/>
              <w:jc w:val="center"/>
              <w:rPr>
                <w:rFonts w:ascii="Arial" w:hAnsi="Arial" w:cs="Arial"/>
              </w:rPr>
            </w:pPr>
            <w:r w:rsidRPr="00A00AF4">
              <w:rPr>
                <w:rFonts w:ascii="Arial" w:hAnsi="Arial" w:cs="Arial"/>
              </w:rPr>
              <w:t>Fichier « came1.SLDASM »</w:t>
            </w:r>
          </w:p>
        </w:tc>
        <w:tc>
          <w:tcPr>
            <w:tcW w:w="3543" w:type="dxa"/>
          </w:tcPr>
          <w:p w:rsidR="001A4ADC" w:rsidRPr="00A00AF4" w:rsidRDefault="00E16307" w:rsidP="00A00AF4">
            <w:pPr>
              <w:autoSpaceDE w:val="0"/>
              <w:autoSpaceDN w:val="0"/>
              <w:adjustRightInd w:val="0"/>
              <w:jc w:val="center"/>
              <w:rPr>
                <w:rFonts w:ascii="Arial" w:hAnsi="Arial" w:cs="Arial"/>
              </w:rPr>
            </w:pPr>
            <w:r w:rsidRPr="00BB58D6">
              <w:rPr>
                <w:noProof/>
              </w:rPr>
              <w:pict>
                <v:shape id="Image 6" o:spid="_x0000_i1028" type="#_x0000_t75" style="width:55.5pt;height:69.75pt;visibility:visible" filled="t">
                  <v:imagedata r:id="rId18" o:title=""/>
                </v:shape>
              </w:pict>
            </w:r>
          </w:p>
          <w:p w:rsidR="001A4ADC" w:rsidRPr="00A00AF4" w:rsidRDefault="001A4ADC" w:rsidP="00A00AF4">
            <w:pPr>
              <w:autoSpaceDE w:val="0"/>
              <w:autoSpaceDN w:val="0"/>
              <w:adjustRightInd w:val="0"/>
              <w:rPr>
                <w:rFonts w:ascii="Arial" w:hAnsi="Arial" w:cs="Arial"/>
              </w:rPr>
            </w:pPr>
            <w:r w:rsidRPr="00A00AF4">
              <w:rPr>
                <w:rFonts w:ascii="Arial" w:hAnsi="Arial" w:cs="Arial"/>
              </w:rPr>
              <w:t xml:space="preserve"> Fichier « came2.SLDASM »</w:t>
            </w:r>
          </w:p>
        </w:tc>
        <w:tc>
          <w:tcPr>
            <w:tcW w:w="3543" w:type="dxa"/>
          </w:tcPr>
          <w:p w:rsidR="001A4ADC" w:rsidRPr="00A00AF4" w:rsidRDefault="00E16307" w:rsidP="00A00AF4">
            <w:pPr>
              <w:autoSpaceDE w:val="0"/>
              <w:autoSpaceDN w:val="0"/>
              <w:adjustRightInd w:val="0"/>
              <w:jc w:val="center"/>
              <w:rPr>
                <w:rFonts w:ascii="Arial" w:hAnsi="Arial" w:cs="Arial"/>
              </w:rPr>
            </w:pPr>
            <w:r w:rsidRPr="00BB58D6">
              <w:rPr>
                <w:noProof/>
              </w:rPr>
              <w:pict>
                <v:shape id="Image 7" o:spid="_x0000_i1029" type="#_x0000_t75" style="width:54pt;height:69pt;visibility:visible" filled="t">
                  <v:imagedata r:id="rId19" o:title=""/>
                </v:shape>
              </w:pict>
            </w:r>
          </w:p>
          <w:p w:rsidR="001A4ADC" w:rsidRPr="00A00AF4" w:rsidRDefault="001A4ADC" w:rsidP="00A00AF4">
            <w:pPr>
              <w:autoSpaceDE w:val="0"/>
              <w:autoSpaceDN w:val="0"/>
              <w:adjustRightInd w:val="0"/>
              <w:rPr>
                <w:rFonts w:ascii="Arial" w:hAnsi="Arial" w:cs="Arial"/>
              </w:rPr>
            </w:pPr>
            <w:r w:rsidRPr="00A00AF4">
              <w:rPr>
                <w:rFonts w:ascii="Arial" w:hAnsi="Arial" w:cs="Arial"/>
              </w:rPr>
              <w:t>Fichier « came3.SLDASM »</w:t>
            </w:r>
          </w:p>
        </w:tc>
      </w:tr>
      <w:tr w:rsidR="001A4ADC">
        <w:tc>
          <w:tcPr>
            <w:tcW w:w="7085" w:type="dxa"/>
            <w:gridSpan w:val="2"/>
          </w:tcPr>
          <w:p w:rsidR="001A4ADC" w:rsidRPr="00A00AF4" w:rsidRDefault="00E16307" w:rsidP="00A00AF4">
            <w:pPr>
              <w:autoSpaceDE w:val="0"/>
              <w:autoSpaceDN w:val="0"/>
              <w:adjustRightInd w:val="0"/>
              <w:jc w:val="center"/>
              <w:rPr>
                <w:rFonts w:ascii="Arial" w:hAnsi="Arial" w:cs="Arial"/>
              </w:rPr>
            </w:pPr>
            <w:r w:rsidRPr="00BB58D6">
              <w:rPr>
                <w:noProof/>
              </w:rPr>
              <w:pict>
                <v:shape id="Image 10" o:spid="_x0000_i1030" type="#_x0000_t75" alt="http://arbreacamestechniprofil.pagesperso-orange.fr/F-Infos%20Techniques_fichiers/7-techniprofil-plan-came1.png" style="width:263.25pt;height:126pt;visibility:visible">
                  <v:imagedata r:id="rId20" o:title=""/>
                </v:shape>
              </w:pict>
            </w:r>
          </w:p>
        </w:tc>
        <w:tc>
          <w:tcPr>
            <w:tcW w:w="3543" w:type="dxa"/>
            <w:tcBorders>
              <w:bottom w:val="nil"/>
              <w:right w:val="nil"/>
            </w:tcBorders>
          </w:tcPr>
          <w:p w:rsidR="001A4ADC" w:rsidRPr="00A00AF4" w:rsidRDefault="00BB58D6" w:rsidP="00A00AF4">
            <w:pPr>
              <w:autoSpaceDE w:val="0"/>
              <w:autoSpaceDN w:val="0"/>
              <w:adjustRightInd w:val="0"/>
              <w:rPr>
                <w:rFonts w:ascii="Arial" w:hAnsi="Arial" w:cs="Arial"/>
              </w:rPr>
            </w:pPr>
            <w:r w:rsidRPr="00BB58D6">
              <w:rPr>
                <w:noProof/>
              </w:rPr>
              <w:pict>
                <v:shape id="Image 9" o:spid="_x0000_s1033" type="#_x0000_t75" style="position:absolute;margin-left:20.05pt;margin-top:7.6pt;width:131.45pt;height:206.05pt;z-index:-21;visibility:visible;mso-position-horizontal-relative:text;mso-position-vertical-relative:text">
                  <v:imagedata r:id="rId21" o:title=""/>
                </v:shape>
              </w:pict>
            </w:r>
          </w:p>
        </w:tc>
      </w:tr>
    </w:tbl>
    <w:p w:rsidR="001A4ADC" w:rsidRDefault="001A4ADC" w:rsidP="00605979">
      <w:pPr>
        <w:autoSpaceDE w:val="0"/>
        <w:autoSpaceDN w:val="0"/>
        <w:adjustRightInd w:val="0"/>
        <w:rPr>
          <w:rFonts w:ascii="Arial" w:hAnsi="Arial" w:cs="Arial"/>
        </w:rPr>
      </w:pPr>
    </w:p>
    <w:p w:rsidR="001A4ADC" w:rsidRPr="00653969" w:rsidRDefault="001A4ADC" w:rsidP="00605979">
      <w:pPr>
        <w:autoSpaceDE w:val="0"/>
        <w:autoSpaceDN w:val="0"/>
        <w:adjustRightInd w:val="0"/>
        <w:rPr>
          <w:rFonts w:ascii="Arial" w:hAnsi="Arial" w:cs="Arial"/>
        </w:rPr>
      </w:pPr>
    </w:p>
    <w:p w:rsidR="001A4ADC" w:rsidRPr="00653969" w:rsidRDefault="001A4ADC" w:rsidP="00605979">
      <w:pPr>
        <w:autoSpaceDE w:val="0"/>
        <w:autoSpaceDN w:val="0"/>
        <w:adjustRightInd w:val="0"/>
        <w:ind w:right="3684"/>
        <w:rPr>
          <w:rFonts w:ascii="Arial" w:hAnsi="Arial" w:cs="Arial"/>
        </w:rPr>
      </w:pPr>
      <w:r>
        <w:rPr>
          <w:rFonts w:ascii="Arial" w:hAnsi="Arial" w:cs="Arial"/>
        </w:rPr>
        <w:t>L’étude porte sur  l</w:t>
      </w:r>
      <w:r w:rsidRPr="00653969">
        <w:rPr>
          <w:rFonts w:ascii="Arial" w:hAnsi="Arial" w:cs="Arial"/>
        </w:rPr>
        <w:t>a commande de soupape d’admission</w:t>
      </w:r>
      <w:r>
        <w:rPr>
          <w:rFonts w:ascii="Arial" w:hAnsi="Arial" w:cs="Arial"/>
        </w:rPr>
        <w:t xml:space="preserve"> </w:t>
      </w:r>
      <w:r w:rsidRPr="00653969">
        <w:rPr>
          <w:rFonts w:ascii="Arial" w:hAnsi="Arial" w:cs="Arial"/>
        </w:rPr>
        <w:t xml:space="preserve">d’un moteur à combustion interne 4 temps </w:t>
      </w:r>
      <w:r>
        <w:rPr>
          <w:rFonts w:ascii="Arial" w:hAnsi="Arial" w:cs="Arial"/>
        </w:rPr>
        <w:t>représentée</w:t>
      </w:r>
      <w:r w:rsidRPr="00653969">
        <w:rPr>
          <w:rFonts w:ascii="Arial" w:hAnsi="Arial" w:cs="Arial"/>
        </w:rPr>
        <w:t xml:space="preserve"> ci-contre.</w:t>
      </w:r>
    </w:p>
    <w:p w:rsidR="001A4ADC" w:rsidRPr="00AF1ABC" w:rsidRDefault="001A4ADC" w:rsidP="00605979">
      <w:pPr>
        <w:autoSpaceDE w:val="0"/>
        <w:autoSpaceDN w:val="0"/>
        <w:adjustRightInd w:val="0"/>
        <w:rPr>
          <w:rFonts w:ascii="Arial" w:hAnsi="Arial" w:cs="Arial"/>
          <w:sz w:val="16"/>
          <w:szCs w:val="16"/>
        </w:rPr>
      </w:pPr>
    </w:p>
    <w:p w:rsidR="001A4ADC" w:rsidRPr="00AF1ABC" w:rsidRDefault="001A4ADC" w:rsidP="00605979">
      <w:pPr>
        <w:autoSpaceDE w:val="0"/>
        <w:autoSpaceDN w:val="0"/>
        <w:adjustRightInd w:val="0"/>
        <w:rPr>
          <w:rFonts w:ascii="Arial" w:hAnsi="Arial" w:cs="Arial"/>
          <w:sz w:val="16"/>
          <w:szCs w:val="16"/>
        </w:rPr>
      </w:pPr>
    </w:p>
    <w:p w:rsidR="001A4ADC" w:rsidRPr="00AF1ABC" w:rsidRDefault="001A4ADC" w:rsidP="00605979">
      <w:pPr>
        <w:autoSpaceDE w:val="0"/>
        <w:autoSpaceDN w:val="0"/>
        <w:adjustRightInd w:val="0"/>
        <w:rPr>
          <w:rFonts w:ascii="Arial" w:hAnsi="Arial" w:cs="Arial"/>
          <w:sz w:val="16"/>
          <w:szCs w:val="16"/>
        </w:rPr>
      </w:pPr>
    </w:p>
    <w:p w:rsidR="001A4ADC" w:rsidRDefault="001A4ADC" w:rsidP="00605979">
      <w:pPr>
        <w:autoSpaceDE w:val="0"/>
        <w:autoSpaceDN w:val="0"/>
        <w:adjustRightInd w:val="0"/>
        <w:rPr>
          <w:rFonts w:ascii="Arial" w:hAnsi="Arial" w:cs="Arial"/>
        </w:rPr>
      </w:pPr>
      <w:r>
        <w:rPr>
          <w:rFonts w:ascii="Arial" w:hAnsi="Arial" w:cs="Arial"/>
        </w:rPr>
        <w:t>Copier le dossier « </w:t>
      </w:r>
      <w:r w:rsidRPr="00AF1ABC">
        <w:rPr>
          <w:rFonts w:ascii="Arial" w:hAnsi="Arial" w:cs="Arial"/>
          <w:b/>
          <w:bCs/>
          <w:i/>
          <w:iCs/>
        </w:rPr>
        <w:t>Cames</w:t>
      </w:r>
      <w:r>
        <w:rPr>
          <w:rFonts w:ascii="Arial" w:hAnsi="Arial" w:cs="Arial"/>
        </w:rPr>
        <w:t xml:space="preserve">» qui se </w:t>
      </w:r>
      <w:proofErr w:type="gramStart"/>
      <w:r>
        <w:rPr>
          <w:rFonts w:ascii="Arial" w:hAnsi="Arial" w:cs="Arial"/>
        </w:rPr>
        <w:t>trouve</w:t>
      </w:r>
      <w:proofErr w:type="gramEnd"/>
      <w:r>
        <w:rPr>
          <w:rFonts w:ascii="Arial" w:hAnsi="Arial" w:cs="Arial"/>
        </w:rPr>
        <w:t xml:space="preserve"> dans le dossier «  </w:t>
      </w:r>
      <w:r>
        <w:rPr>
          <w:rFonts w:ascii="Arial" w:hAnsi="Arial" w:cs="Arial"/>
          <w:b/>
          <w:bCs/>
          <w:i/>
          <w:iCs/>
        </w:rPr>
        <w:t>documentation</w:t>
      </w:r>
      <w:r>
        <w:rPr>
          <w:rFonts w:ascii="Arial" w:hAnsi="Arial" w:cs="Arial"/>
        </w:rPr>
        <w:t> » de la classe dans votre environnement personnel et ouvrir le fichier d’assemblage « </w:t>
      </w:r>
      <w:r>
        <w:rPr>
          <w:rFonts w:ascii="Arial" w:hAnsi="Arial" w:cs="Arial"/>
          <w:b/>
          <w:bCs/>
          <w:i/>
          <w:iCs/>
        </w:rPr>
        <w:t>came1.SLDASM</w:t>
      </w:r>
      <w:r>
        <w:rPr>
          <w:rFonts w:ascii="Arial" w:hAnsi="Arial" w:cs="Arial"/>
        </w:rPr>
        <w:t> ».</w:t>
      </w:r>
    </w:p>
    <w:p w:rsidR="001A4ADC" w:rsidRDefault="00BB58D6" w:rsidP="00605979">
      <w:pPr>
        <w:spacing w:before="120"/>
        <w:jc w:val="both"/>
        <w:rPr>
          <w:rFonts w:ascii="Arial" w:hAnsi="Arial" w:cs="Arial"/>
        </w:rPr>
      </w:pPr>
      <w:r w:rsidRPr="00BB58D6">
        <w:rPr>
          <w:noProof/>
        </w:rPr>
        <w:pict>
          <v:shape id="Image 10" o:spid="_x0000_s1034" type="#_x0000_t75" style="position:absolute;left:0;text-align:left;margin-left:402.45pt;margin-top:16.05pt;width:131.45pt;height:217.6pt;z-index:-22;visibility:visible">
            <v:imagedata r:id="rId22" o:title=""/>
          </v:shape>
        </w:pict>
      </w:r>
    </w:p>
    <w:p w:rsidR="001A4ADC" w:rsidRPr="00653969" w:rsidRDefault="001A4ADC" w:rsidP="00605979">
      <w:pPr>
        <w:autoSpaceDE w:val="0"/>
        <w:autoSpaceDN w:val="0"/>
        <w:adjustRightInd w:val="0"/>
        <w:rPr>
          <w:rFonts w:ascii="Arial" w:hAnsi="Arial" w:cs="Arial"/>
        </w:rPr>
      </w:pPr>
      <w:r>
        <w:rPr>
          <w:rFonts w:ascii="Arial" w:hAnsi="Arial" w:cs="Arial"/>
        </w:rPr>
        <w:t>Les étapes suivantes seront à répéter pour chaque profil.</w:t>
      </w:r>
    </w:p>
    <w:p w:rsidR="001A4ADC" w:rsidRDefault="001A4ADC" w:rsidP="00605979">
      <w:pPr>
        <w:autoSpaceDE w:val="0"/>
        <w:autoSpaceDN w:val="0"/>
        <w:adjustRightInd w:val="0"/>
        <w:rPr>
          <w:rFonts w:ascii="Arial" w:hAnsi="Arial" w:cs="Arial"/>
        </w:rPr>
      </w:pPr>
    </w:p>
    <w:p w:rsidR="001A4ADC" w:rsidRDefault="001A4ADC" w:rsidP="00605979">
      <w:pPr>
        <w:autoSpaceDE w:val="0"/>
        <w:autoSpaceDN w:val="0"/>
        <w:adjustRightInd w:val="0"/>
        <w:rPr>
          <w:rFonts w:ascii="Arial" w:hAnsi="Arial" w:cs="Arial"/>
        </w:rPr>
      </w:pPr>
    </w:p>
    <w:p w:rsidR="001A4ADC" w:rsidRPr="00955D4A" w:rsidRDefault="001A4ADC" w:rsidP="00605979">
      <w:pPr>
        <w:autoSpaceDE w:val="0"/>
        <w:autoSpaceDN w:val="0"/>
        <w:adjustRightInd w:val="0"/>
        <w:spacing w:line="360" w:lineRule="auto"/>
        <w:rPr>
          <w:rFonts w:ascii="Arial" w:hAnsi="Arial" w:cs="Arial"/>
          <w:b/>
          <w:bCs/>
          <w:sz w:val="26"/>
          <w:szCs w:val="26"/>
        </w:rPr>
      </w:pPr>
      <w:r w:rsidRPr="00955D4A">
        <w:rPr>
          <w:rFonts w:ascii="Arial" w:hAnsi="Arial" w:cs="Arial"/>
          <w:b/>
          <w:bCs/>
          <w:sz w:val="26"/>
          <w:szCs w:val="26"/>
          <w:u w:val="single"/>
        </w:rPr>
        <w:t>Etape 1</w:t>
      </w:r>
      <w:r w:rsidRPr="00955D4A">
        <w:rPr>
          <w:rFonts w:ascii="Arial" w:hAnsi="Arial" w:cs="Arial"/>
          <w:b/>
          <w:bCs/>
          <w:sz w:val="26"/>
          <w:szCs w:val="26"/>
        </w:rPr>
        <w:t> : création du modèle</w:t>
      </w:r>
    </w:p>
    <w:p w:rsidR="001A4ADC" w:rsidRDefault="001A4ADC" w:rsidP="00605979">
      <w:pPr>
        <w:numPr>
          <w:ilvl w:val="0"/>
          <w:numId w:val="20"/>
        </w:numPr>
        <w:suppressAutoHyphens/>
        <w:spacing w:line="360" w:lineRule="auto"/>
        <w:rPr>
          <w:rFonts w:ascii="Arial" w:hAnsi="Arial" w:cs="Arial"/>
          <w:b/>
          <w:bCs/>
        </w:rPr>
      </w:pPr>
      <w:r>
        <w:rPr>
          <w:rFonts w:ascii="Arial" w:hAnsi="Arial" w:cs="Arial"/>
        </w:rPr>
        <w:t xml:space="preserve">Cliquer sur l’icône </w:t>
      </w:r>
      <w:r w:rsidR="00E16307" w:rsidRPr="00BB58D6">
        <w:rPr>
          <w:rFonts w:ascii="Arial" w:hAnsi="Arial" w:cs="Arial"/>
          <w:noProof/>
        </w:rPr>
        <w:pict>
          <v:shape id="Image 9" o:spid="_x0000_i1031" type="#_x0000_t75" style="width:19.5pt;height:17.25pt;visibility:visible" filled="t">
            <v:imagedata r:id="rId23" o:title=""/>
          </v:shape>
        </w:pict>
      </w:r>
      <w:r>
        <w:rPr>
          <w:rFonts w:ascii="Arial" w:hAnsi="Arial" w:cs="Arial"/>
          <w:b/>
          <w:bCs/>
          <w:i/>
          <w:iCs/>
        </w:rPr>
        <w:t xml:space="preserve"> Méca3d</w:t>
      </w:r>
      <w:r>
        <w:rPr>
          <w:rFonts w:ascii="Arial" w:hAnsi="Arial" w:cs="Arial"/>
          <w:b/>
          <w:bCs/>
        </w:rPr>
        <w:t xml:space="preserve"> </w:t>
      </w:r>
    </w:p>
    <w:p w:rsidR="001A4ADC" w:rsidRPr="009047A5" w:rsidRDefault="001A4ADC" w:rsidP="00605979">
      <w:pPr>
        <w:numPr>
          <w:ilvl w:val="0"/>
          <w:numId w:val="20"/>
        </w:numPr>
        <w:suppressAutoHyphens/>
        <w:rPr>
          <w:rFonts w:ascii="Arial" w:hAnsi="Arial" w:cs="Arial"/>
        </w:rPr>
      </w:pPr>
      <w:r>
        <w:rPr>
          <w:rFonts w:ascii="Arial" w:hAnsi="Arial" w:cs="Arial"/>
        </w:rPr>
        <w:t xml:space="preserve">Créer les pièces et liaisons en utilisant l’outil de construction </w:t>
      </w:r>
    </w:p>
    <w:p w:rsidR="001A4ADC" w:rsidRDefault="001A4ADC" w:rsidP="00605979">
      <w:pPr>
        <w:ind w:left="360"/>
        <w:rPr>
          <w:rFonts w:ascii="Arial" w:hAnsi="Arial" w:cs="Arial"/>
        </w:rPr>
      </w:pPr>
      <w:r>
        <w:rPr>
          <w:rFonts w:ascii="Arial" w:hAnsi="Arial" w:cs="Arial"/>
        </w:rPr>
        <w:t xml:space="preserve">      </w:t>
      </w:r>
      <w:proofErr w:type="gramStart"/>
      <w:r>
        <w:rPr>
          <w:rFonts w:ascii="Arial" w:hAnsi="Arial" w:cs="Arial"/>
        </w:rPr>
        <w:t>automatique</w:t>
      </w:r>
      <w:proofErr w:type="gramEnd"/>
      <w:r>
        <w:rPr>
          <w:rFonts w:ascii="Arial" w:hAnsi="Arial" w:cs="Arial"/>
        </w:rPr>
        <w:t>. Vérifier les liaisons crées et identifier celle qui manque.</w:t>
      </w:r>
    </w:p>
    <w:p w:rsidR="001A4ADC" w:rsidRDefault="001A4ADC" w:rsidP="00605979">
      <w:pPr>
        <w:rPr>
          <w:rFonts w:ascii="Arial" w:hAnsi="Arial" w:cs="Arial"/>
          <w:b/>
          <w:bCs/>
        </w:rPr>
      </w:pPr>
    </w:p>
    <w:p w:rsidR="001A4ADC" w:rsidRDefault="001A4ADC" w:rsidP="00605979">
      <w:pPr>
        <w:rPr>
          <w:rFonts w:ascii="Arial" w:hAnsi="Arial" w:cs="Arial"/>
          <w:b/>
          <w:bCs/>
        </w:rPr>
      </w:pPr>
      <w:r>
        <w:rPr>
          <w:rFonts w:ascii="Arial" w:hAnsi="Arial" w:cs="Arial"/>
          <w:b/>
          <w:bCs/>
        </w:rPr>
        <w:t>Attention : le guide doit être pris comme élément de référence (bâti) !</w:t>
      </w:r>
    </w:p>
    <w:p w:rsidR="001A4ADC" w:rsidRDefault="001A4ADC" w:rsidP="00605979">
      <w:pPr>
        <w:rPr>
          <w:rFonts w:ascii="Arial" w:hAnsi="Arial" w:cs="Arial"/>
          <w:b/>
          <w:bCs/>
        </w:rPr>
      </w:pPr>
    </w:p>
    <w:p w:rsidR="001A4ADC" w:rsidRDefault="001A4ADC" w:rsidP="00605979">
      <w:pPr>
        <w:numPr>
          <w:ilvl w:val="0"/>
          <w:numId w:val="23"/>
        </w:numPr>
        <w:autoSpaceDE w:val="0"/>
        <w:autoSpaceDN w:val="0"/>
        <w:adjustRightInd w:val="0"/>
        <w:rPr>
          <w:rFonts w:ascii="Arial" w:hAnsi="Arial" w:cs="Arial"/>
        </w:rPr>
      </w:pPr>
      <w:r>
        <w:rPr>
          <w:rFonts w:ascii="Arial" w:hAnsi="Arial" w:cs="Arial"/>
        </w:rPr>
        <w:t>Création de la liaison entre la came et la soupape</w:t>
      </w:r>
    </w:p>
    <w:p w:rsidR="001A4ADC" w:rsidRDefault="00BB58D6" w:rsidP="00605979">
      <w:pPr>
        <w:autoSpaceDE w:val="0"/>
        <w:autoSpaceDN w:val="0"/>
        <w:adjustRightInd w:val="0"/>
        <w:spacing w:line="360" w:lineRule="auto"/>
        <w:ind w:left="360" w:firstLine="348"/>
        <w:rPr>
          <w:rFonts w:ascii="Arial" w:hAnsi="Arial" w:cs="Arial"/>
        </w:rPr>
      </w:pPr>
      <w:r w:rsidRPr="00BB58D6">
        <w:rPr>
          <w:noProof/>
        </w:rPr>
        <w:pict>
          <v:shape id="Image 11" o:spid="_x0000_s1035" type="#_x0000_t75" style="position:absolute;left:0;text-align:left;margin-left:198.6pt;margin-top:17.45pt;width:38pt;height:22.8pt;z-index:-20;visibility:visible">
            <v:imagedata r:id="rId24" o:title=""/>
          </v:shape>
        </w:pict>
      </w:r>
      <w:r w:rsidR="001A4ADC">
        <w:rPr>
          <w:rFonts w:ascii="Arial" w:hAnsi="Arial" w:cs="Arial"/>
        </w:rPr>
        <w:t xml:space="preserve"> </w:t>
      </w:r>
      <w:r w:rsidR="001A4ADC" w:rsidRPr="00CB7C62">
        <w:rPr>
          <w:rFonts w:ascii="Arial" w:hAnsi="Arial" w:cs="Arial"/>
          <w:i/>
          <w:iCs/>
        </w:rPr>
        <w:t>(</w:t>
      </w:r>
      <w:proofErr w:type="gramStart"/>
      <w:r w:rsidR="001A4ADC" w:rsidRPr="00CB7C62">
        <w:rPr>
          <w:rFonts w:ascii="Arial" w:hAnsi="Arial" w:cs="Arial"/>
          <w:i/>
          <w:iCs/>
        </w:rPr>
        <w:t>procédure</w:t>
      </w:r>
      <w:proofErr w:type="gramEnd"/>
      <w:r w:rsidR="001A4ADC" w:rsidRPr="00CB7C62">
        <w:rPr>
          <w:rFonts w:ascii="Arial" w:hAnsi="Arial" w:cs="Arial"/>
          <w:i/>
          <w:iCs/>
        </w:rPr>
        <w:t xml:space="preserve"> 1 du document ressource)</w:t>
      </w:r>
    </w:p>
    <w:p w:rsidR="001A4ADC" w:rsidRDefault="001A4ADC" w:rsidP="00605979">
      <w:pPr>
        <w:autoSpaceDE w:val="0"/>
        <w:autoSpaceDN w:val="0"/>
        <w:adjustRightInd w:val="0"/>
        <w:rPr>
          <w:rFonts w:ascii="Arial" w:hAnsi="Arial" w:cs="Arial"/>
        </w:rPr>
      </w:pPr>
      <w:r>
        <w:rPr>
          <w:rFonts w:ascii="Arial" w:hAnsi="Arial" w:cs="Arial"/>
        </w:rPr>
        <w:t>Ajout d’une liaison de type « </w:t>
      </w:r>
      <w:r w:rsidRPr="00192785">
        <w:rPr>
          <w:rFonts w:ascii="Arial" w:hAnsi="Arial" w:cs="Arial"/>
          <w:b/>
          <w:bCs/>
        </w:rPr>
        <w:t>came</w:t>
      </w:r>
      <w:r>
        <w:rPr>
          <w:rFonts w:ascii="Arial" w:hAnsi="Arial" w:cs="Arial"/>
        </w:rPr>
        <w:t> »               .</w:t>
      </w:r>
    </w:p>
    <w:p w:rsidR="001A4ADC" w:rsidRDefault="001A4ADC" w:rsidP="00605979">
      <w:pPr>
        <w:numPr>
          <w:ilvl w:val="0"/>
          <w:numId w:val="23"/>
        </w:numPr>
        <w:autoSpaceDE w:val="0"/>
        <w:autoSpaceDN w:val="0"/>
        <w:adjustRightInd w:val="0"/>
        <w:rPr>
          <w:rFonts w:ascii="Arial" w:hAnsi="Arial" w:cs="Arial"/>
        </w:rPr>
      </w:pPr>
      <w:r>
        <w:rPr>
          <w:rFonts w:ascii="Arial" w:hAnsi="Arial" w:cs="Arial"/>
        </w:rPr>
        <w:br w:type="page"/>
      </w:r>
      <w:r>
        <w:rPr>
          <w:rFonts w:ascii="Arial" w:hAnsi="Arial" w:cs="Arial"/>
        </w:rPr>
        <w:lastRenderedPageBreak/>
        <w:t xml:space="preserve">Création de l’effort exercée par le ressort de rappel </w:t>
      </w:r>
    </w:p>
    <w:p w:rsidR="001A4ADC" w:rsidRPr="00CB7C62" w:rsidRDefault="00BB58D6" w:rsidP="00605979">
      <w:pPr>
        <w:autoSpaceDE w:val="0"/>
        <w:autoSpaceDN w:val="0"/>
        <w:adjustRightInd w:val="0"/>
        <w:spacing w:line="360" w:lineRule="auto"/>
        <w:ind w:left="360" w:right="3258" w:firstLine="348"/>
        <w:rPr>
          <w:rFonts w:ascii="Arial" w:hAnsi="Arial" w:cs="Arial"/>
        </w:rPr>
      </w:pPr>
      <w:r w:rsidRPr="00BB58D6">
        <w:rPr>
          <w:noProof/>
        </w:rPr>
        <w:pict>
          <v:shape id="Image 12" o:spid="_x0000_s1036" type="#_x0000_t75" style="position:absolute;left:0;text-align:left;margin-left:251.4pt;margin-top:14.15pt;width:40pt;height:22.65pt;z-index:-19;visibility:visible">
            <v:imagedata r:id="rId25" o:title=""/>
          </v:shape>
        </w:pict>
      </w:r>
      <w:r w:rsidRPr="00BB58D6">
        <w:rPr>
          <w:noProof/>
        </w:rPr>
        <w:pict>
          <v:shape id="Image 13" o:spid="_x0000_s1037" type="#_x0000_t75" style="position:absolute;left:0;text-align:left;margin-left:374.75pt;margin-top:-23.05pt;width:152.8pt;height:265pt;z-index:-18;visibility:visible">
            <v:imagedata r:id="rId26" o:title=""/>
          </v:shape>
        </w:pict>
      </w:r>
      <w:r w:rsidR="001A4ADC" w:rsidRPr="00CB7C62">
        <w:rPr>
          <w:rFonts w:ascii="Arial" w:hAnsi="Arial" w:cs="Arial"/>
          <w:i/>
          <w:iCs/>
        </w:rPr>
        <w:t>(</w:t>
      </w:r>
      <w:proofErr w:type="gramStart"/>
      <w:r w:rsidR="001A4ADC" w:rsidRPr="00CB7C62">
        <w:rPr>
          <w:rFonts w:ascii="Arial" w:hAnsi="Arial" w:cs="Arial"/>
          <w:i/>
          <w:iCs/>
        </w:rPr>
        <w:t>procédure</w:t>
      </w:r>
      <w:proofErr w:type="gramEnd"/>
      <w:r w:rsidR="001A4ADC" w:rsidRPr="00CB7C62">
        <w:rPr>
          <w:rFonts w:ascii="Arial" w:hAnsi="Arial" w:cs="Arial"/>
          <w:i/>
          <w:iCs/>
        </w:rPr>
        <w:t xml:space="preserve"> 2 du document ressource)</w:t>
      </w:r>
    </w:p>
    <w:p w:rsidR="001A4ADC" w:rsidRDefault="001A4ADC" w:rsidP="00605979">
      <w:pPr>
        <w:autoSpaceDE w:val="0"/>
        <w:autoSpaceDN w:val="0"/>
        <w:adjustRightInd w:val="0"/>
        <w:spacing w:line="360" w:lineRule="auto"/>
        <w:ind w:right="3258"/>
        <w:rPr>
          <w:rFonts w:ascii="Arial" w:hAnsi="Arial" w:cs="Arial"/>
        </w:rPr>
      </w:pPr>
      <w:r>
        <w:rPr>
          <w:rFonts w:ascii="Arial" w:hAnsi="Arial" w:cs="Arial"/>
        </w:rPr>
        <w:t>Ajout d’un effort  de type « </w:t>
      </w:r>
      <w:r w:rsidRPr="00192785">
        <w:rPr>
          <w:rFonts w:ascii="Arial" w:hAnsi="Arial" w:cs="Arial"/>
          <w:b/>
          <w:bCs/>
        </w:rPr>
        <w:t>Ressort variable</w:t>
      </w:r>
      <w:r>
        <w:rPr>
          <w:rFonts w:ascii="Arial" w:hAnsi="Arial" w:cs="Arial"/>
        </w:rPr>
        <w:t> »               .</w:t>
      </w:r>
    </w:p>
    <w:p w:rsidR="001A4ADC" w:rsidRDefault="001A4ADC" w:rsidP="00605979">
      <w:pPr>
        <w:autoSpaceDE w:val="0"/>
        <w:autoSpaceDN w:val="0"/>
        <w:adjustRightInd w:val="0"/>
        <w:ind w:right="3258"/>
        <w:rPr>
          <w:rFonts w:ascii="Arial" w:hAnsi="Arial" w:cs="Arial"/>
        </w:rPr>
      </w:pPr>
      <w:r>
        <w:rPr>
          <w:rFonts w:ascii="Arial" w:hAnsi="Arial" w:cs="Arial"/>
        </w:rPr>
        <w:t>Les deux ressorts 3 et 4</w:t>
      </w:r>
      <w:r w:rsidRPr="00CB7C62">
        <w:rPr>
          <w:rFonts w:ascii="Arial" w:hAnsi="Arial" w:cs="Arial"/>
        </w:rPr>
        <w:t xml:space="preserve"> sont équivalent à un seul ressort de rappel de la soupape dont la longueur à</w:t>
      </w:r>
      <w:r>
        <w:rPr>
          <w:rFonts w:ascii="Arial" w:hAnsi="Arial" w:cs="Arial"/>
        </w:rPr>
        <w:t xml:space="preserve"> </w:t>
      </w:r>
      <w:r w:rsidRPr="00CB7C62">
        <w:rPr>
          <w:rFonts w:ascii="Arial" w:hAnsi="Arial" w:cs="Arial"/>
        </w:rPr>
        <w:t>vide est de L</w:t>
      </w:r>
      <w:r w:rsidRPr="00CB7C62">
        <w:rPr>
          <w:rFonts w:ascii="Arial" w:hAnsi="Arial" w:cs="Arial"/>
          <w:vertAlign w:val="subscript"/>
        </w:rPr>
        <w:t xml:space="preserve">0 </w:t>
      </w:r>
      <w:r w:rsidRPr="00CB7C62">
        <w:rPr>
          <w:rFonts w:ascii="Arial" w:hAnsi="Arial" w:cs="Arial"/>
        </w:rPr>
        <w:t xml:space="preserve">= 42,5 mm et la raideur de k = 16 N/mm.  </w:t>
      </w:r>
    </w:p>
    <w:p w:rsidR="001A4ADC" w:rsidRDefault="001A4ADC" w:rsidP="00605979">
      <w:pPr>
        <w:autoSpaceDE w:val="0"/>
        <w:autoSpaceDN w:val="0"/>
        <w:adjustRightInd w:val="0"/>
        <w:ind w:right="3258"/>
        <w:rPr>
          <w:rFonts w:ascii="Arial" w:hAnsi="Arial" w:cs="Arial"/>
        </w:rPr>
      </w:pPr>
    </w:p>
    <w:p w:rsidR="001A4ADC" w:rsidRDefault="001A4ADC" w:rsidP="00605979">
      <w:pPr>
        <w:numPr>
          <w:ilvl w:val="0"/>
          <w:numId w:val="21"/>
        </w:numPr>
        <w:autoSpaceDE w:val="0"/>
        <w:autoSpaceDN w:val="0"/>
        <w:adjustRightInd w:val="0"/>
        <w:ind w:right="3258"/>
        <w:rPr>
          <w:rFonts w:ascii="Arial" w:hAnsi="Arial" w:cs="Arial"/>
        </w:rPr>
      </w:pPr>
      <w:r>
        <w:rPr>
          <w:rFonts w:ascii="Arial" w:hAnsi="Arial" w:cs="Arial"/>
        </w:rPr>
        <w:t xml:space="preserve">Modification de la masse de la soupape </w:t>
      </w:r>
    </w:p>
    <w:p w:rsidR="001A4ADC" w:rsidRPr="00CB7C62" w:rsidRDefault="001A4ADC" w:rsidP="00605979">
      <w:pPr>
        <w:autoSpaceDE w:val="0"/>
        <w:autoSpaceDN w:val="0"/>
        <w:adjustRightInd w:val="0"/>
        <w:spacing w:line="360" w:lineRule="auto"/>
        <w:ind w:left="360" w:right="3258"/>
        <w:rPr>
          <w:rFonts w:ascii="Arial" w:hAnsi="Arial" w:cs="Arial"/>
          <w:b/>
          <w:bCs/>
          <w:i/>
          <w:iCs/>
        </w:rPr>
      </w:pPr>
      <w:r>
        <w:rPr>
          <w:rFonts w:ascii="Arial" w:hAnsi="Arial" w:cs="Arial"/>
          <w:b/>
          <w:bCs/>
          <w:i/>
          <w:iCs/>
        </w:rPr>
        <w:t xml:space="preserve">     </w:t>
      </w:r>
      <w:r w:rsidRPr="00407DFD">
        <w:rPr>
          <w:rFonts w:ascii="Arial" w:hAnsi="Arial" w:cs="Arial"/>
          <w:i/>
          <w:iCs/>
        </w:rPr>
        <w:t>(</w:t>
      </w:r>
      <w:proofErr w:type="gramStart"/>
      <w:r w:rsidRPr="00CB7C62">
        <w:rPr>
          <w:rFonts w:ascii="Arial" w:hAnsi="Arial" w:cs="Arial"/>
          <w:i/>
          <w:iCs/>
        </w:rPr>
        <w:t>procédure</w:t>
      </w:r>
      <w:proofErr w:type="gramEnd"/>
      <w:r w:rsidRPr="00CB7C62">
        <w:rPr>
          <w:rFonts w:ascii="Arial" w:hAnsi="Arial" w:cs="Arial"/>
          <w:i/>
          <w:iCs/>
        </w:rPr>
        <w:t xml:space="preserve"> 3 du document ressource)</w:t>
      </w:r>
    </w:p>
    <w:p w:rsidR="001A4ADC" w:rsidRDefault="001A4ADC" w:rsidP="00605979">
      <w:pPr>
        <w:autoSpaceDE w:val="0"/>
        <w:autoSpaceDN w:val="0"/>
        <w:adjustRightInd w:val="0"/>
        <w:ind w:right="3258"/>
        <w:rPr>
          <w:rFonts w:ascii="Arial" w:hAnsi="Arial" w:cs="Arial"/>
        </w:rPr>
      </w:pPr>
      <w:r w:rsidRPr="00653969">
        <w:rPr>
          <w:rFonts w:ascii="Arial" w:hAnsi="Arial" w:cs="Arial"/>
        </w:rPr>
        <w:t>La masse de l’ensemble {</w:t>
      </w:r>
      <w:r>
        <w:rPr>
          <w:rFonts w:ascii="Arial" w:hAnsi="Arial" w:cs="Arial"/>
        </w:rPr>
        <w:t>Soupape + poussoir</w:t>
      </w:r>
      <w:r w:rsidRPr="00653969">
        <w:rPr>
          <w:rFonts w:ascii="Arial" w:hAnsi="Arial" w:cs="Arial"/>
        </w:rPr>
        <w:t xml:space="preserve">} </w:t>
      </w:r>
      <w:r>
        <w:rPr>
          <w:rFonts w:ascii="Arial" w:hAnsi="Arial" w:cs="Arial"/>
        </w:rPr>
        <w:t>est de</w:t>
      </w:r>
      <w:r w:rsidRPr="00653969">
        <w:rPr>
          <w:rFonts w:ascii="Arial" w:hAnsi="Arial" w:cs="Arial"/>
        </w:rPr>
        <w:t xml:space="preserve"> 150 </w:t>
      </w:r>
      <w:proofErr w:type="gramStart"/>
      <w:r w:rsidRPr="00653969">
        <w:rPr>
          <w:rFonts w:ascii="Arial" w:hAnsi="Arial" w:cs="Arial"/>
        </w:rPr>
        <w:t>g .</w:t>
      </w:r>
      <w:proofErr w:type="gramEnd"/>
    </w:p>
    <w:p w:rsidR="001A4ADC" w:rsidRDefault="001A4ADC" w:rsidP="00605979">
      <w:pPr>
        <w:autoSpaceDE w:val="0"/>
        <w:autoSpaceDN w:val="0"/>
        <w:adjustRightInd w:val="0"/>
        <w:ind w:right="3258"/>
        <w:rPr>
          <w:rFonts w:ascii="Arial" w:hAnsi="Arial" w:cs="Arial"/>
        </w:rPr>
      </w:pPr>
    </w:p>
    <w:p w:rsidR="001A4ADC" w:rsidRDefault="001A4ADC" w:rsidP="00605979">
      <w:pPr>
        <w:numPr>
          <w:ilvl w:val="0"/>
          <w:numId w:val="19"/>
        </w:numPr>
        <w:tabs>
          <w:tab w:val="clear" w:pos="1080"/>
          <w:tab w:val="num" w:pos="709"/>
        </w:tabs>
        <w:suppressAutoHyphens/>
        <w:ind w:left="709" w:right="3258" w:hanging="283"/>
        <w:rPr>
          <w:rFonts w:ascii="Arial" w:hAnsi="Arial" w:cs="Arial"/>
        </w:rPr>
      </w:pPr>
      <w:r>
        <w:rPr>
          <w:rFonts w:ascii="Arial" w:hAnsi="Arial" w:cs="Arial"/>
        </w:rPr>
        <w:t>Ajout d’un couple inconnu de type « </w:t>
      </w:r>
      <w:r>
        <w:rPr>
          <w:rFonts w:ascii="Arial" w:hAnsi="Arial" w:cs="Arial"/>
          <w:b/>
          <w:bCs/>
        </w:rPr>
        <w:t>moteur inconnu</w:t>
      </w:r>
      <w:r>
        <w:rPr>
          <w:rFonts w:ascii="Arial" w:hAnsi="Arial" w:cs="Arial"/>
        </w:rPr>
        <w:t> »  sur la liaison  entre  la came et la culasse.</w:t>
      </w:r>
    </w:p>
    <w:p w:rsidR="001A4ADC" w:rsidRPr="00A76D70" w:rsidRDefault="001A4ADC" w:rsidP="00605979">
      <w:pPr>
        <w:autoSpaceDE w:val="0"/>
        <w:autoSpaceDN w:val="0"/>
        <w:adjustRightInd w:val="0"/>
        <w:rPr>
          <w:rFonts w:ascii="Arial" w:hAnsi="Arial" w:cs="Arial"/>
          <w:b/>
          <w:bCs/>
          <w:u w:val="single"/>
        </w:rPr>
      </w:pPr>
    </w:p>
    <w:p w:rsidR="001A4ADC" w:rsidRDefault="001A4ADC" w:rsidP="00605979">
      <w:pPr>
        <w:autoSpaceDE w:val="0"/>
        <w:autoSpaceDN w:val="0"/>
        <w:adjustRightInd w:val="0"/>
        <w:spacing w:line="360" w:lineRule="auto"/>
        <w:ind w:right="3258"/>
        <w:rPr>
          <w:rFonts w:ascii="Arial" w:hAnsi="Arial" w:cs="Arial"/>
          <w:b/>
          <w:bCs/>
          <w:sz w:val="26"/>
          <w:szCs w:val="26"/>
          <w:u w:val="single"/>
        </w:rPr>
      </w:pPr>
    </w:p>
    <w:p w:rsidR="001A4ADC" w:rsidRPr="00955D4A" w:rsidRDefault="001A4ADC" w:rsidP="00605979">
      <w:pPr>
        <w:autoSpaceDE w:val="0"/>
        <w:autoSpaceDN w:val="0"/>
        <w:adjustRightInd w:val="0"/>
        <w:spacing w:line="360" w:lineRule="auto"/>
        <w:ind w:right="3258"/>
        <w:rPr>
          <w:rFonts w:ascii="Arial" w:hAnsi="Arial" w:cs="Arial"/>
          <w:b/>
          <w:bCs/>
          <w:sz w:val="26"/>
          <w:szCs w:val="26"/>
        </w:rPr>
      </w:pPr>
      <w:r w:rsidRPr="00955D4A">
        <w:rPr>
          <w:rFonts w:ascii="Arial" w:hAnsi="Arial" w:cs="Arial"/>
          <w:b/>
          <w:bCs/>
          <w:sz w:val="26"/>
          <w:szCs w:val="26"/>
          <w:u w:val="single"/>
        </w:rPr>
        <w:t>Etape 2</w:t>
      </w:r>
      <w:r w:rsidRPr="00955D4A">
        <w:rPr>
          <w:rFonts w:ascii="Arial" w:hAnsi="Arial" w:cs="Arial"/>
          <w:b/>
          <w:bCs/>
          <w:sz w:val="26"/>
          <w:szCs w:val="26"/>
        </w:rPr>
        <w:t> : calculs dynamique</w:t>
      </w:r>
    </w:p>
    <w:p w:rsidR="001A4ADC" w:rsidRPr="00407DFD" w:rsidRDefault="001A4ADC" w:rsidP="00605979">
      <w:pPr>
        <w:autoSpaceDE w:val="0"/>
        <w:autoSpaceDN w:val="0"/>
        <w:adjustRightInd w:val="0"/>
        <w:spacing w:line="360" w:lineRule="auto"/>
        <w:ind w:right="3258" w:firstLine="708"/>
        <w:rPr>
          <w:rFonts w:ascii="Arial" w:hAnsi="Arial" w:cs="Arial"/>
          <w:b/>
          <w:bCs/>
          <w:sz w:val="28"/>
          <w:szCs w:val="28"/>
        </w:rPr>
      </w:pPr>
      <w:r w:rsidRPr="00407DFD">
        <w:rPr>
          <w:rFonts w:ascii="Arial" w:hAnsi="Arial" w:cs="Arial"/>
          <w:i/>
          <w:iCs/>
        </w:rPr>
        <w:t>(</w:t>
      </w:r>
      <w:proofErr w:type="gramStart"/>
      <w:r w:rsidRPr="00CB7C62">
        <w:rPr>
          <w:rFonts w:ascii="Arial" w:hAnsi="Arial" w:cs="Arial"/>
          <w:i/>
          <w:iCs/>
        </w:rPr>
        <w:t>procédure</w:t>
      </w:r>
      <w:proofErr w:type="gramEnd"/>
      <w:r w:rsidRPr="00CB7C62">
        <w:rPr>
          <w:rFonts w:ascii="Arial" w:hAnsi="Arial" w:cs="Arial"/>
          <w:i/>
          <w:iCs/>
        </w:rPr>
        <w:t xml:space="preserve"> </w:t>
      </w:r>
      <w:r>
        <w:rPr>
          <w:rFonts w:ascii="Arial" w:hAnsi="Arial" w:cs="Arial"/>
          <w:i/>
          <w:iCs/>
        </w:rPr>
        <w:t>4</w:t>
      </w:r>
      <w:r w:rsidRPr="00CB7C62">
        <w:rPr>
          <w:rFonts w:ascii="Arial" w:hAnsi="Arial" w:cs="Arial"/>
          <w:i/>
          <w:iCs/>
        </w:rPr>
        <w:t xml:space="preserve"> du document ressource)</w:t>
      </w:r>
    </w:p>
    <w:p w:rsidR="001A4ADC" w:rsidRDefault="001A4ADC" w:rsidP="00605979">
      <w:pPr>
        <w:autoSpaceDE w:val="0"/>
        <w:autoSpaceDN w:val="0"/>
        <w:adjustRightInd w:val="0"/>
        <w:spacing w:line="360" w:lineRule="auto"/>
        <w:rPr>
          <w:rFonts w:ascii="Arial" w:hAnsi="Arial" w:cs="Arial"/>
        </w:rPr>
      </w:pPr>
      <w:r>
        <w:rPr>
          <w:rFonts w:ascii="Arial" w:hAnsi="Arial" w:cs="Arial"/>
        </w:rPr>
        <w:t xml:space="preserve">Cliquer sur l’icône </w:t>
      </w:r>
      <w:r w:rsidR="00E16307" w:rsidRPr="00BB58D6">
        <w:rPr>
          <w:rFonts w:ascii="Arial" w:hAnsi="Arial" w:cs="Arial"/>
          <w:noProof/>
        </w:rPr>
        <w:pict>
          <v:shape id="_x0000_i1032" type="#_x0000_t75" style="width:15.75pt;height:17.25pt;visibility:visible" filled="t">
            <v:imagedata r:id="rId27" o:title=""/>
          </v:shape>
        </w:pict>
      </w:r>
      <w:r>
        <w:rPr>
          <w:rFonts w:ascii="Arial" w:hAnsi="Arial" w:cs="Arial"/>
          <w:noProof/>
        </w:rPr>
        <w:t xml:space="preserve"> </w:t>
      </w:r>
      <w:r w:rsidRPr="00955D4A">
        <w:rPr>
          <w:rFonts w:ascii="Arial" w:hAnsi="Arial" w:cs="Arial"/>
          <w:b/>
          <w:bCs/>
          <w:i/>
          <w:iCs/>
          <w:noProof/>
        </w:rPr>
        <w:t xml:space="preserve">Calcul </w:t>
      </w:r>
      <w:r w:rsidRPr="00955D4A">
        <w:rPr>
          <w:rFonts w:ascii="Arial" w:hAnsi="Arial" w:cs="Arial"/>
          <w:b/>
          <w:bCs/>
          <w:i/>
          <w:iCs/>
        </w:rPr>
        <w:t xml:space="preserve"> mécanique</w:t>
      </w:r>
      <w:r w:rsidRPr="00192785">
        <w:rPr>
          <w:rFonts w:ascii="Arial" w:hAnsi="Arial" w:cs="Arial"/>
        </w:rPr>
        <w:t>.</w:t>
      </w:r>
    </w:p>
    <w:p w:rsidR="001A4ADC" w:rsidRDefault="001A4ADC" w:rsidP="00605979">
      <w:pPr>
        <w:autoSpaceDE w:val="0"/>
        <w:autoSpaceDN w:val="0"/>
        <w:adjustRightInd w:val="0"/>
        <w:spacing w:line="360" w:lineRule="auto"/>
        <w:rPr>
          <w:rFonts w:ascii="Arial" w:hAnsi="Arial" w:cs="Arial"/>
        </w:rPr>
      </w:pPr>
      <w:r>
        <w:rPr>
          <w:rFonts w:ascii="Arial" w:hAnsi="Arial" w:cs="Arial"/>
        </w:rPr>
        <w:t xml:space="preserve">L’analyse mécanique montre que le système possède un degré de mobilité de 2. </w:t>
      </w:r>
    </w:p>
    <w:p w:rsidR="001A4ADC" w:rsidRDefault="001A4ADC" w:rsidP="00605979">
      <w:pPr>
        <w:autoSpaceDE w:val="0"/>
        <w:autoSpaceDN w:val="0"/>
        <w:adjustRightInd w:val="0"/>
        <w:spacing w:line="360" w:lineRule="auto"/>
        <w:rPr>
          <w:rFonts w:ascii="Arial" w:hAnsi="Arial" w:cs="Arial"/>
        </w:rPr>
      </w:pPr>
      <w:r>
        <w:rPr>
          <w:rFonts w:ascii="Arial" w:hAnsi="Arial" w:cs="Arial"/>
        </w:rPr>
        <w:t>On doit donc piloter deux mouvements :</w:t>
      </w:r>
    </w:p>
    <w:p w:rsidR="001A4ADC" w:rsidRDefault="001A4ADC" w:rsidP="00605979">
      <w:pPr>
        <w:numPr>
          <w:ilvl w:val="0"/>
          <w:numId w:val="22"/>
        </w:numPr>
        <w:autoSpaceDE w:val="0"/>
        <w:autoSpaceDN w:val="0"/>
        <w:adjustRightInd w:val="0"/>
        <w:spacing w:line="360" w:lineRule="auto"/>
        <w:rPr>
          <w:rFonts w:ascii="Arial" w:hAnsi="Arial" w:cs="Arial"/>
        </w:rPr>
      </w:pPr>
      <w:r>
        <w:rPr>
          <w:rFonts w:ascii="Arial" w:hAnsi="Arial" w:cs="Arial"/>
        </w:rPr>
        <w:t>la vitesse de rotation de la came</w:t>
      </w:r>
    </w:p>
    <w:p w:rsidR="001A4ADC" w:rsidRDefault="001A4ADC" w:rsidP="00605979">
      <w:pPr>
        <w:numPr>
          <w:ilvl w:val="0"/>
          <w:numId w:val="22"/>
        </w:numPr>
        <w:autoSpaceDE w:val="0"/>
        <w:autoSpaceDN w:val="0"/>
        <w:adjustRightInd w:val="0"/>
        <w:spacing w:line="480" w:lineRule="auto"/>
        <w:rPr>
          <w:rFonts w:ascii="Arial" w:hAnsi="Arial" w:cs="Arial"/>
        </w:rPr>
      </w:pPr>
      <w:r>
        <w:rPr>
          <w:rFonts w:ascii="Arial" w:hAnsi="Arial" w:cs="Arial"/>
        </w:rPr>
        <w:t xml:space="preserve">la vitesse de rotation de la soupape sur son axe que l’on fixe à zéro. </w:t>
      </w:r>
    </w:p>
    <w:p w:rsidR="001A4ADC" w:rsidRPr="00192785" w:rsidRDefault="001A4ADC" w:rsidP="00605979">
      <w:pPr>
        <w:autoSpaceDE w:val="0"/>
        <w:autoSpaceDN w:val="0"/>
        <w:adjustRightInd w:val="0"/>
        <w:rPr>
          <w:rFonts w:ascii="Arial" w:hAnsi="Arial" w:cs="Arial"/>
          <w:b/>
          <w:bCs/>
        </w:rPr>
      </w:pPr>
      <w:r w:rsidRPr="00192785">
        <w:rPr>
          <w:rFonts w:ascii="Arial" w:hAnsi="Arial" w:cs="Arial"/>
          <w:b/>
          <w:bCs/>
        </w:rPr>
        <w:t>On fera les calculs pour un tour de l’arbre à came</w:t>
      </w:r>
      <w:r>
        <w:rPr>
          <w:rFonts w:ascii="Arial" w:hAnsi="Arial" w:cs="Arial"/>
          <w:b/>
          <w:bCs/>
        </w:rPr>
        <w:t>s</w:t>
      </w:r>
      <w:r w:rsidRPr="00192785">
        <w:rPr>
          <w:rFonts w:ascii="Arial" w:hAnsi="Arial" w:cs="Arial"/>
          <w:b/>
          <w:bCs/>
        </w:rPr>
        <w:t xml:space="preserve"> avec une fréquence de rotation moteur de 1500 tr/min. (rappel :</w:t>
      </w:r>
      <w:r>
        <w:rPr>
          <w:rFonts w:ascii="Arial" w:hAnsi="Arial" w:cs="Arial"/>
          <w:b/>
          <w:bCs/>
        </w:rPr>
        <w:t xml:space="preserve"> </w:t>
      </w:r>
      <w:r w:rsidRPr="00192785">
        <w:rPr>
          <w:rFonts w:ascii="Arial" w:hAnsi="Arial" w:cs="Arial"/>
          <w:b/>
          <w:bCs/>
        </w:rPr>
        <w:t>l’arbre à came</w:t>
      </w:r>
      <w:r>
        <w:rPr>
          <w:rFonts w:ascii="Arial" w:hAnsi="Arial" w:cs="Arial"/>
          <w:b/>
          <w:bCs/>
        </w:rPr>
        <w:t>s</w:t>
      </w:r>
      <w:r w:rsidRPr="00192785">
        <w:rPr>
          <w:rFonts w:ascii="Arial" w:hAnsi="Arial" w:cs="Arial"/>
          <w:b/>
          <w:bCs/>
        </w:rPr>
        <w:t xml:space="preserve"> tourne deux fois moins vite que le moteur)</w:t>
      </w:r>
    </w:p>
    <w:p w:rsidR="001A4ADC" w:rsidRDefault="001A4ADC" w:rsidP="00605979">
      <w:pPr>
        <w:autoSpaceDE w:val="0"/>
        <w:autoSpaceDN w:val="0"/>
        <w:adjustRightInd w:val="0"/>
        <w:spacing w:line="360" w:lineRule="auto"/>
        <w:rPr>
          <w:rFonts w:ascii="Arial" w:hAnsi="Arial" w:cs="Arial"/>
        </w:rPr>
      </w:pPr>
    </w:p>
    <w:p w:rsidR="001A4ADC" w:rsidRDefault="001A4ADC" w:rsidP="00605979">
      <w:pPr>
        <w:autoSpaceDE w:val="0"/>
        <w:autoSpaceDN w:val="0"/>
        <w:adjustRightInd w:val="0"/>
        <w:spacing w:line="360" w:lineRule="auto"/>
        <w:rPr>
          <w:rFonts w:ascii="Arial" w:hAnsi="Arial" w:cs="Arial"/>
          <w:b/>
          <w:bCs/>
          <w:sz w:val="26"/>
          <w:szCs w:val="26"/>
          <w:u w:val="single"/>
        </w:rPr>
      </w:pPr>
    </w:p>
    <w:p w:rsidR="001A4ADC" w:rsidRPr="00955D4A" w:rsidRDefault="001A4ADC" w:rsidP="00605979">
      <w:pPr>
        <w:autoSpaceDE w:val="0"/>
        <w:autoSpaceDN w:val="0"/>
        <w:adjustRightInd w:val="0"/>
        <w:spacing w:line="360" w:lineRule="auto"/>
        <w:rPr>
          <w:rFonts w:ascii="Arial" w:hAnsi="Arial" w:cs="Arial"/>
          <w:b/>
          <w:bCs/>
          <w:sz w:val="26"/>
          <w:szCs w:val="26"/>
        </w:rPr>
      </w:pPr>
      <w:r w:rsidRPr="00955D4A">
        <w:rPr>
          <w:rFonts w:ascii="Arial" w:hAnsi="Arial" w:cs="Arial"/>
          <w:b/>
          <w:bCs/>
          <w:sz w:val="26"/>
          <w:szCs w:val="26"/>
          <w:u w:val="single"/>
        </w:rPr>
        <w:t>Etape 3</w:t>
      </w:r>
      <w:r w:rsidRPr="00955D4A">
        <w:rPr>
          <w:rFonts w:ascii="Arial" w:hAnsi="Arial" w:cs="Arial"/>
          <w:b/>
          <w:bCs/>
          <w:sz w:val="26"/>
          <w:szCs w:val="26"/>
        </w:rPr>
        <w:t> : exploitation des résultats</w:t>
      </w:r>
    </w:p>
    <w:p w:rsidR="001A4ADC" w:rsidRPr="002F145B" w:rsidRDefault="001A4ADC" w:rsidP="00605979">
      <w:pPr>
        <w:autoSpaceDE w:val="0"/>
        <w:autoSpaceDN w:val="0"/>
        <w:adjustRightInd w:val="0"/>
        <w:spacing w:line="480" w:lineRule="auto"/>
        <w:ind w:firstLine="708"/>
        <w:rPr>
          <w:rFonts w:ascii="Arial" w:hAnsi="Arial" w:cs="Arial"/>
          <w:b/>
          <w:bCs/>
          <w:sz w:val="28"/>
          <w:szCs w:val="28"/>
        </w:rPr>
      </w:pPr>
      <w:r w:rsidRPr="00407DFD">
        <w:rPr>
          <w:rFonts w:ascii="Arial" w:hAnsi="Arial" w:cs="Arial"/>
          <w:i/>
          <w:iCs/>
        </w:rPr>
        <w:t>(</w:t>
      </w:r>
      <w:proofErr w:type="gramStart"/>
      <w:r w:rsidRPr="00CB7C62">
        <w:rPr>
          <w:rFonts w:ascii="Arial" w:hAnsi="Arial" w:cs="Arial"/>
          <w:i/>
          <w:iCs/>
        </w:rPr>
        <w:t>procédure</w:t>
      </w:r>
      <w:proofErr w:type="gramEnd"/>
      <w:r w:rsidRPr="00CB7C62">
        <w:rPr>
          <w:rFonts w:ascii="Arial" w:hAnsi="Arial" w:cs="Arial"/>
          <w:i/>
          <w:iCs/>
        </w:rPr>
        <w:t xml:space="preserve"> </w:t>
      </w:r>
      <w:r>
        <w:rPr>
          <w:rFonts w:ascii="Arial" w:hAnsi="Arial" w:cs="Arial"/>
          <w:i/>
          <w:iCs/>
        </w:rPr>
        <w:t>5</w:t>
      </w:r>
      <w:r w:rsidRPr="00CB7C62">
        <w:rPr>
          <w:rFonts w:ascii="Arial" w:hAnsi="Arial" w:cs="Arial"/>
          <w:i/>
          <w:iCs/>
        </w:rPr>
        <w:t xml:space="preserve"> du document ressource)</w:t>
      </w:r>
    </w:p>
    <w:p w:rsidR="001A4ADC" w:rsidRDefault="001A4ADC" w:rsidP="00605979">
      <w:pPr>
        <w:rPr>
          <w:rFonts w:ascii="Arial" w:hAnsi="Arial" w:cs="Arial"/>
        </w:rPr>
      </w:pPr>
      <w:r>
        <w:rPr>
          <w:rFonts w:ascii="Arial" w:hAnsi="Arial" w:cs="Arial"/>
        </w:rPr>
        <w:t xml:space="preserve">Afficher les courbes permettant de visualiser l’évolution de : </w:t>
      </w:r>
    </w:p>
    <w:p w:rsidR="001A4ADC" w:rsidRPr="003C15F1" w:rsidRDefault="001A4ADC" w:rsidP="00605979">
      <w:pPr>
        <w:rPr>
          <w:rFonts w:ascii="Arial" w:hAnsi="Arial" w:cs="Arial"/>
          <w:sz w:val="16"/>
          <w:szCs w:val="16"/>
        </w:rPr>
      </w:pPr>
    </w:p>
    <w:p w:rsidR="001A4ADC" w:rsidRDefault="001A4ADC" w:rsidP="00605979">
      <w:pPr>
        <w:numPr>
          <w:ilvl w:val="0"/>
          <w:numId w:val="22"/>
        </w:numPr>
        <w:suppressAutoHyphens/>
        <w:spacing w:line="360" w:lineRule="auto"/>
        <w:rPr>
          <w:rFonts w:ascii="Arial" w:hAnsi="Arial" w:cs="Arial"/>
        </w:rPr>
      </w:pPr>
      <w:r>
        <w:rPr>
          <w:rFonts w:ascii="Arial" w:hAnsi="Arial" w:cs="Arial"/>
        </w:rPr>
        <w:t>la position de la soupape ;</w:t>
      </w:r>
    </w:p>
    <w:p w:rsidR="001A4ADC" w:rsidRPr="00192785" w:rsidRDefault="001A4ADC" w:rsidP="00605979">
      <w:pPr>
        <w:numPr>
          <w:ilvl w:val="0"/>
          <w:numId w:val="22"/>
        </w:numPr>
        <w:suppressAutoHyphens/>
        <w:spacing w:line="360" w:lineRule="auto"/>
        <w:rPr>
          <w:rFonts w:ascii="Arial" w:hAnsi="Arial" w:cs="Arial"/>
        </w:rPr>
      </w:pPr>
      <w:r>
        <w:rPr>
          <w:rFonts w:ascii="Arial" w:hAnsi="Arial" w:cs="Arial"/>
        </w:rPr>
        <w:t>la vitesse de déplacement de la soupape ;</w:t>
      </w:r>
    </w:p>
    <w:p w:rsidR="001A4ADC" w:rsidRPr="00192785" w:rsidRDefault="001A4ADC" w:rsidP="00605979">
      <w:pPr>
        <w:numPr>
          <w:ilvl w:val="0"/>
          <w:numId w:val="22"/>
        </w:numPr>
        <w:suppressAutoHyphens/>
        <w:spacing w:line="360" w:lineRule="auto"/>
        <w:rPr>
          <w:rFonts w:ascii="Arial" w:hAnsi="Arial" w:cs="Arial"/>
        </w:rPr>
      </w:pPr>
      <w:r>
        <w:rPr>
          <w:rFonts w:ascii="Arial" w:hAnsi="Arial" w:cs="Arial"/>
        </w:rPr>
        <w:t>l’accélération de la soupape ;</w:t>
      </w:r>
    </w:p>
    <w:p w:rsidR="001A4ADC" w:rsidRDefault="001A4ADC" w:rsidP="00605979">
      <w:pPr>
        <w:numPr>
          <w:ilvl w:val="0"/>
          <w:numId w:val="22"/>
        </w:numPr>
        <w:suppressAutoHyphens/>
        <w:rPr>
          <w:rFonts w:ascii="Arial" w:hAnsi="Arial" w:cs="Arial"/>
        </w:rPr>
      </w:pPr>
      <w:r>
        <w:rPr>
          <w:rFonts w:ascii="Arial" w:hAnsi="Arial" w:cs="Arial"/>
        </w:rPr>
        <w:t xml:space="preserve">de l’effort appliqué par le poussoir sur la soupape. </w:t>
      </w:r>
    </w:p>
    <w:p w:rsidR="001A4ADC" w:rsidRDefault="001A4ADC" w:rsidP="00605979">
      <w:pPr>
        <w:autoSpaceDE w:val="0"/>
        <w:autoSpaceDN w:val="0"/>
        <w:adjustRightInd w:val="0"/>
        <w:spacing w:line="360" w:lineRule="auto"/>
        <w:rPr>
          <w:rFonts w:ascii="Arial" w:hAnsi="Arial" w:cs="Arial"/>
          <w:sz w:val="16"/>
          <w:szCs w:val="16"/>
        </w:rPr>
      </w:pPr>
    </w:p>
    <w:p w:rsidR="001A4ADC" w:rsidRPr="002F145B" w:rsidRDefault="001A4ADC" w:rsidP="00605979">
      <w:pPr>
        <w:autoSpaceDE w:val="0"/>
        <w:autoSpaceDN w:val="0"/>
        <w:adjustRightInd w:val="0"/>
        <w:spacing w:line="360" w:lineRule="auto"/>
        <w:rPr>
          <w:rFonts w:ascii="Arial" w:hAnsi="Arial" w:cs="Arial"/>
        </w:rPr>
      </w:pPr>
      <w:r>
        <w:rPr>
          <w:rFonts w:ascii="Arial" w:hAnsi="Arial" w:cs="Arial"/>
        </w:rPr>
        <w:t xml:space="preserve">Insérer chacune des courbes dans une page de traitement de texte et commenter les résultats. </w:t>
      </w:r>
    </w:p>
    <w:p w:rsidR="001A4ADC" w:rsidRDefault="001A4ADC" w:rsidP="00605979">
      <w:pPr>
        <w:autoSpaceDE w:val="0"/>
        <w:autoSpaceDN w:val="0"/>
        <w:adjustRightInd w:val="0"/>
        <w:spacing w:line="360" w:lineRule="auto"/>
        <w:rPr>
          <w:rFonts w:ascii="Arial" w:hAnsi="Arial" w:cs="Arial"/>
        </w:rPr>
      </w:pPr>
      <w:r>
        <w:rPr>
          <w:rFonts w:ascii="Arial" w:hAnsi="Arial" w:cs="Arial"/>
        </w:rPr>
        <w:br w:type="page"/>
      </w:r>
      <w:r>
        <w:rPr>
          <w:rFonts w:ascii="Arial" w:hAnsi="Arial" w:cs="Arial"/>
        </w:rPr>
        <w:lastRenderedPageBreak/>
        <w:sym w:font="Wingdings" w:char="F040"/>
      </w:r>
      <w:r>
        <w:rPr>
          <w:rFonts w:ascii="Arial" w:hAnsi="Arial" w:cs="Arial"/>
        </w:rPr>
        <w:t xml:space="preserve">  </w:t>
      </w:r>
      <w:r w:rsidRPr="00AF1ABC">
        <w:rPr>
          <w:rFonts w:ascii="Arial" w:hAnsi="Arial" w:cs="Arial"/>
          <w:b/>
          <w:bCs/>
        </w:rPr>
        <w:t>Compléter le tableau ci-dessous</w:t>
      </w:r>
      <w:r>
        <w:rPr>
          <w:rFonts w:ascii="Arial" w:hAnsi="Arial" w:cs="Arial"/>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5"/>
        <w:gridCol w:w="2125"/>
        <w:gridCol w:w="2126"/>
        <w:gridCol w:w="2158"/>
        <w:gridCol w:w="2126"/>
      </w:tblGrid>
      <w:tr w:rsidR="001A4ADC" w:rsidRPr="00653969">
        <w:tc>
          <w:tcPr>
            <w:tcW w:w="2125" w:type="dxa"/>
          </w:tcPr>
          <w:p w:rsidR="001A4ADC" w:rsidRPr="00A00AF4" w:rsidRDefault="001A4ADC" w:rsidP="00A00AF4">
            <w:pPr>
              <w:widowControl w:val="0"/>
              <w:tabs>
                <w:tab w:val="left" w:pos="374"/>
              </w:tabs>
              <w:rPr>
                <w:rFonts w:ascii="Arial" w:hAnsi="Arial" w:cs="Arial"/>
              </w:rPr>
            </w:pPr>
            <w:r w:rsidRPr="00A00AF4">
              <w:rPr>
                <w:rFonts w:ascii="Arial" w:hAnsi="Arial" w:cs="Arial"/>
                <w:b/>
                <w:bCs/>
              </w:rPr>
              <w:t>Position 1</w:t>
            </w:r>
          </w:p>
        </w:tc>
        <w:tc>
          <w:tcPr>
            <w:tcW w:w="2125" w:type="dxa"/>
          </w:tcPr>
          <w:p w:rsidR="001A4ADC" w:rsidRPr="00A00AF4" w:rsidRDefault="001A4ADC" w:rsidP="00A00AF4">
            <w:pPr>
              <w:widowControl w:val="0"/>
              <w:tabs>
                <w:tab w:val="left" w:pos="374"/>
              </w:tabs>
              <w:rPr>
                <w:rFonts w:ascii="Arial" w:hAnsi="Arial" w:cs="Arial"/>
              </w:rPr>
            </w:pPr>
            <w:r w:rsidRPr="00A00AF4">
              <w:rPr>
                <w:rFonts w:ascii="Arial" w:hAnsi="Arial" w:cs="Arial"/>
                <w:b/>
                <w:bCs/>
              </w:rPr>
              <w:t>Position 2</w:t>
            </w:r>
          </w:p>
        </w:tc>
        <w:tc>
          <w:tcPr>
            <w:tcW w:w="2126" w:type="dxa"/>
          </w:tcPr>
          <w:p w:rsidR="001A4ADC" w:rsidRPr="00A00AF4" w:rsidRDefault="001A4ADC" w:rsidP="00A00AF4">
            <w:pPr>
              <w:widowControl w:val="0"/>
              <w:tabs>
                <w:tab w:val="left" w:pos="374"/>
              </w:tabs>
              <w:rPr>
                <w:rFonts w:ascii="Arial" w:hAnsi="Arial" w:cs="Arial"/>
              </w:rPr>
            </w:pPr>
            <w:r w:rsidRPr="00A00AF4">
              <w:rPr>
                <w:rFonts w:ascii="Arial" w:hAnsi="Arial" w:cs="Arial"/>
                <w:b/>
                <w:bCs/>
              </w:rPr>
              <w:t>Position 3</w:t>
            </w:r>
          </w:p>
        </w:tc>
        <w:tc>
          <w:tcPr>
            <w:tcW w:w="2158" w:type="dxa"/>
          </w:tcPr>
          <w:p w:rsidR="001A4ADC" w:rsidRPr="00A00AF4" w:rsidRDefault="001A4ADC" w:rsidP="00A00AF4">
            <w:pPr>
              <w:widowControl w:val="0"/>
              <w:tabs>
                <w:tab w:val="left" w:pos="374"/>
              </w:tabs>
              <w:rPr>
                <w:rFonts w:ascii="Arial" w:hAnsi="Arial" w:cs="Arial"/>
              </w:rPr>
            </w:pPr>
            <w:r w:rsidRPr="00A00AF4">
              <w:rPr>
                <w:rFonts w:ascii="Arial" w:hAnsi="Arial" w:cs="Arial"/>
                <w:b/>
                <w:bCs/>
              </w:rPr>
              <w:t>Position 4</w:t>
            </w:r>
          </w:p>
        </w:tc>
        <w:tc>
          <w:tcPr>
            <w:tcW w:w="2126" w:type="dxa"/>
          </w:tcPr>
          <w:p w:rsidR="001A4ADC" w:rsidRPr="00A00AF4" w:rsidRDefault="001A4ADC" w:rsidP="00A00AF4">
            <w:pPr>
              <w:widowControl w:val="0"/>
              <w:tabs>
                <w:tab w:val="left" w:pos="374"/>
              </w:tabs>
              <w:rPr>
                <w:rFonts w:ascii="Arial" w:hAnsi="Arial" w:cs="Arial"/>
              </w:rPr>
            </w:pPr>
            <w:r w:rsidRPr="00A00AF4">
              <w:rPr>
                <w:rFonts w:ascii="Arial" w:hAnsi="Arial" w:cs="Arial"/>
                <w:b/>
                <w:bCs/>
              </w:rPr>
              <w:t>Position 5</w:t>
            </w:r>
          </w:p>
        </w:tc>
      </w:tr>
      <w:tr w:rsidR="001A4ADC" w:rsidRPr="00653969">
        <w:tc>
          <w:tcPr>
            <w:tcW w:w="2125" w:type="dxa"/>
          </w:tcPr>
          <w:p w:rsidR="001A4ADC" w:rsidRPr="00A00AF4" w:rsidRDefault="001A4ADC" w:rsidP="00A00AF4">
            <w:pPr>
              <w:autoSpaceDE w:val="0"/>
              <w:autoSpaceDN w:val="0"/>
              <w:adjustRightInd w:val="0"/>
              <w:rPr>
                <w:rFonts w:ascii="Arial" w:hAnsi="Arial" w:cs="Arial"/>
              </w:rPr>
            </w:pPr>
            <w:r w:rsidRPr="00A00AF4">
              <w:rPr>
                <w:rFonts w:ascii="Arial" w:hAnsi="Arial" w:cs="Arial"/>
              </w:rPr>
              <w:t>Came à 0°</w:t>
            </w:r>
          </w:p>
          <w:p w:rsidR="001A4ADC" w:rsidRPr="00A00AF4" w:rsidRDefault="001A4ADC" w:rsidP="00A00AF4">
            <w:pPr>
              <w:widowControl w:val="0"/>
              <w:tabs>
                <w:tab w:val="left" w:pos="374"/>
              </w:tabs>
              <w:rPr>
                <w:rFonts w:ascii="Arial" w:hAnsi="Arial" w:cs="Arial"/>
              </w:rPr>
            </w:pPr>
            <w:r w:rsidRPr="00A00AF4">
              <w:rPr>
                <w:rFonts w:ascii="Arial" w:hAnsi="Arial" w:cs="Arial"/>
              </w:rPr>
              <w:t>Vilebrequin à -30°</w:t>
            </w:r>
          </w:p>
        </w:tc>
        <w:tc>
          <w:tcPr>
            <w:tcW w:w="2125" w:type="dxa"/>
          </w:tcPr>
          <w:p w:rsidR="001A4ADC" w:rsidRPr="00A00AF4" w:rsidRDefault="001A4ADC" w:rsidP="00A00AF4">
            <w:pPr>
              <w:autoSpaceDE w:val="0"/>
              <w:autoSpaceDN w:val="0"/>
              <w:adjustRightInd w:val="0"/>
              <w:rPr>
                <w:rFonts w:ascii="Arial" w:hAnsi="Arial" w:cs="Arial"/>
              </w:rPr>
            </w:pPr>
            <w:r w:rsidRPr="00A00AF4">
              <w:rPr>
                <w:rFonts w:ascii="Arial" w:hAnsi="Arial" w:cs="Arial"/>
              </w:rPr>
              <w:t>Came à 15°</w:t>
            </w:r>
          </w:p>
          <w:p w:rsidR="001A4ADC" w:rsidRPr="00A00AF4" w:rsidRDefault="001A4ADC" w:rsidP="00A00AF4">
            <w:pPr>
              <w:widowControl w:val="0"/>
              <w:tabs>
                <w:tab w:val="left" w:pos="374"/>
              </w:tabs>
              <w:rPr>
                <w:rFonts w:ascii="Arial" w:hAnsi="Arial" w:cs="Arial"/>
              </w:rPr>
            </w:pPr>
            <w:r w:rsidRPr="00A00AF4">
              <w:rPr>
                <w:rFonts w:ascii="Arial" w:hAnsi="Arial" w:cs="Arial"/>
              </w:rPr>
              <w:t>Vilebrequin à 0°</w:t>
            </w:r>
          </w:p>
        </w:tc>
        <w:tc>
          <w:tcPr>
            <w:tcW w:w="2126" w:type="dxa"/>
          </w:tcPr>
          <w:p w:rsidR="001A4ADC" w:rsidRPr="00A00AF4" w:rsidRDefault="001A4ADC" w:rsidP="00A00AF4">
            <w:pPr>
              <w:autoSpaceDE w:val="0"/>
              <w:autoSpaceDN w:val="0"/>
              <w:adjustRightInd w:val="0"/>
              <w:rPr>
                <w:rFonts w:ascii="Arial" w:hAnsi="Arial" w:cs="Arial"/>
              </w:rPr>
            </w:pPr>
            <w:r w:rsidRPr="00A00AF4">
              <w:rPr>
                <w:rFonts w:ascii="Arial" w:hAnsi="Arial" w:cs="Arial"/>
              </w:rPr>
              <w:t>Came à 60°</w:t>
            </w:r>
          </w:p>
          <w:p w:rsidR="001A4ADC" w:rsidRPr="00A00AF4" w:rsidRDefault="001A4ADC" w:rsidP="00A00AF4">
            <w:pPr>
              <w:widowControl w:val="0"/>
              <w:tabs>
                <w:tab w:val="left" w:pos="374"/>
              </w:tabs>
              <w:rPr>
                <w:rFonts w:ascii="Arial" w:hAnsi="Arial" w:cs="Arial"/>
              </w:rPr>
            </w:pPr>
            <w:r w:rsidRPr="00A00AF4">
              <w:rPr>
                <w:rFonts w:ascii="Arial" w:hAnsi="Arial" w:cs="Arial"/>
              </w:rPr>
              <w:t>Vilebrequin à 90°</w:t>
            </w:r>
          </w:p>
        </w:tc>
        <w:tc>
          <w:tcPr>
            <w:tcW w:w="2158" w:type="dxa"/>
          </w:tcPr>
          <w:p w:rsidR="001A4ADC" w:rsidRPr="00A00AF4" w:rsidRDefault="001A4ADC" w:rsidP="00A00AF4">
            <w:pPr>
              <w:autoSpaceDE w:val="0"/>
              <w:autoSpaceDN w:val="0"/>
              <w:adjustRightInd w:val="0"/>
              <w:rPr>
                <w:rFonts w:ascii="Arial" w:hAnsi="Arial" w:cs="Arial"/>
              </w:rPr>
            </w:pPr>
            <w:r w:rsidRPr="00A00AF4">
              <w:rPr>
                <w:rFonts w:ascii="Arial" w:hAnsi="Arial" w:cs="Arial"/>
              </w:rPr>
              <w:t>Came à 105°</w:t>
            </w:r>
          </w:p>
          <w:p w:rsidR="001A4ADC" w:rsidRPr="00A00AF4" w:rsidRDefault="001A4ADC" w:rsidP="00A00AF4">
            <w:pPr>
              <w:widowControl w:val="0"/>
              <w:tabs>
                <w:tab w:val="left" w:pos="374"/>
              </w:tabs>
              <w:rPr>
                <w:rFonts w:ascii="Arial" w:hAnsi="Arial" w:cs="Arial"/>
              </w:rPr>
            </w:pPr>
            <w:r w:rsidRPr="00A00AF4">
              <w:rPr>
                <w:rFonts w:ascii="Arial" w:hAnsi="Arial" w:cs="Arial"/>
              </w:rPr>
              <w:t>Vilebrequin à 180°</w:t>
            </w:r>
          </w:p>
        </w:tc>
        <w:tc>
          <w:tcPr>
            <w:tcW w:w="2126" w:type="dxa"/>
          </w:tcPr>
          <w:p w:rsidR="001A4ADC" w:rsidRPr="00A00AF4" w:rsidRDefault="001A4ADC" w:rsidP="00A00AF4">
            <w:pPr>
              <w:autoSpaceDE w:val="0"/>
              <w:autoSpaceDN w:val="0"/>
              <w:adjustRightInd w:val="0"/>
              <w:rPr>
                <w:rFonts w:ascii="Arial" w:hAnsi="Arial" w:cs="Arial"/>
              </w:rPr>
            </w:pPr>
            <w:r w:rsidRPr="00A00AF4">
              <w:rPr>
                <w:rFonts w:ascii="Arial" w:hAnsi="Arial" w:cs="Arial"/>
              </w:rPr>
              <w:t>Came à 120°</w:t>
            </w:r>
          </w:p>
          <w:p w:rsidR="001A4ADC" w:rsidRPr="00A00AF4" w:rsidRDefault="001A4ADC" w:rsidP="00A00AF4">
            <w:pPr>
              <w:widowControl w:val="0"/>
              <w:tabs>
                <w:tab w:val="left" w:pos="374"/>
              </w:tabs>
              <w:rPr>
                <w:rFonts w:ascii="Arial" w:hAnsi="Arial" w:cs="Arial"/>
              </w:rPr>
            </w:pPr>
            <w:r w:rsidRPr="00A00AF4">
              <w:rPr>
                <w:rFonts w:ascii="Arial" w:hAnsi="Arial" w:cs="Arial"/>
              </w:rPr>
              <w:t>Vilebrequin à 210°</w:t>
            </w:r>
          </w:p>
        </w:tc>
      </w:tr>
      <w:tr w:rsidR="001A4ADC" w:rsidRPr="00653969">
        <w:tc>
          <w:tcPr>
            <w:tcW w:w="2125" w:type="dxa"/>
          </w:tcPr>
          <w:p w:rsidR="001A4ADC" w:rsidRPr="00A00AF4" w:rsidRDefault="001A4ADC" w:rsidP="00A00AF4">
            <w:pPr>
              <w:autoSpaceDE w:val="0"/>
              <w:autoSpaceDN w:val="0"/>
              <w:adjustRightInd w:val="0"/>
              <w:rPr>
                <w:rFonts w:ascii="Arial" w:hAnsi="Arial" w:cs="Arial"/>
              </w:rPr>
            </w:pPr>
            <w:r w:rsidRPr="00A00AF4">
              <w:rPr>
                <w:rFonts w:ascii="Arial" w:hAnsi="Arial" w:cs="Arial"/>
              </w:rPr>
              <w:t>La soupape est</w:t>
            </w:r>
          </w:p>
          <w:p w:rsidR="001A4ADC" w:rsidRPr="00A00AF4" w:rsidRDefault="001A4ADC" w:rsidP="00A00AF4">
            <w:pPr>
              <w:autoSpaceDE w:val="0"/>
              <w:autoSpaceDN w:val="0"/>
              <w:adjustRightInd w:val="0"/>
              <w:rPr>
                <w:rFonts w:ascii="Arial" w:hAnsi="Arial" w:cs="Arial"/>
              </w:rPr>
            </w:pPr>
            <w:r w:rsidRPr="00A00AF4">
              <w:rPr>
                <w:rFonts w:ascii="Arial" w:hAnsi="Arial" w:cs="Arial"/>
              </w:rPr>
              <w:t>fermée (x = 0), sa</w:t>
            </w:r>
          </w:p>
          <w:p w:rsidR="001A4ADC" w:rsidRPr="00A00AF4" w:rsidRDefault="001A4ADC" w:rsidP="00A00AF4">
            <w:pPr>
              <w:autoSpaceDE w:val="0"/>
              <w:autoSpaceDN w:val="0"/>
              <w:adjustRightInd w:val="0"/>
              <w:rPr>
                <w:rFonts w:ascii="Arial" w:hAnsi="Arial" w:cs="Arial"/>
              </w:rPr>
            </w:pPr>
            <w:r w:rsidRPr="00A00AF4">
              <w:rPr>
                <w:rFonts w:ascii="Arial" w:hAnsi="Arial" w:cs="Arial"/>
              </w:rPr>
              <w:t>vitesse est ..........</w:t>
            </w:r>
          </w:p>
          <w:p w:rsidR="001A4ADC" w:rsidRPr="00A00AF4" w:rsidRDefault="001A4ADC" w:rsidP="00A00AF4">
            <w:pPr>
              <w:autoSpaceDE w:val="0"/>
              <w:autoSpaceDN w:val="0"/>
              <w:adjustRightInd w:val="0"/>
              <w:rPr>
                <w:rFonts w:ascii="Arial" w:hAnsi="Arial" w:cs="Arial"/>
              </w:rPr>
            </w:pPr>
            <w:r w:rsidRPr="00A00AF4">
              <w:rPr>
                <w:rFonts w:ascii="Arial" w:hAnsi="Arial" w:cs="Arial"/>
              </w:rPr>
              <w:t>C’est le début de</w:t>
            </w:r>
          </w:p>
          <w:p w:rsidR="001A4ADC" w:rsidRPr="00A00AF4" w:rsidRDefault="001A4ADC" w:rsidP="00A00AF4">
            <w:pPr>
              <w:widowControl w:val="0"/>
              <w:tabs>
                <w:tab w:val="left" w:pos="374"/>
              </w:tabs>
              <w:rPr>
                <w:rFonts w:ascii="Arial" w:hAnsi="Arial" w:cs="Arial"/>
              </w:rPr>
            </w:pPr>
            <w:r w:rsidRPr="00A00AF4">
              <w:rPr>
                <w:rFonts w:ascii="Arial" w:hAnsi="Arial" w:cs="Arial"/>
              </w:rPr>
              <w:t>l’ouverture.</w:t>
            </w:r>
          </w:p>
        </w:tc>
        <w:tc>
          <w:tcPr>
            <w:tcW w:w="2125" w:type="dxa"/>
          </w:tcPr>
          <w:p w:rsidR="001A4ADC" w:rsidRPr="00A00AF4" w:rsidRDefault="001A4ADC" w:rsidP="00A00AF4">
            <w:pPr>
              <w:autoSpaceDE w:val="0"/>
              <w:autoSpaceDN w:val="0"/>
              <w:adjustRightInd w:val="0"/>
              <w:rPr>
                <w:rFonts w:ascii="Arial" w:hAnsi="Arial" w:cs="Arial"/>
              </w:rPr>
            </w:pPr>
            <w:r w:rsidRPr="00A00AF4">
              <w:rPr>
                <w:rFonts w:ascii="Arial" w:hAnsi="Arial" w:cs="Arial"/>
              </w:rPr>
              <w:t>La soupape est</w:t>
            </w:r>
          </w:p>
          <w:p w:rsidR="001A4ADC" w:rsidRPr="00A00AF4" w:rsidRDefault="001A4ADC" w:rsidP="00A00AF4">
            <w:pPr>
              <w:autoSpaceDE w:val="0"/>
              <w:autoSpaceDN w:val="0"/>
              <w:adjustRightInd w:val="0"/>
              <w:rPr>
                <w:rFonts w:ascii="Arial" w:hAnsi="Arial" w:cs="Arial"/>
              </w:rPr>
            </w:pPr>
            <w:r w:rsidRPr="00A00AF4">
              <w:rPr>
                <w:rFonts w:ascii="Arial" w:hAnsi="Arial" w:cs="Arial"/>
              </w:rPr>
              <w:t>ouverte au quart</w:t>
            </w:r>
          </w:p>
          <w:p w:rsidR="001A4ADC" w:rsidRPr="00A00AF4" w:rsidRDefault="001A4ADC" w:rsidP="00A00AF4">
            <w:pPr>
              <w:autoSpaceDE w:val="0"/>
              <w:autoSpaceDN w:val="0"/>
              <w:adjustRightInd w:val="0"/>
              <w:rPr>
                <w:rFonts w:ascii="Arial" w:hAnsi="Arial" w:cs="Arial"/>
                <w:highlight w:val="yellow"/>
              </w:rPr>
            </w:pPr>
            <w:proofErr w:type="gramStart"/>
            <w:r w:rsidRPr="00A00AF4">
              <w:rPr>
                <w:rFonts w:ascii="Arial" w:hAnsi="Arial" w:cs="Arial"/>
              </w:rPr>
              <w:t>( x</w:t>
            </w:r>
            <w:proofErr w:type="gramEnd"/>
            <w:r w:rsidRPr="00A00AF4">
              <w:rPr>
                <w:rFonts w:ascii="Arial" w:hAnsi="Arial" w:cs="Arial"/>
              </w:rPr>
              <w:t xml:space="preserve"> = d/4 ), et elle a atteint sa vitesse .............</w:t>
            </w:r>
          </w:p>
          <w:p w:rsidR="001A4ADC" w:rsidRPr="00A00AF4" w:rsidRDefault="001A4ADC" w:rsidP="00A00AF4">
            <w:pPr>
              <w:widowControl w:val="0"/>
              <w:tabs>
                <w:tab w:val="left" w:pos="374"/>
              </w:tabs>
              <w:rPr>
                <w:rFonts w:ascii="Arial" w:hAnsi="Arial" w:cs="Arial"/>
              </w:rPr>
            </w:pPr>
            <w:r w:rsidRPr="00A00AF4">
              <w:rPr>
                <w:rFonts w:ascii="Arial" w:hAnsi="Arial" w:cs="Arial"/>
              </w:rPr>
              <w:t>.........................</w:t>
            </w:r>
          </w:p>
          <w:p w:rsidR="001A4ADC" w:rsidRPr="00A00AF4" w:rsidRDefault="001A4ADC" w:rsidP="00A00AF4">
            <w:pPr>
              <w:widowControl w:val="0"/>
              <w:tabs>
                <w:tab w:val="left" w:pos="374"/>
              </w:tabs>
              <w:rPr>
                <w:rFonts w:ascii="Arial" w:hAnsi="Arial" w:cs="Arial"/>
              </w:rPr>
            </w:pPr>
          </w:p>
          <w:p w:rsidR="001A4ADC" w:rsidRPr="00A00AF4" w:rsidRDefault="001A4ADC" w:rsidP="00A00AF4">
            <w:pPr>
              <w:widowControl w:val="0"/>
              <w:tabs>
                <w:tab w:val="left" w:pos="374"/>
              </w:tabs>
              <w:rPr>
                <w:rFonts w:ascii="Arial" w:hAnsi="Arial" w:cs="Arial"/>
              </w:rPr>
            </w:pPr>
            <w:proofErr w:type="spellStart"/>
            <w:r w:rsidRPr="00A00AF4">
              <w:rPr>
                <w:rFonts w:ascii="Arial" w:hAnsi="Arial" w:cs="Arial"/>
              </w:rPr>
              <w:t>V</w:t>
            </w:r>
            <w:r w:rsidRPr="00A00AF4">
              <w:rPr>
                <w:rFonts w:ascii="Arial" w:hAnsi="Arial" w:cs="Arial"/>
                <w:vertAlign w:val="subscript"/>
              </w:rPr>
              <w:t>maxi</w:t>
            </w:r>
            <w:proofErr w:type="spellEnd"/>
            <w:r w:rsidRPr="00A00AF4">
              <w:rPr>
                <w:rFonts w:ascii="Arial" w:hAnsi="Arial" w:cs="Arial"/>
                <w:vertAlign w:val="subscript"/>
              </w:rPr>
              <w:t xml:space="preserve"> </w:t>
            </w:r>
            <w:proofErr w:type="spellStart"/>
            <w:r w:rsidRPr="00A00AF4">
              <w:rPr>
                <w:rFonts w:ascii="Arial" w:hAnsi="Arial" w:cs="Arial"/>
                <w:vertAlign w:val="subscript"/>
              </w:rPr>
              <w:t>ouv</w:t>
            </w:r>
            <w:proofErr w:type="spellEnd"/>
            <w:r w:rsidRPr="00A00AF4">
              <w:rPr>
                <w:rFonts w:ascii="Arial" w:hAnsi="Arial" w:cs="Arial"/>
                <w:vertAlign w:val="subscript"/>
              </w:rPr>
              <w:t xml:space="preserve"> </w:t>
            </w:r>
            <w:r w:rsidRPr="00A00AF4">
              <w:rPr>
                <w:rFonts w:ascii="Arial" w:hAnsi="Arial" w:cs="Arial"/>
              </w:rPr>
              <w:t>= ........</w:t>
            </w:r>
            <w:r w:rsidRPr="00A00AF4">
              <w:rPr>
                <w:rFonts w:ascii="Arial" w:hAnsi="Arial" w:cs="Arial"/>
                <w:sz w:val="16"/>
                <w:szCs w:val="16"/>
              </w:rPr>
              <w:t>m/s</w:t>
            </w:r>
          </w:p>
        </w:tc>
        <w:tc>
          <w:tcPr>
            <w:tcW w:w="2126" w:type="dxa"/>
          </w:tcPr>
          <w:p w:rsidR="001A4ADC" w:rsidRPr="00A00AF4" w:rsidRDefault="001A4ADC" w:rsidP="00A00AF4">
            <w:pPr>
              <w:autoSpaceDE w:val="0"/>
              <w:autoSpaceDN w:val="0"/>
              <w:adjustRightInd w:val="0"/>
              <w:rPr>
                <w:rFonts w:ascii="Arial" w:hAnsi="Arial" w:cs="Arial"/>
              </w:rPr>
            </w:pPr>
            <w:r w:rsidRPr="00A00AF4">
              <w:rPr>
                <w:rFonts w:ascii="Arial" w:hAnsi="Arial" w:cs="Arial"/>
              </w:rPr>
              <w:t>La soupape est</w:t>
            </w:r>
          </w:p>
          <w:p w:rsidR="001A4ADC" w:rsidRPr="00A00AF4" w:rsidRDefault="001A4ADC" w:rsidP="00A00AF4">
            <w:pPr>
              <w:autoSpaceDE w:val="0"/>
              <w:autoSpaceDN w:val="0"/>
              <w:adjustRightInd w:val="0"/>
              <w:rPr>
                <w:rFonts w:ascii="Arial" w:hAnsi="Arial" w:cs="Arial"/>
              </w:rPr>
            </w:pPr>
            <w:r w:rsidRPr="00A00AF4">
              <w:rPr>
                <w:rFonts w:ascii="Arial" w:hAnsi="Arial" w:cs="Arial"/>
              </w:rPr>
              <w:t>ouverte au</w:t>
            </w:r>
          </w:p>
          <w:p w:rsidR="001A4ADC" w:rsidRPr="00A00AF4" w:rsidRDefault="001A4ADC" w:rsidP="00A00AF4">
            <w:pPr>
              <w:autoSpaceDE w:val="0"/>
              <w:autoSpaceDN w:val="0"/>
              <w:adjustRightInd w:val="0"/>
              <w:rPr>
                <w:rFonts w:ascii="Arial" w:hAnsi="Arial" w:cs="Arial"/>
              </w:rPr>
            </w:pPr>
            <w:r w:rsidRPr="00A00AF4">
              <w:rPr>
                <w:rFonts w:ascii="Arial" w:hAnsi="Arial" w:cs="Arial"/>
              </w:rPr>
              <w:t>maximum (x = d)</w:t>
            </w:r>
          </w:p>
          <w:p w:rsidR="001A4ADC" w:rsidRPr="00A00AF4" w:rsidRDefault="001A4ADC" w:rsidP="00A00AF4">
            <w:pPr>
              <w:autoSpaceDE w:val="0"/>
              <w:autoSpaceDN w:val="0"/>
              <w:adjustRightInd w:val="0"/>
              <w:rPr>
                <w:rFonts w:ascii="Arial" w:hAnsi="Arial" w:cs="Arial"/>
              </w:rPr>
            </w:pPr>
            <w:r w:rsidRPr="00A00AF4">
              <w:rPr>
                <w:rFonts w:ascii="Arial" w:hAnsi="Arial" w:cs="Arial"/>
              </w:rPr>
              <w:t>et sa vitesse est</w:t>
            </w:r>
          </w:p>
          <w:p w:rsidR="001A4ADC" w:rsidRPr="00A00AF4" w:rsidRDefault="001A4ADC" w:rsidP="00A00AF4">
            <w:pPr>
              <w:widowControl w:val="0"/>
              <w:tabs>
                <w:tab w:val="left" w:pos="374"/>
              </w:tabs>
              <w:rPr>
                <w:rFonts w:ascii="Arial" w:hAnsi="Arial" w:cs="Arial"/>
              </w:rPr>
            </w:pPr>
            <w:r w:rsidRPr="00A00AF4">
              <w:rPr>
                <w:rFonts w:ascii="Arial" w:hAnsi="Arial" w:cs="Arial"/>
              </w:rPr>
              <w:t>..........</w:t>
            </w:r>
          </w:p>
          <w:p w:rsidR="001A4ADC" w:rsidRPr="00A00AF4" w:rsidRDefault="001A4ADC" w:rsidP="00A00AF4">
            <w:pPr>
              <w:widowControl w:val="0"/>
              <w:tabs>
                <w:tab w:val="left" w:pos="374"/>
              </w:tabs>
              <w:rPr>
                <w:rFonts w:ascii="Arial" w:hAnsi="Arial" w:cs="Arial"/>
              </w:rPr>
            </w:pPr>
          </w:p>
          <w:p w:rsidR="001A4ADC" w:rsidRPr="00A00AF4" w:rsidRDefault="001A4ADC" w:rsidP="00A00AF4">
            <w:pPr>
              <w:widowControl w:val="0"/>
              <w:tabs>
                <w:tab w:val="left" w:pos="374"/>
              </w:tabs>
              <w:jc w:val="center"/>
              <w:rPr>
                <w:rFonts w:ascii="Arial" w:hAnsi="Arial" w:cs="Arial"/>
              </w:rPr>
            </w:pPr>
            <w:r w:rsidRPr="00A00AF4">
              <w:rPr>
                <w:rFonts w:ascii="Arial" w:hAnsi="Arial" w:cs="Arial"/>
              </w:rPr>
              <w:t>Levée de la soupape :</w:t>
            </w:r>
          </w:p>
          <w:p w:rsidR="001A4ADC" w:rsidRPr="00A00AF4" w:rsidRDefault="001A4ADC" w:rsidP="00A00AF4">
            <w:pPr>
              <w:widowControl w:val="0"/>
              <w:tabs>
                <w:tab w:val="left" w:pos="374"/>
              </w:tabs>
              <w:jc w:val="center"/>
              <w:rPr>
                <w:rFonts w:ascii="Arial" w:hAnsi="Arial" w:cs="Arial"/>
              </w:rPr>
            </w:pPr>
            <w:r w:rsidRPr="00A00AF4">
              <w:rPr>
                <w:rFonts w:ascii="Arial" w:hAnsi="Arial" w:cs="Arial"/>
              </w:rPr>
              <w:t>d = ..........</w:t>
            </w:r>
            <w:r w:rsidRPr="00A00AF4">
              <w:rPr>
                <w:rFonts w:ascii="Arial" w:hAnsi="Arial" w:cs="Arial"/>
                <w:sz w:val="16"/>
                <w:szCs w:val="16"/>
              </w:rPr>
              <w:t>mm</w:t>
            </w:r>
          </w:p>
        </w:tc>
        <w:tc>
          <w:tcPr>
            <w:tcW w:w="2158" w:type="dxa"/>
          </w:tcPr>
          <w:p w:rsidR="001A4ADC" w:rsidRPr="00A00AF4" w:rsidRDefault="001A4ADC" w:rsidP="00A00AF4">
            <w:pPr>
              <w:autoSpaceDE w:val="0"/>
              <w:autoSpaceDN w:val="0"/>
              <w:adjustRightInd w:val="0"/>
              <w:rPr>
                <w:rFonts w:ascii="Arial" w:hAnsi="Arial" w:cs="Arial"/>
              </w:rPr>
            </w:pPr>
            <w:r w:rsidRPr="00A00AF4">
              <w:rPr>
                <w:rFonts w:ascii="Arial" w:hAnsi="Arial" w:cs="Arial"/>
              </w:rPr>
              <w:t>La soupape est</w:t>
            </w:r>
          </w:p>
          <w:p w:rsidR="001A4ADC" w:rsidRPr="00A00AF4" w:rsidRDefault="001A4ADC" w:rsidP="00A00AF4">
            <w:pPr>
              <w:autoSpaceDE w:val="0"/>
              <w:autoSpaceDN w:val="0"/>
              <w:adjustRightInd w:val="0"/>
              <w:rPr>
                <w:rFonts w:ascii="Arial" w:hAnsi="Arial" w:cs="Arial"/>
              </w:rPr>
            </w:pPr>
            <w:r w:rsidRPr="00A00AF4">
              <w:rPr>
                <w:rFonts w:ascii="Arial" w:hAnsi="Arial" w:cs="Arial"/>
              </w:rPr>
              <w:t>ouverte au quart</w:t>
            </w:r>
          </w:p>
          <w:p w:rsidR="001A4ADC" w:rsidRPr="00A00AF4" w:rsidRDefault="001A4ADC" w:rsidP="00A00AF4">
            <w:pPr>
              <w:autoSpaceDE w:val="0"/>
              <w:autoSpaceDN w:val="0"/>
              <w:adjustRightInd w:val="0"/>
              <w:rPr>
                <w:rFonts w:ascii="Arial" w:hAnsi="Arial" w:cs="Arial"/>
              </w:rPr>
            </w:pPr>
            <w:proofErr w:type="gramStart"/>
            <w:r w:rsidRPr="00A00AF4">
              <w:rPr>
                <w:rFonts w:ascii="Arial" w:hAnsi="Arial" w:cs="Arial"/>
              </w:rPr>
              <w:t>( x</w:t>
            </w:r>
            <w:proofErr w:type="gramEnd"/>
            <w:r w:rsidRPr="00A00AF4">
              <w:rPr>
                <w:rFonts w:ascii="Arial" w:hAnsi="Arial" w:cs="Arial"/>
              </w:rPr>
              <w:t xml:space="preserve"> = d/4 ) et elle a</w:t>
            </w:r>
          </w:p>
          <w:p w:rsidR="001A4ADC" w:rsidRPr="00A00AF4" w:rsidRDefault="001A4ADC" w:rsidP="00A00AF4">
            <w:pPr>
              <w:autoSpaceDE w:val="0"/>
              <w:autoSpaceDN w:val="0"/>
              <w:adjustRightInd w:val="0"/>
              <w:rPr>
                <w:rFonts w:ascii="Arial" w:hAnsi="Arial" w:cs="Arial"/>
              </w:rPr>
            </w:pPr>
            <w:r w:rsidRPr="00A00AF4">
              <w:rPr>
                <w:rFonts w:ascii="Arial" w:hAnsi="Arial" w:cs="Arial"/>
              </w:rPr>
              <w:t>atteint sa vitesse</w:t>
            </w:r>
          </w:p>
          <w:p w:rsidR="001A4ADC" w:rsidRPr="00A00AF4" w:rsidRDefault="001A4ADC" w:rsidP="00A00AF4">
            <w:pPr>
              <w:autoSpaceDE w:val="0"/>
              <w:autoSpaceDN w:val="0"/>
              <w:adjustRightInd w:val="0"/>
              <w:rPr>
                <w:rFonts w:ascii="Arial" w:hAnsi="Arial" w:cs="Arial"/>
              </w:rPr>
            </w:pPr>
            <w:r w:rsidRPr="00A00AF4">
              <w:rPr>
                <w:rFonts w:ascii="Arial" w:hAnsi="Arial" w:cs="Arial"/>
              </w:rPr>
              <w:t>............................</w:t>
            </w:r>
          </w:p>
          <w:p w:rsidR="001A4ADC" w:rsidRPr="00A00AF4" w:rsidRDefault="001A4ADC" w:rsidP="00A00AF4">
            <w:pPr>
              <w:autoSpaceDE w:val="0"/>
              <w:autoSpaceDN w:val="0"/>
              <w:adjustRightInd w:val="0"/>
              <w:rPr>
                <w:rFonts w:ascii="Arial" w:hAnsi="Arial" w:cs="Arial"/>
              </w:rPr>
            </w:pPr>
            <w:r w:rsidRPr="00A00AF4">
              <w:rPr>
                <w:rFonts w:ascii="Arial" w:hAnsi="Arial" w:cs="Arial"/>
              </w:rPr>
              <w:t>........................</w:t>
            </w:r>
          </w:p>
          <w:p w:rsidR="001A4ADC" w:rsidRPr="00A00AF4" w:rsidRDefault="001A4ADC" w:rsidP="00A00AF4">
            <w:pPr>
              <w:autoSpaceDE w:val="0"/>
              <w:autoSpaceDN w:val="0"/>
              <w:adjustRightInd w:val="0"/>
              <w:rPr>
                <w:rFonts w:ascii="Arial" w:hAnsi="Arial" w:cs="Arial"/>
              </w:rPr>
            </w:pPr>
          </w:p>
          <w:p w:rsidR="001A4ADC" w:rsidRPr="00A00AF4" w:rsidRDefault="001A4ADC" w:rsidP="00A00AF4">
            <w:pPr>
              <w:widowControl w:val="0"/>
              <w:tabs>
                <w:tab w:val="left" w:pos="374"/>
              </w:tabs>
              <w:rPr>
                <w:rFonts w:ascii="Arial" w:hAnsi="Arial" w:cs="Arial"/>
              </w:rPr>
            </w:pPr>
          </w:p>
          <w:p w:rsidR="001A4ADC" w:rsidRPr="00A00AF4" w:rsidRDefault="001A4ADC" w:rsidP="00A00AF4">
            <w:pPr>
              <w:widowControl w:val="0"/>
              <w:tabs>
                <w:tab w:val="left" w:pos="374"/>
              </w:tabs>
              <w:rPr>
                <w:rFonts w:ascii="Arial" w:hAnsi="Arial" w:cs="Arial"/>
              </w:rPr>
            </w:pPr>
            <w:proofErr w:type="spellStart"/>
            <w:r w:rsidRPr="00A00AF4">
              <w:rPr>
                <w:rFonts w:ascii="Arial" w:hAnsi="Arial" w:cs="Arial"/>
              </w:rPr>
              <w:t>V</w:t>
            </w:r>
            <w:r w:rsidRPr="00A00AF4">
              <w:rPr>
                <w:rFonts w:ascii="Arial" w:hAnsi="Arial" w:cs="Arial"/>
                <w:vertAlign w:val="subscript"/>
              </w:rPr>
              <w:t>maxi</w:t>
            </w:r>
            <w:proofErr w:type="spellEnd"/>
            <w:r w:rsidRPr="00A00AF4">
              <w:rPr>
                <w:rFonts w:ascii="Arial" w:hAnsi="Arial" w:cs="Arial"/>
                <w:vertAlign w:val="subscript"/>
              </w:rPr>
              <w:t xml:space="preserve"> </w:t>
            </w:r>
            <w:proofErr w:type="spellStart"/>
            <w:r w:rsidRPr="00A00AF4">
              <w:rPr>
                <w:rFonts w:ascii="Arial" w:hAnsi="Arial" w:cs="Arial"/>
                <w:vertAlign w:val="subscript"/>
              </w:rPr>
              <w:t>ferm</w:t>
            </w:r>
            <w:proofErr w:type="spellEnd"/>
            <w:r w:rsidRPr="00A00AF4">
              <w:rPr>
                <w:rFonts w:ascii="Arial" w:hAnsi="Arial" w:cs="Arial"/>
              </w:rPr>
              <w:t>= ........</w:t>
            </w:r>
            <w:r w:rsidRPr="00A00AF4">
              <w:rPr>
                <w:rFonts w:ascii="Arial" w:hAnsi="Arial" w:cs="Arial"/>
                <w:sz w:val="16"/>
                <w:szCs w:val="16"/>
              </w:rPr>
              <w:t>m/s</w:t>
            </w:r>
          </w:p>
        </w:tc>
        <w:tc>
          <w:tcPr>
            <w:tcW w:w="2126" w:type="dxa"/>
          </w:tcPr>
          <w:p w:rsidR="001A4ADC" w:rsidRPr="00A00AF4" w:rsidRDefault="001A4ADC" w:rsidP="00A00AF4">
            <w:pPr>
              <w:autoSpaceDE w:val="0"/>
              <w:autoSpaceDN w:val="0"/>
              <w:adjustRightInd w:val="0"/>
              <w:rPr>
                <w:rFonts w:ascii="Arial" w:hAnsi="Arial" w:cs="Arial"/>
              </w:rPr>
            </w:pPr>
            <w:r w:rsidRPr="00A00AF4">
              <w:rPr>
                <w:rFonts w:ascii="Arial" w:hAnsi="Arial" w:cs="Arial"/>
              </w:rPr>
              <w:t>La soupape est</w:t>
            </w:r>
          </w:p>
          <w:p w:rsidR="001A4ADC" w:rsidRPr="00A00AF4" w:rsidRDefault="001A4ADC" w:rsidP="00A00AF4">
            <w:pPr>
              <w:autoSpaceDE w:val="0"/>
              <w:autoSpaceDN w:val="0"/>
              <w:adjustRightInd w:val="0"/>
              <w:rPr>
                <w:rFonts w:ascii="Arial" w:hAnsi="Arial" w:cs="Arial"/>
              </w:rPr>
            </w:pPr>
            <w:r w:rsidRPr="00A00AF4">
              <w:rPr>
                <w:rFonts w:ascii="Arial" w:hAnsi="Arial" w:cs="Arial"/>
              </w:rPr>
              <w:t>fermée (x = 0), sa</w:t>
            </w:r>
          </w:p>
          <w:p w:rsidR="001A4ADC" w:rsidRPr="00A00AF4" w:rsidRDefault="001A4ADC" w:rsidP="00A00AF4">
            <w:pPr>
              <w:autoSpaceDE w:val="0"/>
              <w:autoSpaceDN w:val="0"/>
              <w:adjustRightInd w:val="0"/>
              <w:rPr>
                <w:rFonts w:ascii="Arial" w:hAnsi="Arial" w:cs="Arial"/>
              </w:rPr>
            </w:pPr>
            <w:r w:rsidRPr="00A00AF4">
              <w:rPr>
                <w:rFonts w:ascii="Arial" w:hAnsi="Arial" w:cs="Arial"/>
              </w:rPr>
              <w:t>vitesse est........</w:t>
            </w:r>
          </w:p>
          <w:p w:rsidR="001A4ADC" w:rsidRPr="00A00AF4" w:rsidRDefault="001A4ADC" w:rsidP="00A00AF4">
            <w:pPr>
              <w:autoSpaceDE w:val="0"/>
              <w:autoSpaceDN w:val="0"/>
              <w:adjustRightInd w:val="0"/>
              <w:rPr>
                <w:rFonts w:ascii="Arial" w:hAnsi="Arial" w:cs="Arial"/>
              </w:rPr>
            </w:pPr>
            <w:r w:rsidRPr="00A00AF4">
              <w:rPr>
                <w:rFonts w:ascii="Arial" w:hAnsi="Arial" w:cs="Arial"/>
              </w:rPr>
              <w:t>C’est la fin de la</w:t>
            </w:r>
          </w:p>
          <w:p w:rsidR="001A4ADC" w:rsidRPr="00A00AF4" w:rsidRDefault="001A4ADC" w:rsidP="00A00AF4">
            <w:pPr>
              <w:widowControl w:val="0"/>
              <w:tabs>
                <w:tab w:val="left" w:pos="374"/>
              </w:tabs>
              <w:rPr>
                <w:rFonts w:ascii="Arial" w:hAnsi="Arial" w:cs="Arial"/>
              </w:rPr>
            </w:pPr>
            <w:r w:rsidRPr="00A00AF4">
              <w:rPr>
                <w:rFonts w:ascii="Arial" w:hAnsi="Arial" w:cs="Arial"/>
              </w:rPr>
              <w:t>fermeture.</w:t>
            </w:r>
          </w:p>
          <w:p w:rsidR="001A4ADC" w:rsidRPr="00A00AF4" w:rsidRDefault="001A4ADC" w:rsidP="00A00AF4">
            <w:pPr>
              <w:widowControl w:val="0"/>
              <w:tabs>
                <w:tab w:val="left" w:pos="374"/>
              </w:tabs>
              <w:rPr>
                <w:rFonts w:ascii="Arial" w:hAnsi="Arial" w:cs="Arial"/>
              </w:rPr>
            </w:pPr>
          </w:p>
          <w:p w:rsidR="001A4ADC" w:rsidRPr="00A00AF4" w:rsidRDefault="001A4ADC" w:rsidP="00A00AF4">
            <w:pPr>
              <w:widowControl w:val="0"/>
              <w:tabs>
                <w:tab w:val="left" w:pos="374"/>
              </w:tabs>
              <w:rPr>
                <w:rFonts w:ascii="Arial" w:hAnsi="Arial" w:cs="Arial"/>
              </w:rPr>
            </w:pPr>
            <w:r w:rsidRPr="00A00AF4">
              <w:rPr>
                <w:rFonts w:ascii="Arial" w:hAnsi="Arial" w:cs="Arial"/>
              </w:rPr>
              <w:t xml:space="preserve">Durée d’ouverture : </w:t>
            </w:r>
          </w:p>
          <w:p w:rsidR="001A4ADC" w:rsidRPr="00A00AF4" w:rsidRDefault="001A4ADC" w:rsidP="00A00AF4">
            <w:pPr>
              <w:widowControl w:val="0"/>
              <w:tabs>
                <w:tab w:val="left" w:pos="374"/>
              </w:tabs>
              <w:rPr>
                <w:rFonts w:ascii="Arial" w:hAnsi="Arial" w:cs="Arial"/>
              </w:rPr>
            </w:pPr>
            <w:r w:rsidRPr="00A00AF4">
              <w:rPr>
                <w:rFonts w:ascii="Arial" w:hAnsi="Arial" w:cs="Arial"/>
              </w:rPr>
              <w:sym w:font="Symbol" w:char="F061"/>
            </w:r>
            <w:r w:rsidRPr="00A00AF4">
              <w:rPr>
                <w:rFonts w:ascii="Arial" w:hAnsi="Arial" w:cs="Arial"/>
              </w:rPr>
              <w:t xml:space="preserve"> = ........° </w:t>
            </w:r>
          </w:p>
        </w:tc>
      </w:tr>
      <w:tr w:rsidR="001A4ADC">
        <w:tc>
          <w:tcPr>
            <w:tcW w:w="2125" w:type="dxa"/>
          </w:tcPr>
          <w:p w:rsidR="001A4ADC" w:rsidRDefault="00E16307" w:rsidP="00A00AF4">
            <w:pPr>
              <w:widowControl w:val="0"/>
              <w:tabs>
                <w:tab w:val="left" w:pos="374"/>
              </w:tabs>
              <w:jc w:val="center"/>
            </w:pPr>
            <w:r w:rsidRPr="00BB58D6">
              <w:rPr>
                <w:noProof/>
              </w:rPr>
              <w:pict>
                <v:shape id="Image 11" o:spid="_x0000_i1033" type="#_x0000_t75" style="width:70.5pt;height:187.5pt;visibility:visible">
                  <v:imagedata r:id="rId28" o:title="" cropbottom="5768f"/>
                </v:shape>
              </w:pict>
            </w:r>
          </w:p>
        </w:tc>
        <w:tc>
          <w:tcPr>
            <w:tcW w:w="2125" w:type="dxa"/>
          </w:tcPr>
          <w:p w:rsidR="001A4ADC" w:rsidRDefault="00E16307" w:rsidP="00A00AF4">
            <w:pPr>
              <w:widowControl w:val="0"/>
              <w:tabs>
                <w:tab w:val="left" w:pos="374"/>
              </w:tabs>
              <w:jc w:val="center"/>
            </w:pPr>
            <w:r w:rsidRPr="00BB58D6">
              <w:rPr>
                <w:noProof/>
              </w:rPr>
              <w:pict>
                <v:shape id="Image 12" o:spid="_x0000_i1034" type="#_x0000_t75" style="width:70.5pt;height:193.5pt;visibility:visible">
                  <v:imagedata r:id="rId29" o:title="" cropbottom="4781f"/>
                </v:shape>
              </w:pict>
            </w:r>
          </w:p>
        </w:tc>
        <w:tc>
          <w:tcPr>
            <w:tcW w:w="2126" w:type="dxa"/>
          </w:tcPr>
          <w:p w:rsidR="001A4ADC" w:rsidRDefault="00E16307" w:rsidP="00A00AF4">
            <w:pPr>
              <w:widowControl w:val="0"/>
              <w:tabs>
                <w:tab w:val="left" w:pos="374"/>
              </w:tabs>
              <w:jc w:val="center"/>
            </w:pPr>
            <w:r w:rsidRPr="00BB58D6">
              <w:rPr>
                <w:noProof/>
              </w:rPr>
              <w:pict>
                <v:shape id="Image 13" o:spid="_x0000_i1035" type="#_x0000_t75" style="width:63pt;height:181.5pt;visibility:visible">
                  <v:imagedata r:id="rId30" o:title=""/>
                </v:shape>
              </w:pict>
            </w:r>
          </w:p>
        </w:tc>
        <w:tc>
          <w:tcPr>
            <w:tcW w:w="2158" w:type="dxa"/>
          </w:tcPr>
          <w:p w:rsidR="001A4ADC" w:rsidRDefault="00E16307" w:rsidP="00A00AF4">
            <w:pPr>
              <w:widowControl w:val="0"/>
              <w:tabs>
                <w:tab w:val="left" w:pos="374"/>
              </w:tabs>
              <w:jc w:val="center"/>
            </w:pPr>
            <w:r w:rsidRPr="00BB58D6">
              <w:rPr>
                <w:noProof/>
              </w:rPr>
              <w:pict>
                <v:shape id="Image 14" o:spid="_x0000_i1036" type="#_x0000_t75" style="width:64.5pt;height:188.25pt;visibility:visible">
                  <v:imagedata r:id="rId31" o:title=""/>
                </v:shape>
              </w:pict>
            </w:r>
          </w:p>
        </w:tc>
        <w:tc>
          <w:tcPr>
            <w:tcW w:w="2126" w:type="dxa"/>
          </w:tcPr>
          <w:p w:rsidR="001A4ADC" w:rsidRDefault="00E16307" w:rsidP="00A00AF4">
            <w:pPr>
              <w:widowControl w:val="0"/>
              <w:tabs>
                <w:tab w:val="left" w:pos="374"/>
              </w:tabs>
              <w:jc w:val="center"/>
            </w:pPr>
            <w:r w:rsidRPr="00BB58D6">
              <w:rPr>
                <w:noProof/>
              </w:rPr>
              <w:pict>
                <v:shape id="Image 15" o:spid="_x0000_i1037" type="#_x0000_t75" style="width:60.75pt;height:189.75pt;visibility:visible">
                  <v:imagedata r:id="rId32" o:title=""/>
                </v:shape>
              </w:pict>
            </w:r>
          </w:p>
        </w:tc>
      </w:tr>
    </w:tbl>
    <w:p w:rsidR="001A4ADC" w:rsidRDefault="001A4ADC" w:rsidP="00605979">
      <w:pPr>
        <w:autoSpaceDE w:val="0"/>
        <w:autoSpaceDN w:val="0"/>
        <w:adjustRightInd w:val="0"/>
        <w:rPr>
          <w:rFonts w:ascii="Arial" w:hAnsi="Arial" w:cs="Arial"/>
        </w:rPr>
      </w:pPr>
    </w:p>
    <w:p w:rsidR="001A4ADC" w:rsidRDefault="001A4ADC" w:rsidP="00605979">
      <w:pPr>
        <w:autoSpaceDE w:val="0"/>
        <w:autoSpaceDN w:val="0"/>
        <w:adjustRightInd w:val="0"/>
        <w:spacing w:line="360" w:lineRule="auto"/>
        <w:rPr>
          <w:rFonts w:ascii="Arial" w:hAnsi="Arial" w:cs="Arial"/>
        </w:rPr>
      </w:pPr>
      <w:r w:rsidRPr="003C15F1">
        <w:rPr>
          <w:rFonts w:ascii="Arial" w:hAnsi="Arial" w:cs="Arial"/>
        </w:rPr>
        <w:t>Entre les positions 1 e</w:t>
      </w:r>
      <w:r>
        <w:rPr>
          <w:rFonts w:ascii="Arial" w:hAnsi="Arial" w:cs="Arial"/>
        </w:rPr>
        <w:t xml:space="preserve">t 2 : La soupape est .................par la came : </w:t>
      </w:r>
      <w:proofErr w:type="spellStart"/>
      <w:r>
        <w:rPr>
          <w:rFonts w:ascii="Arial" w:hAnsi="Arial" w:cs="Arial"/>
        </w:rPr>
        <w:t>a</w:t>
      </w:r>
      <w:r w:rsidRPr="00B82016">
        <w:rPr>
          <w:rFonts w:ascii="Arial" w:hAnsi="Arial" w:cs="Arial"/>
          <w:vertAlign w:val="subscript"/>
        </w:rPr>
        <w:t>maxi</w:t>
      </w:r>
      <w:proofErr w:type="spellEnd"/>
      <w:r w:rsidRPr="00B82016">
        <w:rPr>
          <w:rFonts w:ascii="Arial" w:hAnsi="Arial" w:cs="Arial"/>
          <w:vertAlign w:val="subscript"/>
        </w:rPr>
        <w:t xml:space="preserve"> </w:t>
      </w:r>
      <w:proofErr w:type="spellStart"/>
      <w:r w:rsidRPr="00B82016">
        <w:rPr>
          <w:rFonts w:ascii="Arial" w:hAnsi="Arial" w:cs="Arial"/>
          <w:vertAlign w:val="subscript"/>
        </w:rPr>
        <w:t>ouv</w:t>
      </w:r>
      <w:proofErr w:type="spellEnd"/>
      <w:r w:rsidRPr="00B82016">
        <w:rPr>
          <w:rFonts w:ascii="Arial" w:hAnsi="Arial" w:cs="Arial"/>
          <w:vertAlign w:val="subscript"/>
        </w:rPr>
        <w:t xml:space="preserve"> </w:t>
      </w:r>
      <w:r>
        <w:rPr>
          <w:rFonts w:ascii="Arial" w:hAnsi="Arial" w:cs="Arial"/>
        </w:rPr>
        <w:t>= ...........m/s</w:t>
      </w:r>
      <w:r w:rsidRPr="003C15F1">
        <w:rPr>
          <w:rFonts w:ascii="Arial" w:hAnsi="Arial" w:cs="Arial"/>
          <w:vertAlign w:val="superscript"/>
        </w:rPr>
        <w:t>2</w:t>
      </w:r>
    </w:p>
    <w:p w:rsidR="001A4ADC" w:rsidRPr="003C15F1" w:rsidRDefault="001A4ADC" w:rsidP="00605979">
      <w:pPr>
        <w:autoSpaceDE w:val="0"/>
        <w:autoSpaceDN w:val="0"/>
        <w:adjustRightInd w:val="0"/>
        <w:spacing w:line="360" w:lineRule="auto"/>
        <w:rPr>
          <w:rFonts w:ascii="Arial" w:hAnsi="Arial" w:cs="Arial"/>
        </w:rPr>
      </w:pPr>
      <w:r>
        <w:rPr>
          <w:rFonts w:ascii="Arial" w:hAnsi="Arial" w:cs="Arial"/>
        </w:rPr>
        <w:t>E</w:t>
      </w:r>
      <w:r w:rsidRPr="003C15F1">
        <w:rPr>
          <w:rFonts w:ascii="Arial" w:hAnsi="Arial" w:cs="Arial"/>
        </w:rPr>
        <w:t xml:space="preserve">ntre les positions 2 </w:t>
      </w:r>
      <w:r>
        <w:rPr>
          <w:rFonts w:ascii="Arial" w:hAnsi="Arial" w:cs="Arial"/>
        </w:rPr>
        <w:t>et 3 : La soupape est .................</w:t>
      </w:r>
      <w:r w:rsidRPr="003C15F1">
        <w:rPr>
          <w:rFonts w:ascii="Arial" w:hAnsi="Arial" w:cs="Arial"/>
        </w:rPr>
        <w:t>par le ressort.</w:t>
      </w:r>
    </w:p>
    <w:p w:rsidR="001A4ADC" w:rsidRPr="003C15F1" w:rsidRDefault="001A4ADC" w:rsidP="00605979">
      <w:pPr>
        <w:autoSpaceDE w:val="0"/>
        <w:autoSpaceDN w:val="0"/>
        <w:adjustRightInd w:val="0"/>
        <w:spacing w:line="360" w:lineRule="auto"/>
        <w:rPr>
          <w:rFonts w:ascii="Arial" w:hAnsi="Arial" w:cs="Arial"/>
        </w:rPr>
      </w:pPr>
      <w:r>
        <w:rPr>
          <w:rFonts w:ascii="Arial" w:hAnsi="Arial" w:cs="Arial"/>
        </w:rPr>
        <w:t>E</w:t>
      </w:r>
      <w:r w:rsidRPr="003C15F1">
        <w:rPr>
          <w:rFonts w:ascii="Arial" w:hAnsi="Arial" w:cs="Arial"/>
        </w:rPr>
        <w:t>ntre les positions 3 et 4 : La soup</w:t>
      </w:r>
      <w:r>
        <w:rPr>
          <w:rFonts w:ascii="Arial" w:hAnsi="Arial" w:cs="Arial"/>
        </w:rPr>
        <w:t xml:space="preserve">ape est ................. </w:t>
      </w:r>
      <w:proofErr w:type="gramStart"/>
      <w:r>
        <w:rPr>
          <w:rFonts w:ascii="Arial" w:hAnsi="Arial" w:cs="Arial"/>
        </w:rPr>
        <w:t>par</w:t>
      </w:r>
      <w:proofErr w:type="gramEnd"/>
      <w:r>
        <w:rPr>
          <w:rFonts w:ascii="Arial" w:hAnsi="Arial" w:cs="Arial"/>
        </w:rPr>
        <w:t xml:space="preserve"> le ressort : </w:t>
      </w:r>
      <w:proofErr w:type="spellStart"/>
      <w:r>
        <w:rPr>
          <w:rFonts w:ascii="Arial" w:hAnsi="Arial" w:cs="Arial"/>
        </w:rPr>
        <w:t>a</w:t>
      </w:r>
      <w:r>
        <w:rPr>
          <w:rFonts w:ascii="Arial" w:hAnsi="Arial" w:cs="Arial"/>
          <w:vertAlign w:val="subscript"/>
        </w:rPr>
        <w:t>maxi</w:t>
      </w:r>
      <w:proofErr w:type="spellEnd"/>
      <w:r>
        <w:rPr>
          <w:rFonts w:ascii="Arial" w:hAnsi="Arial" w:cs="Arial"/>
          <w:vertAlign w:val="subscript"/>
        </w:rPr>
        <w:t xml:space="preserve"> </w:t>
      </w:r>
      <w:proofErr w:type="spellStart"/>
      <w:r>
        <w:rPr>
          <w:rFonts w:ascii="Arial" w:hAnsi="Arial" w:cs="Arial"/>
          <w:vertAlign w:val="subscript"/>
        </w:rPr>
        <w:t>ferm</w:t>
      </w:r>
      <w:proofErr w:type="spellEnd"/>
      <w:r>
        <w:rPr>
          <w:rFonts w:ascii="Arial" w:hAnsi="Arial" w:cs="Arial"/>
        </w:rPr>
        <w:t>= ........... m/s</w:t>
      </w:r>
      <w:r w:rsidRPr="003C15F1">
        <w:rPr>
          <w:rFonts w:ascii="Arial" w:hAnsi="Arial" w:cs="Arial"/>
          <w:vertAlign w:val="superscript"/>
        </w:rPr>
        <w:t>2</w:t>
      </w:r>
    </w:p>
    <w:p w:rsidR="001A4ADC" w:rsidRDefault="001A4ADC" w:rsidP="00605979">
      <w:pPr>
        <w:autoSpaceDE w:val="0"/>
        <w:autoSpaceDN w:val="0"/>
        <w:adjustRightInd w:val="0"/>
        <w:rPr>
          <w:rFonts w:ascii="Arial" w:hAnsi="Arial" w:cs="Arial"/>
        </w:rPr>
      </w:pPr>
      <w:r>
        <w:rPr>
          <w:rFonts w:ascii="Arial" w:hAnsi="Arial" w:cs="Arial"/>
        </w:rPr>
        <w:t>E</w:t>
      </w:r>
      <w:r w:rsidRPr="003C15F1">
        <w:rPr>
          <w:rFonts w:ascii="Arial" w:hAnsi="Arial" w:cs="Arial"/>
        </w:rPr>
        <w:t xml:space="preserve">ntre les positions 4 </w:t>
      </w:r>
      <w:r>
        <w:rPr>
          <w:rFonts w:ascii="Arial" w:hAnsi="Arial" w:cs="Arial"/>
        </w:rPr>
        <w:t>et 5 : la soupape est .................</w:t>
      </w:r>
      <w:r w:rsidRPr="003C15F1">
        <w:rPr>
          <w:rFonts w:ascii="Arial" w:hAnsi="Arial" w:cs="Arial"/>
        </w:rPr>
        <w:t>par la came.</w:t>
      </w:r>
    </w:p>
    <w:p w:rsidR="001A4ADC" w:rsidRDefault="001A4ADC" w:rsidP="00605979">
      <w:pPr>
        <w:autoSpaceDE w:val="0"/>
        <w:autoSpaceDN w:val="0"/>
        <w:adjustRightInd w:val="0"/>
        <w:rPr>
          <w:rFonts w:ascii="Arial" w:hAnsi="Arial" w:cs="Arial"/>
        </w:rPr>
      </w:pPr>
    </w:p>
    <w:p w:rsidR="001A4ADC" w:rsidRDefault="001A4ADC" w:rsidP="00605979">
      <w:pPr>
        <w:autoSpaceDE w:val="0"/>
        <w:autoSpaceDN w:val="0"/>
        <w:adjustRightInd w:val="0"/>
        <w:spacing w:line="360" w:lineRule="auto"/>
        <w:rPr>
          <w:rFonts w:ascii="Arial" w:hAnsi="Arial" w:cs="Arial"/>
        </w:rPr>
      </w:pPr>
      <w:r>
        <w:rPr>
          <w:rFonts w:ascii="Arial" w:hAnsi="Arial" w:cs="Arial"/>
        </w:rPr>
        <w:t xml:space="preserve">Valeur maximale de l’effort exercée par la came sur la soupape : </w:t>
      </w:r>
      <w:proofErr w:type="spellStart"/>
      <w:r>
        <w:rPr>
          <w:rFonts w:ascii="Arial" w:hAnsi="Arial" w:cs="Arial"/>
        </w:rPr>
        <w:t>F</w:t>
      </w:r>
      <w:r w:rsidRPr="00533388">
        <w:rPr>
          <w:rFonts w:ascii="Arial" w:hAnsi="Arial" w:cs="Arial"/>
          <w:vertAlign w:val="subscript"/>
        </w:rPr>
        <w:t>maxi</w:t>
      </w:r>
      <w:proofErr w:type="spellEnd"/>
      <w:r>
        <w:rPr>
          <w:rFonts w:ascii="Arial" w:hAnsi="Arial" w:cs="Arial"/>
        </w:rPr>
        <w:t xml:space="preserve"> = ........... N</w:t>
      </w:r>
    </w:p>
    <w:p w:rsidR="001A4ADC" w:rsidRDefault="001A4ADC" w:rsidP="00605979">
      <w:pPr>
        <w:autoSpaceDE w:val="0"/>
        <w:autoSpaceDN w:val="0"/>
        <w:adjustRightInd w:val="0"/>
        <w:rPr>
          <w:rFonts w:ascii="Arial" w:hAnsi="Arial" w:cs="Arial"/>
        </w:rPr>
      </w:pPr>
      <w:r>
        <w:rPr>
          <w:rFonts w:ascii="Arial" w:hAnsi="Arial" w:cs="Arial"/>
        </w:rPr>
        <w:t>Position de la zone d’usure (cercle de base, rampe d’ouverture, rampe de fermeture) : .................</w:t>
      </w:r>
    </w:p>
    <w:p w:rsidR="001A4ADC" w:rsidRDefault="001A4ADC" w:rsidP="00605979">
      <w:pPr>
        <w:autoSpaceDE w:val="0"/>
        <w:autoSpaceDN w:val="0"/>
        <w:adjustRightInd w:val="0"/>
        <w:rPr>
          <w:rFonts w:ascii="Arial" w:hAnsi="Arial" w:cs="Arial"/>
        </w:rPr>
      </w:pPr>
    </w:p>
    <w:p w:rsidR="001A4ADC" w:rsidRDefault="001A4ADC" w:rsidP="00605979">
      <w:pPr>
        <w:autoSpaceDE w:val="0"/>
        <w:autoSpaceDN w:val="0"/>
        <w:adjustRightInd w:val="0"/>
        <w:rPr>
          <w:rFonts w:ascii="Arial" w:hAnsi="Arial" w:cs="Arial"/>
        </w:rPr>
      </w:pPr>
      <w:r>
        <w:rPr>
          <w:rFonts w:ascii="Arial" w:hAnsi="Arial" w:cs="Arial"/>
        </w:rPr>
        <w:t>Refaire l’étude pour un régime moteur de 6000 tr/min.</w:t>
      </w:r>
    </w:p>
    <w:p w:rsidR="001A4ADC" w:rsidRDefault="001A4ADC" w:rsidP="00605979">
      <w:pPr>
        <w:autoSpaceDE w:val="0"/>
        <w:autoSpaceDN w:val="0"/>
        <w:adjustRightInd w:val="0"/>
        <w:rPr>
          <w:rFonts w:ascii="Arial" w:hAnsi="Arial" w:cs="Arial"/>
        </w:rPr>
      </w:pPr>
      <w:r>
        <w:rPr>
          <w:rFonts w:ascii="Arial" w:hAnsi="Arial" w:cs="Arial"/>
        </w:rPr>
        <w:t>Comparer les résultats obtenus dans ce cas de fonctionnement à haut régime à ceux obtenus précédemment.</w:t>
      </w:r>
    </w:p>
    <w:p w:rsidR="001A4ADC" w:rsidRPr="00407DFD" w:rsidRDefault="001A4ADC" w:rsidP="00605979">
      <w:pPr>
        <w:autoSpaceDE w:val="0"/>
        <w:autoSpaceDN w:val="0"/>
        <w:adjustRightInd w:val="0"/>
        <w:rPr>
          <w:rFonts w:ascii="Arial" w:hAnsi="Arial" w:cs="Arial"/>
          <w:sz w:val="16"/>
          <w:szCs w:val="16"/>
        </w:rPr>
      </w:pPr>
    </w:p>
    <w:p w:rsidR="001A4ADC" w:rsidRDefault="001A4ADC" w:rsidP="00605979">
      <w:pPr>
        <w:autoSpaceDE w:val="0"/>
        <w:autoSpaceDN w:val="0"/>
        <w:adjustRightInd w:val="0"/>
        <w:rPr>
          <w:rFonts w:ascii="Arial" w:hAnsi="Arial" w:cs="Arial"/>
        </w:rPr>
      </w:pPr>
      <w:r>
        <w:rPr>
          <w:rFonts w:ascii="Arial" w:hAnsi="Arial" w:cs="Arial"/>
        </w:rPr>
        <w:t>Fermer le fichier « came1.SLDASM ».</w:t>
      </w:r>
    </w:p>
    <w:p w:rsidR="001A4ADC" w:rsidRPr="00407DFD" w:rsidRDefault="001A4ADC" w:rsidP="00605979">
      <w:pPr>
        <w:autoSpaceDE w:val="0"/>
        <w:autoSpaceDN w:val="0"/>
        <w:adjustRightInd w:val="0"/>
        <w:rPr>
          <w:rFonts w:ascii="Arial" w:hAnsi="Arial" w:cs="Arial"/>
          <w:sz w:val="16"/>
          <w:szCs w:val="16"/>
        </w:rPr>
      </w:pPr>
    </w:p>
    <w:p w:rsidR="001A4ADC" w:rsidRDefault="001A4ADC" w:rsidP="00605979">
      <w:pPr>
        <w:autoSpaceDE w:val="0"/>
        <w:autoSpaceDN w:val="0"/>
        <w:adjustRightInd w:val="0"/>
        <w:rPr>
          <w:rFonts w:ascii="Arial" w:hAnsi="Arial" w:cs="Arial"/>
        </w:rPr>
      </w:pPr>
      <w:r>
        <w:rPr>
          <w:rFonts w:ascii="Arial" w:hAnsi="Arial" w:cs="Arial"/>
        </w:rPr>
        <w:t>Refaire l’étude précédente, étapes 1 à 3, pour les profils de came 2 et 3.</w:t>
      </w:r>
    </w:p>
    <w:p w:rsidR="001A4ADC" w:rsidRDefault="001A4ADC" w:rsidP="00605979">
      <w:pPr>
        <w:autoSpaceDE w:val="0"/>
        <w:autoSpaceDN w:val="0"/>
        <w:adjustRightInd w:val="0"/>
        <w:rPr>
          <w:rFonts w:ascii="Arial" w:hAnsi="Arial" w:cs="Arial"/>
          <w:noProof/>
        </w:rPr>
      </w:pPr>
    </w:p>
    <w:p w:rsidR="001A4ADC" w:rsidRDefault="001A4ADC" w:rsidP="00605979">
      <w:pPr>
        <w:autoSpaceDE w:val="0"/>
        <w:autoSpaceDN w:val="0"/>
        <w:adjustRightInd w:val="0"/>
        <w:rPr>
          <w:rFonts w:ascii="Arial" w:hAnsi="Arial" w:cs="Arial"/>
          <w:noProof/>
        </w:rPr>
      </w:pPr>
    </w:p>
    <w:p w:rsidR="001A4ADC" w:rsidRDefault="001A4ADC" w:rsidP="00605979">
      <w:pPr>
        <w:autoSpaceDE w:val="0"/>
        <w:autoSpaceDN w:val="0"/>
        <w:adjustRightInd w:val="0"/>
        <w:ind w:left="1418" w:hanging="1418"/>
        <w:jc w:val="both"/>
        <w:rPr>
          <w:rFonts w:ascii="Arial" w:hAnsi="Arial" w:cs="Arial"/>
          <w:noProof/>
        </w:rPr>
      </w:pPr>
      <w:r w:rsidRPr="00955D4A">
        <w:rPr>
          <w:rFonts w:ascii="Arial" w:hAnsi="Arial" w:cs="Arial"/>
          <w:b/>
          <w:bCs/>
          <w:noProof/>
          <w:sz w:val="26"/>
          <w:szCs w:val="26"/>
          <w:u w:val="single"/>
        </w:rPr>
        <w:t>Synthèse</w:t>
      </w:r>
      <w:r>
        <w:rPr>
          <w:rFonts w:ascii="Arial" w:hAnsi="Arial" w:cs="Arial"/>
          <w:noProof/>
        </w:rPr>
        <w:t xml:space="preserve"> : avec une came pointue la soupape est ouverte et fermée selon un mouvement lent  et ne reste ouverte qu’un bref instant. Avec une came plate la soupape est ouverte et fermée plus rapidement et reste plus longtemps complètement ouverte. </w:t>
      </w:r>
    </w:p>
    <w:p w:rsidR="001A4ADC" w:rsidRDefault="001A4ADC" w:rsidP="00605979">
      <w:pPr>
        <w:autoSpaceDE w:val="0"/>
        <w:autoSpaceDN w:val="0"/>
        <w:adjustRightInd w:val="0"/>
        <w:ind w:left="1418"/>
        <w:jc w:val="both"/>
        <w:rPr>
          <w:rFonts w:ascii="Arial" w:hAnsi="Arial" w:cs="Arial"/>
          <w:noProof/>
        </w:rPr>
      </w:pPr>
      <w:r>
        <w:rPr>
          <w:rFonts w:ascii="Arial" w:hAnsi="Arial" w:cs="Arial"/>
          <w:noProof/>
        </w:rPr>
        <w:t>Les cames sont fréquemment asymétrique avec une rampe d’ouverture plus plate et une rampe de fermeture plus raide ce qui permet de maintenir la soupape plus longtemps en position ouverte et une fermeture plus rapide.</w:t>
      </w:r>
    </w:p>
    <w:p w:rsidR="001A4ADC" w:rsidRDefault="001A4ADC" w:rsidP="00605979">
      <w:pPr>
        <w:autoSpaceDE w:val="0"/>
        <w:autoSpaceDN w:val="0"/>
        <w:adjustRightInd w:val="0"/>
        <w:ind w:left="1418"/>
        <w:jc w:val="both"/>
        <w:rPr>
          <w:rFonts w:ascii="Arial" w:hAnsi="Arial" w:cs="Arial"/>
          <w:noProof/>
        </w:rPr>
      </w:pPr>
    </w:p>
    <w:p w:rsidR="001A4ADC" w:rsidRDefault="001A4ADC" w:rsidP="00605979">
      <w:pPr>
        <w:autoSpaceDE w:val="0"/>
        <w:autoSpaceDN w:val="0"/>
        <w:adjustRightInd w:val="0"/>
        <w:jc w:val="both"/>
        <w:rPr>
          <w:rFonts w:ascii="Arial" w:hAnsi="Arial" w:cs="Arial"/>
          <w:noProof/>
          <w:sz w:val="28"/>
          <w:szCs w:val="28"/>
        </w:rPr>
      </w:pPr>
      <w:r>
        <w:rPr>
          <w:rFonts w:ascii="Arial" w:hAnsi="Arial" w:cs="Arial"/>
          <w:noProof/>
          <w:sz w:val="28"/>
          <w:szCs w:val="28"/>
          <w:u w:val="single"/>
        </w:rPr>
        <w:br w:type="page"/>
      </w:r>
      <w:r w:rsidRPr="00955D4A">
        <w:rPr>
          <w:rFonts w:ascii="Arial" w:hAnsi="Arial" w:cs="Arial"/>
          <w:noProof/>
          <w:sz w:val="28"/>
          <w:szCs w:val="28"/>
          <w:u w:val="single"/>
        </w:rPr>
        <w:lastRenderedPageBreak/>
        <w:t>Partie B</w:t>
      </w:r>
      <w:r w:rsidRPr="00955D4A">
        <w:rPr>
          <w:rFonts w:ascii="Arial" w:hAnsi="Arial" w:cs="Arial"/>
          <w:noProof/>
          <w:sz w:val="28"/>
          <w:szCs w:val="28"/>
        </w:rPr>
        <w:t xml:space="preserve"> : Étude des </w:t>
      </w:r>
      <w:r>
        <w:rPr>
          <w:rFonts w:ascii="Arial" w:hAnsi="Arial" w:cs="Arial"/>
          <w:noProof/>
          <w:sz w:val="28"/>
          <w:szCs w:val="28"/>
        </w:rPr>
        <w:t>systèmes de distribution variable</w:t>
      </w:r>
    </w:p>
    <w:p w:rsidR="001A4ADC" w:rsidRDefault="001A4ADC" w:rsidP="00605979">
      <w:pPr>
        <w:autoSpaceDE w:val="0"/>
        <w:autoSpaceDN w:val="0"/>
        <w:adjustRightInd w:val="0"/>
        <w:ind w:left="2268" w:right="-2" w:hanging="2268"/>
        <w:rPr>
          <w:rFonts w:ascii="Arial" w:hAnsi="Arial" w:cs="Arial"/>
          <w:b/>
          <w:bCs/>
          <w:i/>
          <w:iCs/>
          <w:noProof/>
        </w:rPr>
      </w:pPr>
    </w:p>
    <w:p w:rsidR="001A4ADC" w:rsidRPr="009769E1" w:rsidRDefault="001A4ADC" w:rsidP="00605979">
      <w:pPr>
        <w:autoSpaceDE w:val="0"/>
        <w:autoSpaceDN w:val="0"/>
        <w:adjustRightInd w:val="0"/>
        <w:ind w:left="2268" w:right="-2" w:hanging="2268"/>
        <w:rPr>
          <w:rFonts w:ascii="Arial" w:hAnsi="Arial" w:cs="Arial"/>
          <w:noProof/>
        </w:rPr>
      </w:pPr>
      <w:r w:rsidRPr="00955D4A">
        <w:rPr>
          <w:rFonts w:ascii="Arial" w:hAnsi="Arial" w:cs="Arial"/>
          <w:b/>
          <w:bCs/>
          <w:i/>
          <w:iCs/>
          <w:noProof/>
        </w:rPr>
        <w:t>Objectif de l’étude</w:t>
      </w:r>
      <w:r w:rsidRPr="009769E1">
        <w:rPr>
          <w:rFonts w:ascii="Arial" w:hAnsi="Arial" w:cs="Arial"/>
          <w:noProof/>
        </w:rPr>
        <w:t xml:space="preserve"> : </w:t>
      </w:r>
      <w:r>
        <w:rPr>
          <w:rFonts w:ascii="Arial" w:hAnsi="Arial" w:cs="Arial"/>
        </w:rPr>
        <w:t xml:space="preserve">analyser le principe de fonctionnement du système BMW </w:t>
      </w:r>
      <w:proofErr w:type="spellStart"/>
      <w:r>
        <w:rPr>
          <w:rFonts w:ascii="Arial" w:hAnsi="Arial" w:cs="Arial"/>
        </w:rPr>
        <w:t>Valvetronic</w:t>
      </w:r>
      <w:proofErr w:type="spellEnd"/>
    </w:p>
    <w:p w:rsidR="001A4ADC" w:rsidRPr="009769E1" w:rsidRDefault="001A4ADC" w:rsidP="00605979">
      <w:pPr>
        <w:autoSpaceDE w:val="0"/>
        <w:autoSpaceDN w:val="0"/>
        <w:adjustRightInd w:val="0"/>
        <w:jc w:val="both"/>
        <w:rPr>
          <w:rFonts w:ascii="Arial" w:hAnsi="Arial" w:cs="Arial"/>
          <w:noProof/>
        </w:rPr>
      </w:pPr>
    </w:p>
    <w:p w:rsidR="001A4ADC" w:rsidRDefault="00E16307" w:rsidP="00605979">
      <w:pPr>
        <w:autoSpaceDE w:val="0"/>
        <w:autoSpaceDN w:val="0"/>
        <w:adjustRightInd w:val="0"/>
        <w:jc w:val="center"/>
        <w:rPr>
          <w:rFonts w:ascii="Arial" w:hAnsi="Arial" w:cs="Arial"/>
        </w:rPr>
      </w:pPr>
      <w:r w:rsidRPr="00BB58D6">
        <w:rPr>
          <w:rFonts w:ascii="Arial" w:hAnsi="Arial" w:cs="Arial"/>
          <w:noProof/>
        </w:rPr>
        <w:pict>
          <v:shape id="Image 16" o:spid="_x0000_i1038" type="#_x0000_t75" style="width:342pt;height:198pt;visibility:visible">
            <v:imagedata r:id="rId33" o:title=""/>
          </v:shape>
        </w:pict>
      </w:r>
    </w:p>
    <w:p w:rsidR="001A4ADC" w:rsidRDefault="001A4ADC" w:rsidP="00605979">
      <w:pPr>
        <w:autoSpaceDE w:val="0"/>
        <w:autoSpaceDN w:val="0"/>
        <w:adjustRightInd w:val="0"/>
        <w:jc w:val="center"/>
        <w:rPr>
          <w:rFonts w:ascii="Arial" w:hAnsi="Arial" w:cs="Arial"/>
        </w:rPr>
      </w:pPr>
    </w:p>
    <w:p w:rsidR="001A4ADC" w:rsidRPr="00193276" w:rsidRDefault="001A4ADC" w:rsidP="00605979">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rPr>
      </w:pPr>
      <w:r w:rsidRPr="00193276">
        <w:rPr>
          <w:rFonts w:ascii="Arial" w:hAnsi="Arial" w:cs="Arial"/>
          <w:b/>
          <w:bCs/>
        </w:rPr>
        <w:t>Distribution fixe</w:t>
      </w:r>
    </w:p>
    <w:p w:rsidR="001A4ADC" w:rsidRDefault="00E16307" w:rsidP="00605979">
      <w:pPr>
        <w:autoSpaceDE w:val="0"/>
        <w:autoSpaceDN w:val="0"/>
        <w:adjustRightInd w:val="0"/>
        <w:jc w:val="center"/>
        <w:rPr>
          <w:rFonts w:ascii="Arial" w:hAnsi="Arial" w:cs="Arial"/>
        </w:rPr>
      </w:pPr>
      <w:r w:rsidRPr="00BB58D6">
        <w:rPr>
          <w:rFonts w:ascii="Arial" w:hAnsi="Arial" w:cs="Arial"/>
          <w:noProof/>
        </w:rPr>
        <w:pict>
          <v:shape id="Image 17" o:spid="_x0000_i1039" type="#_x0000_t75" style="width:170.25pt;height:2in;visibility:visible">
            <v:imagedata r:id="rId34" o:title="" cropleft="495f"/>
          </v:shape>
        </w:pict>
      </w:r>
      <w:r w:rsidR="001A4ADC">
        <w:rPr>
          <w:rFonts w:ascii="Arial" w:hAnsi="Arial" w:cs="Arial"/>
        </w:rPr>
        <w:t xml:space="preserve">  </w:t>
      </w:r>
      <w:r w:rsidRPr="00BB58D6">
        <w:rPr>
          <w:rFonts w:ascii="Arial" w:hAnsi="Arial" w:cs="Arial"/>
          <w:noProof/>
        </w:rPr>
        <w:pict>
          <v:shape id="Image 18" o:spid="_x0000_i1040" type="#_x0000_t75" style="width:313.5pt;height:162.75pt;visibility:visible">
            <v:imagedata r:id="rId35" o:title=""/>
          </v:shape>
        </w:pict>
      </w:r>
    </w:p>
    <w:p w:rsidR="001A4ADC" w:rsidRDefault="001A4ADC" w:rsidP="00605979">
      <w:pPr>
        <w:autoSpaceDE w:val="0"/>
        <w:autoSpaceDN w:val="0"/>
        <w:adjustRightInd w:val="0"/>
        <w:rPr>
          <w:rFonts w:ascii="Arial" w:hAnsi="Arial" w:cs="Arial"/>
        </w:rPr>
      </w:pPr>
    </w:p>
    <w:p w:rsidR="001A4ADC" w:rsidRPr="00193276" w:rsidRDefault="001A4ADC" w:rsidP="00605979">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rPr>
      </w:pPr>
      <w:r w:rsidRPr="00193276">
        <w:rPr>
          <w:rFonts w:ascii="Arial" w:hAnsi="Arial" w:cs="Arial"/>
          <w:b/>
          <w:bCs/>
        </w:rPr>
        <w:t>Distribution variable – Les différents principes</w:t>
      </w:r>
    </w:p>
    <w:p w:rsidR="001A4ADC" w:rsidRDefault="001A4ADC" w:rsidP="00605979">
      <w:pPr>
        <w:autoSpaceDE w:val="0"/>
        <w:autoSpaceDN w:val="0"/>
        <w:adjustRightInd w:val="0"/>
        <w:jc w:val="center"/>
        <w:rPr>
          <w:rFonts w:ascii="Arial" w:hAnsi="Arial" w:cs="Arial"/>
        </w:rPr>
      </w:pPr>
    </w:p>
    <w:p w:rsidR="001A4ADC" w:rsidRDefault="00BB58D6" w:rsidP="00605979">
      <w:pPr>
        <w:autoSpaceDE w:val="0"/>
        <w:autoSpaceDN w:val="0"/>
        <w:adjustRightInd w:val="0"/>
        <w:jc w:val="center"/>
        <w:rPr>
          <w:rFonts w:ascii="Arial" w:hAnsi="Arial" w:cs="Arial"/>
        </w:rPr>
      </w:pPr>
      <w:r w:rsidRPr="00BB58D6">
        <w:rPr>
          <w:noProof/>
        </w:rPr>
        <w:pict>
          <v:shapetype id="_x0000_t202" coordsize="21600,21600" o:spt="202" path="m,l,21600r21600,l21600,xe">
            <v:stroke joinstyle="miter"/>
            <v:path gradientshapeok="t" o:connecttype="rect"/>
          </v:shapetype>
          <v:shape id="_x0000_s1038" type="#_x0000_t202" style="position:absolute;left:0;text-align:left;margin-left:217.7pt;margin-top:-.3pt;width:102pt;height:24.75pt;z-index:16" filled="f" stroked="f">
            <v:textbox>
              <w:txbxContent>
                <w:p w:rsidR="001A4ADC" w:rsidRPr="00991606" w:rsidRDefault="001A4ADC" w:rsidP="00605979">
                  <w:pPr>
                    <w:rPr>
                      <w:rFonts w:ascii="Arial" w:hAnsi="Arial" w:cs="Arial"/>
                      <w:b/>
                      <w:bCs/>
                      <w:i/>
                      <w:iCs/>
                    </w:rPr>
                  </w:pPr>
                  <w:r w:rsidRPr="00991606">
                    <w:rPr>
                      <w:rFonts w:ascii="Arial" w:hAnsi="Arial" w:cs="Arial"/>
                      <w:b/>
                      <w:bCs/>
                      <w:i/>
                      <w:iCs/>
                    </w:rPr>
                    <w:t>Déphaseur</w:t>
                  </w:r>
                </w:p>
              </w:txbxContent>
            </v:textbox>
          </v:shape>
        </w:pict>
      </w:r>
    </w:p>
    <w:p w:rsidR="001A4ADC" w:rsidRDefault="00BB58D6" w:rsidP="00605979">
      <w:pPr>
        <w:autoSpaceDE w:val="0"/>
        <w:autoSpaceDN w:val="0"/>
        <w:adjustRightInd w:val="0"/>
        <w:jc w:val="center"/>
        <w:rPr>
          <w:rFonts w:ascii="Arial" w:hAnsi="Arial" w:cs="Arial"/>
        </w:rPr>
      </w:pPr>
      <w:r w:rsidRPr="00BB58D6">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9" type="#_x0000_t62" style="position:absolute;left:0;text-align:left;margin-left:375.6pt;margin-top:14.2pt;width:120pt;height:51.75pt;z-index:9" adj="-4122,39757">
            <v:textbox>
              <w:txbxContent>
                <w:p w:rsidR="001A4ADC" w:rsidRDefault="001A4ADC" w:rsidP="00605979">
                  <w:pPr>
                    <w:jc w:val="center"/>
                  </w:pPr>
                  <w:r>
                    <w:t>Variation combinée de la levée et de la durée</w:t>
                  </w:r>
                </w:p>
                <w:p w:rsidR="001A4ADC" w:rsidRDefault="001A4ADC" w:rsidP="00605979"/>
              </w:txbxContent>
            </v:textbox>
          </v:shape>
        </w:pict>
      </w:r>
      <w:r w:rsidRPr="00BB58D6">
        <w:rPr>
          <w:noProof/>
        </w:rPr>
        <w:pict>
          <v:shape id="_x0000_s1040" type="#_x0000_t62" style="position:absolute;left:0;text-align:left;margin-left:-20.3pt;margin-top:2pt;width:162.75pt;height:66.75pt;z-index:11" adj="29948,16536">
            <v:textbox style="mso-next-textbox:#_x0000_s1040">
              <w:txbxContent>
                <w:p w:rsidR="001A4ADC" w:rsidRDefault="001A4ADC" w:rsidP="00605979">
                  <w:pPr>
                    <w:jc w:val="center"/>
                  </w:pPr>
                  <w:r>
                    <w:t>Modification de l’ouverture des soupapes d’admission et/ou d’échappement</w:t>
                  </w:r>
                </w:p>
                <w:p w:rsidR="001A4ADC" w:rsidRDefault="001A4ADC" w:rsidP="00605979">
                  <w:pPr>
                    <w:jc w:val="center"/>
                  </w:pPr>
                  <w:r>
                    <w:t xml:space="preserve"> </w:t>
                  </w:r>
                  <w:proofErr w:type="gramStart"/>
                  <w:r>
                    <w:t>sans</w:t>
                  </w:r>
                  <w:proofErr w:type="gramEnd"/>
                  <w:r>
                    <w:t xml:space="preserve"> variation de la durée </w:t>
                  </w:r>
                </w:p>
                <w:p w:rsidR="001A4ADC" w:rsidRDefault="001A4ADC" w:rsidP="00605979"/>
              </w:txbxContent>
            </v:textbox>
          </v:shape>
        </w:pict>
      </w:r>
      <w:r w:rsidR="00E16307" w:rsidRPr="00BB58D6">
        <w:rPr>
          <w:rFonts w:ascii="Arial" w:hAnsi="Arial" w:cs="Arial"/>
          <w:noProof/>
        </w:rPr>
        <w:pict>
          <v:shape id="Image 19" o:spid="_x0000_i1041" type="#_x0000_t75" style="width:192pt;height:69.75pt;visibility:visible">
            <v:imagedata r:id="rId36" o:title=""/>
          </v:shape>
        </w:pict>
      </w:r>
    </w:p>
    <w:p w:rsidR="001A4ADC" w:rsidRDefault="00BB58D6" w:rsidP="00605979">
      <w:pPr>
        <w:autoSpaceDE w:val="0"/>
        <w:autoSpaceDN w:val="0"/>
        <w:adjustRightInd w:val="0"/>
        <w:rPr>
          <w:rFonts w:ascii="Arial" w:hAnsi="Arial" w:cs="Arial"/>
        </w:rPr>
      </w:pPr>
      <w:r w:rsidRPr="00BB58D6">
        <w:rPr>
          <w:noProof/>
        </w:rPr>
        <w:pict>
          <v:shape id="_x0000_s1041" type="#_x0000_t62" style="position:absolute;margin-left:7.05pt;margin-top:12.2pt;width:99.75pt;height:38.25pt;z-index:7" adj="34473,27529">
            <v:textbox>
              <w:txbxContent>
                <w:p w:rsidR="001A4ADC" w:rsidRDefault="001A4ADC" w:rsidP="00605979">
                  <w:pPr>
                    <w:jc w:val="center"/>
                  </w:pPr>
                  <w:r>
                    <w:t>Variation de la levée</w:t>
                  </w:r>
                </w:p>
                <w:p w:rsidR="001A4ADC" w:rsidRDefault="001A4ADC" w:rsidP="00605979"/>
              </w:txbxContent>
            </v:textbox>
          </v:shape>
        </w:pict>
      </w:r>
    </w:p>
    <w:p w:rsidR="001A4ADC" w:rsidRDefault="00BB58D6" w:rsidP="00605979">
      <w:pPr>
        <w:autoSpaceDE w:val="0"/>
        <w:autoSpaceDN w:val="0"/>
        <w:adjustRightInd w:val="0"/>
        <w:jc w:val="center"/>
      </w:pPr>
      <w:r>
        <w:rPr>
          <w:noProof/>
        </w:rPr>
        <w:pict>
          <v:shape id="_x0000_s1042" type="#_x0000_t202" style="position:absolute;left:0;text-align:left;margin-left:393.95pt;margin-top:.1pt;width:139.5pt;height:86.25pt;z-index:17" filled="f" stroked="f">
            <v:textbox>
              <w:txbxContent>
                <w:p w:rsidR="001A4ADC" w:rsidRPr="00605979" w:rsidRDefault="001A4ADC" w:rsidP="00605979">
                  <w:pPr>
                    <w:rPr>
                      <w:rFonts w:ascii="Arial" w:hAnsi="Arial" w:cs="Arial"/>
                      <w:b/>
                      <w:bCs/>
                      <w:i/>
                      <w:iCs/>
                      <w:lang w:val="nl-NL"/>
                    </w:rPr>
                  </w:pPr>
                  <w:r w:rsidRPr="00605979">
                    <w:rPr>
                      <w:rFonts w:ascii="Arial" w:hAnsi="Arial" w:cs="Arial"/>
                      <w:b/>
                      <w:bCs/>
                      <w:i/>
                      <w:iCs/>
                      <w:lang w:val="nl-NL"/>
                    </w:rPr>
                    <w:t>VTEC (Honda)</w:t>
                  </w:r>
                </w:p>
                <w:p w:rsidR="001A4ADC" w:rsidRPr="00605979" w:rsidRDefault="001A4ADC" w:rsidP="00605979">
                  <w:pPr>
                    <w:rPr>
                      <w:rFonts w:ascii="Arial" w:hAnsi="Arial" w:cs="Arial"/>
                      <w:b/>
                      <w:bCs/>
                      <w:i/>
                      <w:iCs/>
                      <w:lang w:val="nl-NL"/>
                    </w:rPr>
                  </w:pPr>
                  <w:proofErr w:type="spellStart"/>
                  <w:r w:rsidRPr="00605979">
                    <w:rPr>
                      <w:rFonts w:ascii="Arial" w:hAnsi="Arial" w:cs="Arial"/>
                      <w:b/>
                      <w:bCs/>
                      <w:i/>
                      <w:iCs/>
                      <w:lang w:val="nl-NL"/>
                    </w:rPr>
                    <w:t>Variocam</w:t>
                  </w:r>
                  <w:proofErr w:type="spellEnd"/>
                  <w:r w:rsidRPr="00605979">
                    <w:rPr>
                      <w:rFonts w:ascii="Arial" w:hAnsi="Arial" w:cs="Arial"/>
                      <w:b/>
                      <w:bCs/>
                      <w:i/>
                      <w:iCs/>
                      <w:lang w:val="nl-NL"/>
                    </w:rPr>
                    <w:t xml:space="preserve"> (Porsche)</w:t>
                  </w:r>
                </w:p>
                <w:p w:rsidR="001A4ADC" w:rsidRPr="00605979" w:rsidRDefault="001A4ADC" w:rsidP="00605979">
                  <w:pPr>
                    <w:rPr>
                      <w:rFonts w:ascii="Arial" w:hAnsi="Arial" w:cs="Arial"/>
                      <w:b/>
                      <w:bCs/>
                      <w:i/>
                      <w:iCs/>
                      <w:lang w:val="nl-NL"/>
                    </w:rPr>
                  </w:pPr>
                  <w:proofErr w:type="spellStart"/>
                  <w:r w:rsidRPr="00605979">
                    <w:rPr>
                      <w:rFonts w:ascii="Arial" w:hAnsi="Arial" w:cs="Arial"/>
                      <w:b/>
                      <w:bCs/>
                      <w:i/>
                      <w:iCs/>
                      <w:lang w:val="nl-NL"/>
                    </w:rPr>
                    <w:t>Valvetronic</w:t>
                  </w:r>
                  <w:proofErr w:type="spellEnd"/>
                  <w:r w:rsidRPr="00605979">
                    <w:rPr>
                      <w:rFonts w:ascii="Arial" w:hAnsi="Arial" w:cs="Arial"/>
                      <w:b/>
                      <w:bCs/>
                      <w:i/>
                      <w:iCs/>
                      <w:lang w:val="nl-NL"/>
                    </w:rPr>
                    <w:t xml:space="preserve"> (</w:t>
                  </w:r>
                  <w:proofErr w:type="spellStart"/>
                  <w:r w:rsidRPr="00605979">
                    <w:rPr>
                      <w:rFonts w:ascii="Arial" w:hAnsi="Arial" w:cs="Arial"/>
                      <w:b/>
                      <w:bCs/>
                      <w:i/>
                      <w:iCs/>
                      <w:lang w:val="nl-NL"/>
                    </w:rPr>
                    <w:t>Bmw</w:t>
                  </w:r>
                  <w:proofErr w:type="spellEnd"/>
                  <w:r w:rsidRPr="00605979">
                    <w:rPr>
                      <w:rFonts w:ascii="Arial" w:hAnsi="Arial" w:cs="Arial"/>
                      <w:b/>
                      <w:bCs/>
                      <w:i/>
                      <w:iCs/>
                      <w:lang w:val="nl-NL"/>
                    </w:rPr>
                    <w:t>)</w:t>
                  </w:r>
                </w:p>
                <w:p w:rsidR="001A4ADC" w:rsidRPr="00605979" w:rsidRDefault="001A4ADC" w:rsidP="00605979">
                  <w:pPr>
                    <w:rPr>
                      <w:rFonts w:ascii="Arial" w:hAnsi="Arial" w:cs="Arial"/>
                      <w:b/>
                      <w:bCs/>
                      <w:i/>
                      <w:iCs/>
                      <w:lang w:val="nl-NL"/>
                    </w:rPr>
                  </w:pPr>
                  <w:proofErr w:type="spellStart"/>
                  <w:r w:rsidRPr="00605979">
                    <w:rPr>
                      <w:rFonts w:ascii="Arial" w:hAnsi="Arial" w:cs="Arial"/>
                      <w:b/>
                      <w:bCs/>
                      <w:i/>
                      <w:iCs/>
                      <w:lang w:val="nl-NL"/>
                    </w:rPr>
                    <w:t>Valvelift</w:t>
                  </w:r>
                  <w:proofErr w:type="spellEnd"/>
                  <w:r w:rsidRPr="00605979">
                    <w:rPr>
                      <w:rFonts w:ascii="Arial" w:hAnsi="Arial" w:cs="Arial"/>
                      <w:b/>
                      <w:bCs/>
                      <w:i/>
                      <w:iCs/>
                      <w:lang w:val="nl-NL"/>
                    </w:rPr>
                    <w:t xml:space="preserve"> (Audi)</w:t>
                  </w:r>
                </w:p>
                <w:p w:rsidR="001A4ADC" w:rsidRPr="00991606" w:rsidRDefault="001A4ADC" w:rsidP="00605979">
                  <w:pPr>
                    <w:rPr>
                      <w:rFonts w:ascii="Arial" w:hAnsi="Arial" w:cs="Arial"/>
                      <w:b/>
                      <w:bCs/>
                      <w:i/>
                      <w:iCs/>
                    </w:rPr>
                  </w:pPr>
                  <w:r>
                    <w:rPr>
                      <w:rFonts w:ascii="Arial" w:hAnsi="Arial" w:cs="Arial"/>
                      <w:b/>
                      <w:bCs/>
                      <w:i/>
                      <w:iCs/>
                    </w:rPr>
                    <w:t>...</w:t>
                  </w:r>
                </w:p>
              </w:txbxContent>
            </v:textbox>
          </v:shape>
        </w:pict>
      </w:r>
      <w:r>
        <w:rPr>
          <w:noProof/>
        </w:rPr>
        <w:pict>
          <v:shape id="_x0000_s1043" type="#_x0000_t62" style="position:absolute;left:0;text-align:left;margin-left:418.7pt;margin-top:94.5pt;width:104.25pt;height:65.25pt;z-index:10" adj="-12856,13159">
            <v:textbox style="mso-next-textbox:#_x0000_s1043">
              <w:txbxContent>
                <w:p w:rsidR="001A4ADC" w:rsidRDefault="001A4ADC" w:rsidP="00605979">
                  <w:pPr>
                    <w:jc w:val="center"/>
                  </w:pPr>
                  <w:r>
                    <w:t xml:space="preserve">Variation du moment </w:t>
                  </w:r>
                  <w:proofErr w:type="gramStart"/>
                  <w:r>
                    <w:t>de OA</w:t>
                  </w:r>
                  <w:proofErr w:type="gramEnd"/>
                </w:p>
                <w:p w:rsidR="001A4ADC" w:rsidRDefault="001A4ADC" w:rsidP="00605979">
                  <w:pPr>
                    <w:jc w:val="center"/>
                  </w:pPr>
                  <w:r>
                    <w:t xml:space="preserve"> + </w:t>
                  </w:r>
                  <w:proofErr w:type="gramStart"/>
                  <w:r>
                    <w:t>variation</w:t>
                  </w:r>
                  <w:proofErr w:type="gramEnd"/>
                  <w:r>
                    <w:t xml:space="preserve"> de la levée </w:t>
                  </w:r>
                </w:p>
                <w:p w:rsidR="001A4ADC" w:rsidRDefault="001A4ADC" w:rsidP="00605979"/>
              </w:txbxContent>
            </v:textbox>
          </v:shape>
        </w:pict>
      </w:r>
      <w:r>
        <w:rPr>
          <w:noProof/>
        </w:rPr>
        <w:pict>
          <v:shape id="_x0000_s1044" type="#_x0000_t62" style="position:absolute;left:0;text-align:left;margin-left:3.2pt;margin-top:96pt;width:104.25pt;height:65.25pt;z-index:8" adj="33607,12910">
            <v:textbox style="mso-next-textbox:#_x0000_s1044">
              <w:txbxContent>
                <w:p w:rsidR="001A4ADC" w:rsidRDefault="001A4ADC" w:rsidP="00605979">
                  <w:pPr>
                    <w:jc w:val="center"/>
                  </w:pPr>
                  <w:r>
                    <w:t>Variation du moment de FA</w:t>
                  </w:r>
                </w:p>
                <w:p w:rsidR="001A4ADC" w:rsidRDefault="001A4ADC" w:rsidP="00605979">
                  <w:pPr>
                    <w:jc w:val="center"/>
                  </w:pPr>
                  <w:r>
                    <w:t xml:space="preserve"> + </w:t>
                  </w:r>
                  <w:proofErr w:type="gramStart"/>
                  <w:r>
                    <w:t>variation</w:t>
                  </w:r>
                  <w:proofErr w:type="gramEnd"/>
                  <w:r>
                    <w:t xml:space="preserve"> de la levée </w:t>
                  </w:r>
                </w:p>
                <w:p w:rsidR="001A4ADC" w:rsidRDefault="001A4ADC" w:rsidP="00605979"/>
              </w:txbxContent>
            </v:textbox>
          </v:shape>
        </w:pict>
      </w:r>
      <w:r w:rsidR="001A4ADC">
        <w:object w:dxaOrig="5295" w:dyaOrig="3030">
          <v:shape id="_x0000_i1042" type="#_x0000_t75" style="width:264.75pt;height:151.5pt" o:ole="">
            <v:imagedata r:id="rId37" o:title=""/>
          </v:shape>
          <o:OLEObject Type="Embed" ProgID="PictPub.Image.7" ShapeID="_x0000_i1042" DrawAspect="Content" ObjectID="_1590566590" r:id="rId38"/>
        </w:object>
      </w:r>
    </w:p>
    <w:p w:rsidR="001A4ADC" w:rsidRDefault="001A4ADC" w:rsidP="00605979">
      <w:pPr>
        <w:autoSpaceDE w:val="0"/>
        <w:autoSpaceDN w:val="0"/>
        <w:adjustRightInd w:val="0"/>
        <w:jc w:val="center"/>
      </w:pPr>
    </w:p>
    <w:p w:rsidR="001A4ADC" w:rsidRPr="00CC47BC" w:rsidRDefault="001A4ADC" w:rsidP="00605979">
      <w:pPr>
        <w:rPr>
          <w:rFonts w:ascii="Arial" w:hAnsi="Arial" w:cs="Arial"/>
          <w:b/>
          <w:bCs/>
          <w:sz w:val="28"/>
          <w:szCs w:val="28"/>
          <w:u w:val="single"/>
        </w:rPr>
      </w:pPr>
      <w:r>
        <w:rPr>
          <w:rFonts w:ascii="Arial" w:hAnsi="Arial" w:cs="Arial"/>
        </w:rPr>
        <w:br w:type="page"/>
      </w:r>
      <w:r w:rsidRPr="00CC47BC">
        <w:rPr>
          <w:rFonts w:ascii="Arial" w:hAnsi="Arial" w:cs="Arial"/>
          <w:b/>
          <w:bCs/>
          <w:sz w:val="28"/>
          <w:szCs w:val="28"/>
          <w:u w:val="single"/>
        </w:rPr>
        <w:lastRenderedPageBreak/>
        <w:t xml:space="preserve">Étude du système </w:t>
      </w:r>
      <w:proofErr w:type="spellStart"/>
      <w:r w:rsidRPr="00CC47BC">
        <w:rPr>
          <w:rFonts w:ascii="Arial" w:hAnsi="Arial" w:cs="Arial"/>
          <w:b/>
          <w:bCs/>
          <w:sz w:val="28"/>
          <w:szCs w:val="28"/>
          <w:u w:val="single"/>
        </w:rPr>
        <w:t>Valvetronic</w:t>
      </w:r>
      <w:proofErr w:type="spellEnd"/>
      <w:r w:rsidRPr="00CC47BC">
        <w:rPr>
          <w:rFonts w:ascii="Arial" w:hAnsi="Arial" w:cs="Arial"/>
          <w:b/>
          <w:bCs/>
          <w:sz w:val="28"/>
          <w:szCs w:val="28"/>
          <w:u w:val="single"/>
        </w:rPr>
        <w:t xml:space="preserve"> BMW</w:t>
      </w:r>
    </w:p>
    <w:p w:rsidR="001A4ADC" w:rsidRPr="00043AAA" w:rsidRDefault="00BB58D6" w:rsidP="00605979">
      <w:pPr>
        <w:spacing w:after="120"/>
        <w:ind w:left="2126"/>
        <w:rPr>
          <w:rFonts w:ascii="Arial" w:hAnsi="Arial" w:cs="Arial"/>
        </w:rPr>
      </w:pPr>
      <w:r w:rsidRPr="00BB58D6">
        <w:rPr>
          <w:noProof/>
        </w:rPr>
        <w:pict>
          <v:shape id="Image 1" o:spid="_x0000_s1045" type="#_x0000_t75" alt="p002_moteur" style="position:absolute;left:0;text-align:left;margin-left:341.75pt;margin-top:18.1pt;width:180.55pt;height:184.35pt;z-index:-12;visibility:visible;mso-wrap-distance-left:1.4pt;mso-wrap-distance-right:1.4pt">
            <v:imagedata r:id="rId39" o:title="" croptop="2546f" cropbottom="1415f" cropleft="8906f" cropright="12176f" chromakey="white"/>
            <w10:anchorlock/>
          </v:shape>
        </w:pict>
      </w:r>
    </w:p>
    <w:p w:rsidR="001A4ADC" w:rsidRPr="00D14116" w:rsidRDefault="001A4ADC" w:rsidP="00605979">
      <w:pPr>
        <w:ind w:right="3825"/>
        <w:jc w:val="both"/>
        <w:rPr>
          <w:rFonts w:ascii="Arial" w:hAnsi="Arial" w:cs="Arial"/>
        </w:rPr>
      </w:pPr>
      <w:proofErr w:type="gramStart"/>
      <w:r w:rsidRPr="00D14116">
        <w:rPr>
          <w:rFonts w:ascii="Arial" w:hAnsi="Arial" w:cs="Arial"/>
        </w:rPr>
        <w:t>Le moteur</w:t>
      </w:r>
      <w:proofErr w:type="gramEnd"/>
      <w:r w:rsidRPr="00D14116">
        <w:rPr>
          <w:rFonts w:ascii="Arial" w:hAnsi="Arial" w:cs="Arial"/>
        </w:rPr>
        <w:t xml:space="preserve"> essence à injection directe EP6 CDTX (Euro 5) de 200 chevaux (147 kW) fait partie de la famille des moteurs </w:t>
      </w:r>
      <w:proofErr w:type="spellStart"/>
      <w:r w:rsidRPr="00D14116">
        <w:rPr>
          <w:rFonts w:ascii="Arial" w:hAnsi="Arial" w:cs="Arial"/>
        </w:rPr>
        <w:t>EPéveloppés</w:t>
      </w:r>
      <w:proofErr w:type="spellEnd"/>
      <w:r w:rsidRPr="00D14116">
        <w:rPr>
          <w:rFonts w:ascii="Arial" w:hAnsi="Arial" w:cs="Arial"/>
        </w:rPr>
        <w:t xml:space="preserve"> en collaboration avec le groupe BMW.</w:t>
      </w:r>
    </w:p>
    <w:p w:rsidR="001A4ADC" w:rsidRPr="00D14116" w:rsidRDefault="001A4ADC" w:rsidP="00605979">
      <w:pPr>
        <w:ind w:right="3825"/>
        <w:jc w:val="both"/>
        <w:rPr>
          <w:rFonts w:ascii="Arial" w:hAnsi="Arial" w:cs="Arial"/>
        </w:rPr>
      </w:pPr>
    </w:p>
    <w:p w:rsidR="001A4ADC" w:rsidRPr="00D14116" w:rsidRDefault="001A4ADC" w:rsidP="00605979">
      <w:pPr>
        <w:ind w:right="3825"/>
        <w:jc w:val="both"/>
        <w:rPr>
          <w:rFonts w:ascii="Arial" w:hAnsi="Arial" w:cs="Arial"/>
        </w:rPr>
      </w:pPr>
      <w:r w:rsidRPr="00D14116">
        <w:rPr>
          <w:rFonts w:ascii="Arial" w:hAnsi="Arial" w:cs="Arial"/>
        </w:rPr>
        <w:t>Il est produit dans l’usine P.S.A de Douvrin, en France.</w:t>
      </w:r>
    </w:p>
    <w:p w:rsidR="001A4ADC" w:rsidRPr="00D14116" w:rsidRDefault="001A4ADC" w:rsidP="00605979">
      <w:pPr>
        <w:ind w:right="3825"/>
        <w:jc w:val="both"/>
        <w:rPr>
          <w:rFonts w:ascii="Arial" w:hAnsi="Arial" w:cs="Arial"/>
        </w:rPr>
      </w:pPr>
    </w:p>
    <w:p w:rsidR="001A4ADC" w:rsidRPr="00D14116" w:rsidRDefault="001A4ADC" w:rsidP="00605979">
      <w:pPr>
        <w:ind w:right="3825"/>
        <w:jc w:val="both"/>
        <w:rPr>
          <w:rFonts w:ascii="Arial" w:hAnsi="Arial" w:cs="Arial"/>
        </w:rPr>
      </w:pPr>
      <w:r w:rsidRPr="00D14116">
        <w:rPr>
          <w:rFonts w:ascii="Arial" w:hAnsi="Arial" w:cs="Arial"/>
        </w:rPr>
        <w:t xml:space="preserve">Il s’agit d’un 4 </w:t>
      </w:r>
      <w:proofErr w:type="gramStart"/>
      <w:r w:rsidRPr="00D14116">
        <w:rPr>
          <w:rFonts w:ascii="Arial" w:hAnsi="Arial" w:cs="Arial"/>
        </w:rPr>
        <w:t>cylindres</w:t>
      </w:r>
      <w:proofErr w:type="gramEnd"/>
      <w:r w:rsidRPr="00D14116">
        <w:rPr>
          <w:rFonts w:ascii="Arial" w:hAnsi="Arial" w:cs="Arial"/>
        </w:rPr>
        <w:t xml:space="preserve"> de 1598 cm</w:t>
      </w:r>
      <w:r w:rsidRPr="00D14116">
        <w:rPr>
          <w:rFonts w:ascii="Arial" w:hAnsi="Arial" w:cs="Arial"/>
          <w:vertAlign w:val="superscript"/>
        </w:rPr>
        <w:t>3</w:t>
      </w:r>
      <w:r w:rsidRPr="00D14116">
        <w:rPr>
          <w:rFonts w:ascii="Arial" w:hAnsi="Arial" w:cs="Arial"/>
        </w:rPr>
        <w:t> : 1.6 THP 16v 200ch.</w:t>
      </w:r>
    </w:p>
    <w:p w:rsidR="001A4ADC" w:rsidRDefault="001A4ADC" w:rsidP="00605979">
      <w:pPr>
        <w:ind w:right="3825"/>
        <w:jc w:val="both"/>
        <w:rPr>
          <w:rFonts w:ascii="Arial" w:hAnsi="Arial" w:cs="Arial"/>
        </w:rPr>
      </w:pPr>
    </w:p>
    <w:p w:rsidR="001A4ADC" w:rsidRDefault="001A4ADC" w:rsidP="00605979">
      <w:pPr>
        <w:ind w:right="3825"/>
        <w:jc w:val="both"/>
        <w:rPr>
          <w:rFonts w:ascii="Arial" w:hAnsi="Arial" w:cs="Arial"/>
        </w:rPr>
      </w:pPr>
      <w:r>
        <w:rPr>
          <w:rFonts w:ascii="Arial" w:hAnsi="Arial" w:cs="Arial"/>
        </w:rPr>
        <w:t xml:space="preserve">Ce moteur est équipé du système de distribution variable VALVETRONIC qui combine un papillon motorisé, deux déphaseurs d’arbres à cames </w:t>
      </w:r>
      <w:r w:rsidRPr="001D7646">
        <w:rPr>
          <w:rFonts w:ascii="Arial" w:hAnsi="Arial" w:cs="Arial"/>
        </w:rPr>
        <w:t>(système « VVT »</w:t>
      </w:r>
      <w:r>
        <w:rPr>
          <w:rFonts w:ascii="Arial" w:hAnsi="Arial" w:cs="Arial"/>
        </w:rPr>
        <w:t>) et un système de levée variable de soupape à l’admission.</w:t>
      </w:r>
    </w:p>
    <w:p w:rsidR="001A4ADC" w:rsidRPr="00D14116" w:rsidRDefault="001A4ADC" w:rsidP="00605979">
      <w:pPr>
        <w:ind w:right="3825"/>
        <w:jc w:val="both"/>
        <w:rPr>
          <w:rFonts w:ascii="Arial" w:hAnsi="Arial" w:cs="Arial"/>
        </w:rPr>
      </w:pPr>
      <w:r w:rsidRPr="00CC47BC">
        <w:rPr>
          <w:rFonts w:ascii="Arial" w:hAnsi="Arial" w:cs="Arial"/>
        </w:rPr>
        <w:t xml:space="preserve">L’objectif </w:t>
      </w:r>
      <w:r>
        <w:rPr>
          <w:rFonts w:ascii="Arial" w:hAnsi="Arial" w:cs="Arial"/>
        </w:rPr>
        <w:t xml:space="preserve">principal </w:t>
      </w:r>
      <w:r w:rsidRPr="00CC47BC">
        <w:rPr>
          <w:rFonts w:ascii="Arial" w:hAnsi="Arial" w:cs="Arial"/>
        </w:rPr>
        <w:t>est de réduire l’effet de pompage</w:t>
      </w:r>
      <w:r>
        <w:rPr>
          <w:rFonts w:ascii="Arial" w:hAnsi="Arial" w:cs="Arial"/>
        </w:rPr>
        <w:t>.</w:t>
      </w:r>
    </w:p>
    <w:p w:rsidR="001A4ADC" w:rsidRPr="00D14116" w:rsidRDefault="001A4ADC" w:rsidP="00605979">
      <w:pPr>
        <w:jc w:val="both"/>
        <w:rPr>
          <w:rFonts w:ascii="Arial" w:hAnsi="Arial" w:cs="Arial"/>
        </w:rPr>
      </w:pPr>
    </w:p>
    <w:p w:rsidR="001A4ADC" w:rsidRPr="00D14116" w:rsidRDefault="001A4ADC" w:rsidP="00605979">
      <w:pPr>
        <w:jc w:val="both"/>
        <w:rPr>
          <w:rFonts w:ascii="Arial" w:hAnsi="Arial" w:cs="Arial"/>
        </w:rPr>
      </w:pPr>
    </w:p>
    <w:p w:rsidR="001A4ADC" w:rsidRPr="00193276" w:rsidRDefault="001A4ADC" w:rsidP="00605979">
      <w:pPr>
        <w:spacing w:before="120"/>
        <w:rPr>
          <w:rFonts w:ascii="Arial" w:hAnsi="Arial" w:cs="Arial"/>
          <w:b/>
          <w:bCs/>
          <w:caps/>
          <w:u w:val="single"/>
        </w:rPr>
      </w:pPr>
      <w:r w:rsidRPr="00193276">
        <w:rPr>
          <w:rFonts w:ascii="Arial" w:hAnsi="Arial" w:cs="Arial"/>
          <w:b/>
          <w:bCs/>
          <w:caps/>
          <w:u w:val="single"/>
        </w:rPr>
        <w:t>Présentation générale</w:t>
      </w:r>
    </w:p>
    <w:p w:rsidR="001A4ADC" w:rsidRDefault="001A4ADC" w:rsidP="00605979">
      <w:pPr>
        <w:jc w:val="both"/>
        <w:rPr>
          <w:rFonts w:ascii="Arial" w:hAnsi="Arial" w:cs="Arial"/>
        </w:rPr>
      </w:pPr>
    </w:p>
    <w:p w:rsidR="001A4ADC" w:rsidRDefault="001A4ADC" w:rsidP="00605979">
      <w:pPr>
        <w:jc w:val="both"/>
        <w:rPr>
          <w:rFonts w:ascii="Arial" w:hAnsi="Arial" w:cs="Arial"/>
        </w:rPr>
      </w:pPr>
      <w:r w:rsidRPr="00D14116">
        <w:rPr>
          <w:rFonts w:ascii="Arial" w:hAnsi="Arial" w:cs="Arial"/>
        </w:rPr>
        <w:t>Ce moteur et son système d’injection sont constitués des éléments principaux suivants :</w:t>
      </w:r>
    </w:p>
    <w:p w:rsidR="001A4ADC" w:rsidRPr="00D14116" w:rsidRDefault="001A4ADC" w:rsidP="00605979">
      <w:pPr>
        <w:jc w:val="both"/>
        <w:rPr>
          <w:rFonts w:ascii="Arial" w:hAnsi="Arial" w:cs="Arial"/>
        </w:rPr>
      </w:pPr>
    </w:p>
    <w:p w:rsidR="001A4ADC" w:rsidRDefault="00E16307" w:rsidP="00605979">
      <w:pPr>
        <w:jc w:val="center"/>
      </w:pPr>
      <w:r>
        <w:rPr>
          <w:noProof/>
        </w:rPr>
        <w:pict>
          <v:shape id="_x0000_i1043" type="#_x0000_t75" alt="Image globale.jpg" style="width:521.25pt;height:426.75pt;visibility:visible">
            <v:imagedata r:id="rId40" o:title=""/>
          </v:shape>
        </w:pict>
      </w:r>
    </w:p>
    <w:p w:rsidR="001A4ADC" w:rsidRPr="001D7646" w:rsidRDefault="001A4ADC" w:rsidP="00605979">
      <w:pPr>
        <w:pBdr>
          <w:top w:val="single" w:sz="4" w:space="1" w:color="auto"/>
          <w:left w:val="single" w:sz="4" w:space="4" w:color="auto"/>
          <w:bottom w:val="single" w:sz="4" w:space="1" w:color="auto"/>
          <w:right w:val="single" w:sz="4" w:space="4" w:color="auto"/>
        </w:pBdr>
        <w:spacing w:after="120"/>
        <w:jc w:val="center"/>
        <w:rPr>
          <w:rFonts w:ascii="Arial" w:hAnsi="Arial" w:cs="Arial"/>
          <w:b/>
          <w:bCs/>
          <w:caps/>
        </w:rPr>
      </w:pPr>
      <w:r>
        <w:br w:type="page"/>
      </w:r>
      <w:r w:rsidRPr="001D7646">
        <w:rPr>
          <w:rFonts w:ascii="Arial" w:hAnsi="Arial" w:cs="Arial"/>
          <w:b/>
          <w:bCs/>
          <w:caps/>
        </w:rPr>
        <w:lastRenderedPageBreak/>
        <w:t>Actionneurs du circuit d’alimentation en air pilotés par le calculateur gestion moteur</w:t>
      </w:r>
    </w:p>
    <w:p w:rsidR="001A4ADC" w:rsidRDefault="001A4ADC" w:rsidP="00605979">
      <w:pPr>
        <w:spacing w:after="120"/>
        <w:jc w:val="both"/>
      </w:pPr>
    </w:p>
    <w:p w:rsidR="001A4ADC" w:rsidRPr="001D7646" w:rsidRDefault="001A4ADC" w:rsidP="00605979">
      <w:pPr>
        <w:pBdr>
          <w:bottom w:val="single" w:sz="4" w:space="1" w:color="auto"/>
        </w:pBdr>
        <w:spacing w:after="120"/>
        <w:jc w:val="both"/>
        <w:rPr>
          <w:rFonts w:ascii="Arial" w:hAnsi="Arial" w:cs="Arial"/>
          <w:b/>
          <w:bCs/>
          <w:caps/>
          <w:sz w:val="22"/>
          <w:szCs w:val="22"/>
        </w:rPr>
      </w:pPr>
      <w:r w:rsidRPr="001D7646">
        <w:rPr>
          <w:rFonts w:ascii="Arial" w:hAnsi="Arial" w:cs="Arial"/>
          <w:b/>
          <w:bCs/>
          <w:caps/>
          <w:sz w:val="22"/>
          <w:szCs w:val="22"/>
        </w:rPr>
        <w:t>LE BOITIER PAPILLON MOTORISÉ</w:t>
      </w:r>
    </w:p>
    <w:p w:rsidR="001A4ADC" w:rsidRPr="00D14116" w:rsidRDefault="00BB58D6" w:rsidP="00605979">
      <w:pPr>
        <w:pStyle w:val="FormationNormal"/>
        <w:rPr>
          <w:rFonts w:ascii="Times New Roman" w:hAnsi="Times New Roman" w:cs="Times New Roman"/>
          <w:sz w:val="16"/>
          <w:szCs w:val="16"/>
        </w:rPr>
      </w:pPr>
      <w:r w:rsidRPr="00BB58D6">
        <w:rPr>
          <w:noProof/>
        </w:rPr>
        <w:pict>
          <v:shape id="Image 22" o:spid="_x0000_s1046" type="#_x0000_t75" alt="pap mot3" style="position:absolute;margin-left:375.85pt;margin-top:10.15pt;width:162.95pt;height:141.15pt;z-index:14;visibility:visible;mso-wrap-distance-left:2.85pt;mso-wrap-distance-right:2.85pt">
            <v:imagedata r:id="rId41" o:title="" croptop="5670f" cropbottom="3401f" cropleft="11498f" cropright="6425f" chromakey="#fdfeff"/>
            <w10:wrap type="square"/>
            <w10:anchorlock/>
          </v:shape>
        </w:pict>
      </w:r>
    </w:p>
    <w:p w:rsidR="001A4ADC" w:rsidRPr="00D14116" w:rsidRDefault="001A4ADC" w:rsidP="00605979">
      <w:pPr>
        <w:pStyle w:val="FormationNormal"/>
        <w:ind w:right="4082"/>
        <w:jc w:val="both"/>
        <w:rPr>
          <w:sz w:val="24"/>
          <w:szCs w:val="24"/>
        </w:rPr>
      </w:pPr>
      <w:r w:rsidRPr="00D14116">
        <w:rPr>
          <w:sz w:val="24"/>
          <w:szCs w:val="24"/>
        </w:rPr>
        <w:t>Le papillon est actionné par un moteur électrique à courant continu en 12V. Un double capteur à effet Hall positionné sur l'axe du papillon permet au CMM de connaître précisément la position de ce dernier.</w:t>
      </w:r>
    </w:p>
    <w:p w:rsidR="001A4ADC" w:rsidRPr="00D14116" w:rsidRDefault="001A4ADC" w:rsidP="00605979">
      <w:pPr>
        <w:numPr>
          <w:ilvl w:val="0"/>
          <w:numId w:val="21"/>
        </w:numPr>
        <w:suppressAutoHyphens/>
        <w:spacing w:before="240" w:after="60"/>
        <w:rPr>
          <w:rFonts w:ascii="Arial" w:hAnsi="Arial" w:cs="Arial"/>
          <w:b/>
          <w:bCs/>
        </w:rPr>
      </w:pPr>
      <w:r w:rsidRPr="00D14116">
        <w:rPr>
          <w:rFonts w:ascii="Arial" w:hAnsi="Arial" w:cs="Arial"/>
          <w:b/>
          <w:bCs/>
        </w:rPr>
        <w:t>Fonctionnement en mode atmosphérique (N&lt;1700 tr/min)</w:t>
      </w:r>
    </w:p>
    <w:p w:rsidR="001A4ADC" w:rsidRPr="00D14116" w:rsidRDefault="001A4ADC" w:rsidP="00605979">
      <w:pPr>
        <w:spacing w:before="240"/>
        <w:jc w:val="both"/>
        <w:rPr>
          <w:rFonts w:ascii="Arial" w:hAnsi="Arial" w:cs="Arial"/>
        </w:rPr>
      </w:pPr>
      <w:r w:rsidRPr="00D14116">
        <w:rPr>
          <w:rFonts w:ascii="Arial" w:hAnsi="Arial" w:cs="Arial"/>
        </w:rPr>
        <w:t>Le papillon des gaz est grand ouvert.</w:t>
      </w:r>
    </w:p>
    <w:p w:rsidR="001A4ADC" w:rsidRPr="00D14116" w:rsidRDefault="001A4ADC" w:rsidP="00605979">
      <w:pPr>
        <w:pStyle w:val="FormationNormal"/>
        <w:ind w:right="4082"/>
        <w:jc w:val="both"/>
        <w:rPr>
          <w:sz w:val="24"/>
          <w:szCs w:val="24"/>
        </w:rPr>
      </w:pPr>
      <w:r w:rsidRPr="00D14116">
        <w:rPr>
          <w:sz w:val="24"/>
          <w:szCs w:val="24"/>
        </w:rPr>
        <w:t>En cas de dysfonctionnement du système de levée variable de soupape à l’admission, c’est le boîtier papillon motorisé qui va gérer le remplissage des cylindres.</w:t>
      </w:r>
    </w:p>
    <w:p w:rsidR="001A4ADC" w:rsidRPr="00D14116" w:rsidRDefault="001A4ADC" w:rsidP="00605979">
      <w:pPr>
        <w:numPr>
          <w:ilvl w:val="0"/>
          <w:numId w:val="21"/>
        </w:numPr>
        <w:suppressAutoHyphens/>
        <w:spacing w:before="240" w:after="60"/>
        <w:rPr>
          <w:rFonts w:ascii="Arial" w:hAnsi="Arial" w:cs="Arial"/>
          <w:b/>
          <w:bCs/>
        </w:rPr>
      </w:pPr>
      <w:bookmarkStart w:id="0" w:name="LABEL14"/>
      <w:bookmarkEnd w:id="0"/>
      <w:r w:rsidRPr="00D14116">
        <w:rPr>
          <w:rFonts w:ascii="Arial" w:hAnsi="Arial" w:cs="Arial"/>
          <w:b/>
          <w:bCs/>
        </w:rPr>
        <w:t>Fonctionnement en mode turbocompressé (N&gt;1700 tr/min)</w:t>
      </w:r>
    </w:p>
    <w:p w:rsidR="001A4ADC" w:rsidRPr="00D14116" w:rsidRDefault="001A4ADC" w:rsidP="00605979">
      <w:pPr>
        <w:spacing w:before="240"/>
        <w:jc w:val="both"/>
        <w:rPr>
          <w:rFonts w:ascii="Arial" w:hAnsi="Arial" w:cs="Arial"/>
        </w:rPr>
      </w:pPr>
      <w:r w:rsidRPr="00D14116">
        <w:rPr>
          <w:rFonts w:ascii="Arial" w:hAnsi="Arial" w:cs="Arial"/>
        </w:rPr>
        <w:t>Il gère dans ce cas la quantité d’air admise.</w:t>
      </w:r>
    </w:p>
    <w:p w:rsidR="001A4ADC" w:rsidRDefault="001A4ADC" w:rsidP="00605979">
      <w:pPr>
        <w:rPr>
          <w:rFonts w:ascii="Arial" w:hAnsi="Arial" w:cs="Arial"/>
        </w:rPr>
      </w:pPr>
      <w:r w:rsidRPr="00D14116">
        <w:rPr>
          <w:rFonts w:ascii="Arial" w:hAnsi="Arial" w:cs="Arial"/>
        </w:rPr>
        <w:t xml:space="preserve">Un capteur pédale d’accélérateur traduit au calculateur moteur multifonction la demande du </w:t>
      </w:r>
    </w:p>
    <w:p w:rsidR="001A4ADC" w:rsidRPr="00D14116" w:rsidRDefault="001A4ADC" w:rsidP="00605979">
      <w:pPr>
        <w:spacing w:line="360" w:lineRule="auto"/>
        <w:rPr>
          <w:rFonts w:ascii="Arial" w:hAnsi="Arial" w:cs="Arial"/>
        </w:rPr>
      </w:pPr>
      <w:proofErr w:type="gramStart"/>
      <w:r w:rsidRPr="00D14116">
        <w:rPr>
          <w:rFonts w:ascii="Arial" w:hAnsi="Arial" w:cs="Arial"/>
        </w:rPr>
        <w:t>conducteur</w:t>
      </w:r>
      <w:proofErr w:type="gramEnd"/>
      <w:r w:rsidRPr="00D14116">
        <w:rPr>
          <w:rFonts w:ascii="Arial" w:hAnsi="Arial" w:cs="Arial"/>
        </w:rPr>
        <w:t>.</w:t>
      </w:r>
    </w:p>
    <w:p w:rsidR="001A4ADC" w:rsidRPr="001D7646" w:rsidRDefault="001A4ADC" w:rsidP="00605979">
      <w:pPr>
        <w:pStyle w:val="FormationNormal"/>
        <w:pBdr>
          <w:bottom w:val="single" w:sz="4" w:space="1" w:color="auto"/>
        </w:pBdr>
        <w:spacing w:before="240"/>
        <w:jc w:val="both"/>
        <w:rPr>
          <w:b/>
          <w:bCs/>
        </w:rPr>
      </w:pPr>
      <w:r w:rsidRPr="001D7646">
        <w:rPr>
          <w:b/>
          <w:bCs/>
        </w:rPr>
        <w:t>L</w:t>
      </w:r>
      <w:r w:rsidRPr="001D7646">
        <w:rPr>
          <w:b/>
          <w:bCs/>
          <w:caps/>
        </w:rPr>
        <w:t>Es deux déphaseurs variables d’arbres à cames</w:t>
      </w:r>
      <w:r w:rsidRPr="001D7646">
        <w:rPr>
          <w:b/>
          <w:bCs/>
        </w:rPr>
        <w:t xml:space="preserve"> </w:t>
      </w:r>
    </w:p>
    <w:p w:rsidR="001A4ADC" w:rsidRPr="00D14116" w:rsidRDefault="001A4ADC" w:rsidP="00605979">
      <w:pPr>
        <w:pStyle w:val="FormationNormal"/>
        <w:spacing w:before="240"/>
        <w:jc w:val="both"/>
        <w:rPr>
          <w:sz w:val="24"/>
          <w:szCs w:val="24"/>
        </w:rPr>
      </w:pPr>
      <w:r w:rsidRPr="00D14116">
        <w:rPr>
          <w:sz w:val="24"/>
          <w:szCs w:val="24"/>
        </w:rPr>
        <w:t>Les arbres à cames admission et échappement sont munis de déphaseurs variables d’arbres à cames (système « VVT »). Les déphaseurs variables permettent d’adapter l’épure de distribution des soupapes  en fonction des conditions de fonctionnement du moteur.</w:t>
      </w:r>
    </w:p>
    <w:p w:rsidR="001A4ADC" w:rsidRDefault="001A4ADC" w:rsidP="00605979">
      <w:pPr>
        <w:jc w:val="both"/>
      </w:pPr>
    </w:p>
    <w:p w:rsidR="001A4ADC" w:rsidRPr="001D7646" w:rsidRDefault="001A4ADC" w:rsidP="00605979">
      <w:pPr>
        <w:pBdr>
          <w:bottom w:val="single" w:sz="4" w:space="1" w:color="auto"/>
        </w:pBdr>
        <w:rPr>
          <w:rFonts w:ascii="Arial" w:hAnsi="Arial" w:cs="Arial"/>
          <w:caps/>
          <w:sz w:val="22"/>
          <w:szCs w:val="22"/>
        </w:rPr>
      </w:pPr>
      <w:r w:rsidRPr="001D7646">
        <w:rPr>
          <w:rFonts w:ascii="Arial" w:hAnsi="Arial" w:cs="Arial"/>
          <w:b/>
          <w:bCs/>
          <w:caps/>
          <w:sz w:val="22"/>
          <w:szCs w:val="22"/>
        </w:rPr>
        <w:t>le système de levée variable de soupape à l’admission</w:t>
      </w:r>
    </w:p>
    <w:p w:rsidR="001A4ADC" w:rsidRPr="00D14116" w:rsidRDefault="001A4ADC" w:rsidP="00605979">
      <w:pPr>
        <w:spacing w:after="60"/>
        <w:rPr>
          <w:b/>
          <w:bCs/>
          <w:sz w:val="16"/>
          <w:szCs w:val="16"/>
        </w:rPr>
      </w:pPr>
    </w:p>
    <w:p w:rsidR="001A4ADC" w:rsidRPr="00D14116" w:rsidRDefault="00BB58D6" w:rsidP="00605979">
      <w:pPr>
        <w:spacing w:after="60"/>
        <w:rPr>
          <w:rFonts w:ascii="Arial" w:hAnsi="Arial" w:cs="Arial"/>
        </w:rPr>
      </w:pPr>
      <w:r w:rsidRPr="00BB58D6">
        <w:rPr>
          <w:noProof/>
        </w:rPr>
        <w:pict>
          <v:shape id="_x0000_s1047" type="#_x0000_t75" alt="8a521610.jpg" style="position:absolute;margin-left:302.1pt;margin-top:.6pt;width:221.1pt;height:249.75pt;z-index:-11;visibility:visible" wrapcoords="-73 0 -73 21535 21600 21535 21600 0 -73 0">
            <v:imagedata r:id="rId42" o:title="" croptop="3635f" cropbottom="4158f" cropright="27213f"/>
            <w10:wrap type="tight"/>
            <w10:anchorlock/>
          </v:shape>
        </w:pict>
      </w:r>
      <w:r w:rsidR="001A4ADC" w:rsidRPr="00D14116">
        <w:rPr>
          <w:rFonts w:ascii="Arial" w:hAnsi="Arial" w:cs="Arial"/>
        </w:rPr>
        <w:t xml:space="preserve">Le système de levée variable de soupape à l’admission permet de modifier la quantité d’air admise dans les cylindres pendant la phase atmosphérique. </w:t>
      </w:r>
    </w:p>
    <w:p w:rsidR="001A4ADC" w:rsidRPr="00D14116" w:rsidRDefault="001A4ADC" w:rsidP="00605979">
      <w:pPr>
        <w:pStyle w:val="FormationNormal"/>
        <w:jc w:val="both"/>
        <w:rPr>
          <w:sz w:val="24"/>
          <w:szCs w:val="24"/>
        </w:rPr>
      </w:pPr>
      <w:r w:rsidRPr="00D14116">
        <w:rPr>
          <w:sz w:val="24"/>
          <w:szCs w:val="24"/>
        </w:rPr>
        <w:t>Pour cela, le C.M.M gère en continu la course des soupapes d’admission en fonction de la demande de couple venant du conducteur.</w:t>
      </w:r>
    </w:p>
    <w:p w:rsidR="001A4ADC" w:rsidRPr="00D14116" w:rsidRDefault="001A4ADC" w:rsidP="00605979">
      <w:pPr>
        <w:pStyle w:val="FormationNormal"/>
        <w:jc w:val="both"/>
        <w:rPr>
          <w:sz w:val="24"/>
          <w:szCs w:val="24"/>
        </w:rPr>
      </w:pPr>
      <w:r w:rsidRPr="00D14116">
        <w:rPr>
          <w:sz w:val="24"/>
          <w:szCs w:val="24"/>
        </w:rPr>
        <w:t>Ce système permet d’optimiser le remplissage des cylindres sur une plage de régime importante et remplace avantageusement le boîtier papillon (absence de résistance sur le conduit d’air).</w:t>
      </w:r>
    </w:p>
    <w:p w:rsidR="001A4ADC" w:rsidRPr="00D14116" w:rsidRDefault="001A4ADC" w:rsidP="00605979">
      <w:pPr>
        <w:pStyle w:val="FormationNormal"/>
        <w:jc w:val="both"/>
        <w:rPr>
          <w:sz w:val="24"/>
          <w:szCs w:val="24"/>
        </w:rPr>
      </w:pPr>
      <w:r w:rsidRPr="00D14116">
        <w:rPr>
          <w:sz w:val="24"/>
          <w:szCs w:val="24"/>
        </w:rPr>
        <w:t>Le système de levée variable de soupape à l’admission permet d’améliorer le temps de réponse du moteur (pression constante dans les conduits d’admission).</w:t>
      </w:r>
    </w:p>
    <w:p w:rsidR="001A4ADC" w:rsidRPr="00D14116" w:rsidRDefault="001A4ADC" w:rsidP="00605979">
      <w:pPr>
        <w:pStyle w:val="FormationNormal"/>
        <w:jc w:val="both"/>
        <w:rPr>
          <w:sz w:val="24"/>
          <w:szCs w:val="24"/>
        </w:rPr>
      </w:pPr>
      <w:r w:rsidRPr="00D14116">
        <w:rPr>
          <w:sz w:val="24"/>
          <w:szCs w:val="24"/>
        </w:rPr>
        <w:t>Il permet aussi de diminuer la consommation de carburant au ralenti et à faible charge par diminution des pertes par pompage.</w:t>
      </w:r>
    </w:p>
    <w:p w:rsidR="001A4ADC" w:rsidRDefault="001A4ADC" w:rsidP="00605979">
      <w:pPr>
        <w:pStyle w:val="FormationNormal"/>
        <w:jc w:val="both"/>
        <w:rPr>
          <w:rFonts w:ascii="Times New Roman" w:hAnsi="Times New Roman" w:cs="Times New Roman"/>
          <w:sz w:val="24"/>
          <w:szCs w:val="24"/>
        </w:rPr>
      </w:pPr>
    </w:p>
    <w:p w:rsidR="001A4ADC" w:rsidRDefault="00BB58D6" w:rsidP="00605979">
      <w:r>
        <w:rPr>
          <w:noProof/>
        </w:rPr>
        <w:pict>
          <v:shape id="Image 24" o:spid="_x0000_s1048" type="#_x0000_t75" href="valvetronic." style="position:absolute;margin-left:152.6pt;margin-top:2.5pt;width:147pt;height:40pt;z-index:-9;visibility:visible" o:button="t">
            <v:fill o:detectmouseclick="t"/>
            <v:imagedata r:id="rId43" o:title=""/>
            <w10:anchorlock/>
          </v:shape>
        </w:pict>
      </w:r>
    </w:p>
    <w:p w:rsidR="001A4ADC" w:rsidRDefault="001A4ADC" w:rsidP="00605979">
      <w:pPr>
        <w:ind w:left="284" w:hanging="284"/>
      </w:pPr>
      <w:r w:rsidRPr="00043AAA">
        <w:rPr>
          <w:rFonts w:ascii="Arial" w:hAnsi="Arial" w:cs="Arial"/>
          <w:b/>
          <w:bCs/>
          <w:i/>
          <w:iCs/>
        </w:rPr>
        <w:t>Voir la présentation Flash</w:t>
      </w:r>
      <w:r w:rsidRPr="00043AAA">
        <w:t xml:space="preserve"> </w:t>
      </w:r>
      <w:r>
        <w:t xml:space="preserve">                                                    </w:t>
      </w:r>
      <w:r w:rsidRPr="00991606">
        <w:rPr>
          <w:rFonts w:ascii="Arial" w:hAnsi="Arial" w:cs="Arial"/>
          <w:b/>
          <w:bCs/>
        </w:rPr>
        <w:t>dans le dossier « Documentation ».</w:t>
      </w:r>
    </w:p>
    <w:p w:rsidR="001A4ADC" w:rsidRDefault="001A4ADC" w:rsidP="00605979">
      <w:pPr>
        <w:ind w:left="284" w:hanging="284"/>
      </w:pPr>
    </w:p>
    <w:p w:rsidR="001A4ADC" w:rsidRDefault="001A4ADC" w:rsidP="00605979">
      <w:pPr>
        <w:ind w:left="284" w:hanging="284"/>
        <w:rPr>
          <w:rFonts w:ascii="Arial" w:hAnsi="Arial" w:cs="Arial"/>
        </w:rPr>
      </w:pPr>
      <w:r>
        <w:rPr>
          <w:rFonts w:ascii="Arial" w:hAnsi="Arial" w:cs="Arial"/>
        </w:rPr>
        <w:br w:type="page"/>
      </w:r>
    </w:p>
    <w:p w:rsidR="001A4ADC" w:rsidRPr="008C40B4" w:rsidRDefault="001A4ADC" w:rsidP="00605979">
      <w:pPr>
        <w:ind w:left="284" w:hanging="284"/>
        <w:rPr>
          <w:rFonts w:ascii="Arial" w:hAnsi="Arial" w:cs="Arial"/>
        </w:rPr>
      </w:pPr>
      <w:r>
        <w:rPr>
          <w:rFonts w:ascii="Arial" w:hAnsi="Arial" w:cs="Arial"/>
        </w:rPr>
        <w:sym w:font="Wingdings" w:char="F040"/>
      </w:r>
      <w:r>
        <w:rPr>
          <w:rFonts w:ascii="Arial" w:hAnsi="Arial" w:cs="Arial"/>
        </w:rPr>
        <w:t xml:space="preserve"> </w:t>
      </w:r>
      <w:r w:rsidRPr="008C40B4">
        <w:rPr>
          <w:rFonts w:ascii="Arial" w:hAnsi="Arial" w:cs="Arial"/>
        </w:rPr>
        <w:t>A partir du dossier technique, voir document</w:t>
      </w:r>
      <w:r>
        <w:rPr>
          <w:rFonts w:ascii="Arial" w:hAnsi="Arial" w:cs="Arial"/>
        </w:rPr>
        <w:t>s techniques « </w:t>
      </w:r>
      <w:r w:rsidRPr="005B57C0">
        <w:rPr>
          <w:rFonts w:ascii="Arial" w:hAnsi="Arial" w:cs="Arial"/>
          <w:b/>
          <w:bCs/>
          <w:i/>
          <w:iCs/>
        </w:rPr>
        <w:t xml:space="preserve">DT </w:t>
      </w:r>
      <w:proofErr w:type="spellStart"/>
      <w:r w:rsidRPr="005B57C0">
        <w:rPr>
          <w:rFonts w:ascii="Arial" w:hAnsi="Arial" w:cs="Arial"/>
          <w:b/>
          <w:bCs/>
          <w:i/>
          <w:iCs/>
        </w:rPr>
        <w:t>Valvetronic</w:t>
      </w:r>
      <w:proofErr w:type="spellEnd"/>
      <w:r w:rsidRPr="005B57C0">
        <w:rPr>
          <w:rFonts w:ascii="Arial" w:hAnsi="Arial" w:cs="Arial"/>
          <w:b/>
          <w:bCs/>
          <w:i/>
          <w:iCs/>
        </w:rPr>
        <w:t xml:space="preserve">. </w:t>
      </w:r>
      <w:proofErr w:type="spellStart"/>
      <w:r w:rsidRPr="005B57C0">
        <w:rPr>
          <w:rFonts w:ascii="Arial" w:hAnsi="Arial" w:cs="Arial"/>
          <w:b/>
          <w:bCs/>
          <w:i/>
          <w:iCs/>
        </w:rPr>
        <w:t>Pdf</w:t>
      </w:r>
      <w:proofErr w:type="spellEnd"/>
      <w:r>
        <w:rPr>
          <w:rFonts w:ascii="Arial" w:hAnsi="Arial" w:cs="Arial"/>
        </w:rPr>
        <w:t> » dans le dossier documentation de la classe</w:t>
      </w:r>
      <w:r w:rsidRPr="008C40B4">
        <w:rPr>
          <w:rFonts w:ascii="Arial" w:hAnsi="Arial" w:cs="Arial"/>
        </w:rPr>
        <w:t xml:space="preserve">, </w:t>
      </w:r>
      <w:proofErr w:type="gramStart"/>
      <w:r w:rsidRPr="008C40B4">
        <w:rPr>
          <w:rFonts w:ascii="Arial" w:hAnsi="Arial" w:cs="Arial"/>
        </w:rPr>
        <w:t>indiquer</w:t>
      </w:r>
      <w:proofErr w:type="gramEnd"/>
      <w:r w:rsidRPr="008C40B4">
        <w:rPr>
          <w:rFonts w:ascii="Arial" w:hAnsi="Arial" w:cs="Arial"/>
        </w:rPr>
        <w:t xml:space="preserve"> dans le tableau ci-dessous comment sont pilotés les actionneurs du circuit d’air dans les différentes phases de fonctionnement.</w:t>
      </w:r>
    </w:p>
    <w:p w:rsidR="001A4ADC" w:rsidRDefault="001A4ADC" w:rsidP="00605979">
      <w:pPr>
        <w:autoSpaceDE w:val="0"/>
        <w:autoSpaceDN w:val="0"/>
        <w:adjustRightInd w:val="0"/>
        <w:jc w:val="both"/>
      </w:pPr>
      <w:r>
        <w:t xml:space="preserve"> </w:t>
      </w:r>
    </w:p>
    <w:p w:rsidR="001A4ADC" w:rsidRDefault="001A4ADC" w:rsidP="00605979">
      <w:pPr>
        <w:autoSpaceDE w:val="0"/>
        <w:autoSpaceDN w:val="0"/>
        <w:adjustRightInd w:val="0"/>
        <w:jc w:val="both"/>
      </w:pPr>
    </w:p>
    <w:p w:rsidR="001A4ADC" w:rsidRDefault="001A4ADC" w:rsidP="00605979">
      <w:pPr>
        <w:jc w:val="center"/>
        <w:rPr>
          <w:b/>
          <w:bCs/>
          <w:sz w:val="28"/>
          <w:szCs w:val="28"/>
        </w:rPr>
      </w:pPr>
      <w:r>
        <w:rPr>
          <w:b/>
          <w:bCs/>
          <w:sz w:val="28"/>
          <w:szCs w:val="28"/>
        </w:rPr>
        <w:t>Entourez en rouge une bonne réponse dans chacune des 12 cases.</w:t>
      </w:r>
    </w:p>
    <w:p w:rsidR="001A4ADC" w:rsidRDefault="001A4ADC" w:rsidP="00605979">
      <w:pPr>
        <w:rPr>
          <w:b/>
          <w:bCs/>
          <w:sz w:val="28"/>
          <w:szCs w:val="28"/>
        </w:rPr>
      </w:pPr>
    </w:p>
    <w:p w:rsidR="001A4ADC" w:rsidRDefault="001A4ADC" w:rsidP="00605979">
      <w:pPr>
        <w:rPr>
          <w:b/>
          <w:bCs/>
          <w:sz w:val="28"/>
          <w:szCs w:val="28"/>
        </w:rPr>
      </w:pPr>
    </w:p>
    <w:tbl>
      <w:tblPr>
        <w:tblW w:w="47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59"/>
        <w:gridCol w:w="1993"/>
        <w:gridCol w:w="2012"/>
        <w:gridCol w:w="1968"/>
        <w:gridCol w:w="2270"/>
      </w:tblGrid>
      <w:tr w:rsidR="001A4ADC" w:rsidRPr="009B5538">
        <w:trPr>
          <w:jc w:val="center"/>
        </w:trPr>
        <w:tc>
          <w:tcPr>
            <w:tcW w:w="1038" w:type="pct"/>
            <w:tcBorders>
              <w:top w:val="nil"/>
              <w:left w:val="nil"/>
            </w:tcBorders>
            <w:vAlign w:val="center"/>
          </w:tcPr>
          <w:p w:rsidR="001A4ADC" w:rsidRPr="00F9479D" w:rsidRDefault="001A4ADC" w:rsidP="007B0427">
            <w:pPr>
              <w:jc w:val="center"/>
              <w:rPr>
                <w:b/>
                <w:bCs/>
              </w:rPr>
            </w:pPr>
          </w:p>
        </w:tc>
        <w:tc>
          <w:tcPr>
            <w:tcW w:w="2871" w:type="pct"/>
            <w:gridSpan w:val="3"/>
            <w:shd w:val="clear" w:color="auto" w:fill="BFBFBF"/>
            <w:vAlign w:val="center"/>
          </w:tcPr>
          <w:p w:rsidR="001A4ADC" w:rsidRPr="004B6DF5" w:rsidRDefault="001A4ADC" w:rsidP="007B0427">
            <w:pPr>
              <w:autoSpaceDE w:val="0"/>
              <w:autoSpaceDN w:val="0"/>
              <w:adjustRightInd w:val="0"/>
              <w:jc w:val="center"/>
              <w:rPr>
                <w:b/>
                <w:bCs/>
              </w:rPr>
            </w:pPr>
            <w:r w:rsidRPr="004B6DF5">
              <w:rPr>
                <w:b/>
                <w:bCs/>
              </w:rPr>
              <w:t>Phase de fonctionnement en atmosphérique</w:t>
            </w:r>
          </w:p>
        </w:tc>
        <w:tc>
          <w:tcPr>
            <w:tcW w:w="1091" w:type="pct"/>
            <w:shd w:val="clear" w:color="auto" w:fill="BFBFBF"/>
            <w:vAlign w:val="center"/>
          </w:tcPr>
          <w:p w:rsidR="001A4ADC" w:rsidRPr="009B5538" w:rsidRDefault="001A4ADC" w:rsidP="007B0427">
            <w:pPr>
              <w:autoSpaceDE w:val="0"/>
              <w:autoSpaceDN w:val="0"/>
              <w:adjustRightInd w:val="0"/>
              <w:jc w:val="center"/>
              <w:rPr>
                <w:color w:val="00B050"/>
              </w:rPr>
            </w:pPr>
            <w:r w:rsidRPr="004B6DF5">
              <w:rPr>
                <w:b/>
                <w:bCs/>
              </w:rPr>
              <w:t>Phase</w:t>
            </w:r>
            <w:r>
              <w:rPr>
                <w:b/>
                <w:bCs/>
              </w:rPr>
              <w:t xml:space="preserve"> </w:t>
            </w:r>
            <w:r w:rsidRPr="004B6DF5">
              <w:rPr>
                <w:b/>
                <w:bCs/>
              </w:rPr>
              <w:t>de</w:t>
            </w:r>
            <w:r>
              <w:rPr>
                <w:b/>
                <w:bCs/>
              </w:rPr>
              <w:t xml:space="preserve"> </w:t>
            </w:r>
            <w:r w:rsidRPr="004B6DF5">
              <w:rPr>
                <w:b/>
                <w:bCs/>
              </w:rPr>
              <w:t>fonctionnement en turbocompresseur</w:t>
            </w:r>
          </w:p>
        </w:tc>
      </w:tr>
      <w:tr w:rsidR="001A4ADC" w:rsidRPr="00D07FA4">
        <w:trPr>
          <w:trHeight w:val="1020"/>
          <w:jc w:val="center"/>
        </w:trPr>
        <w:tc>
          <w:tcPr>
            <w:tcW w:w="1038" w:type="pct"/>
            <w:shd w:val="clear" w:color="auto" w:fill="BFBFBF"/>
            <w:vAlign w:val="center"/>
          </w:tcPr>
          <w:p w:rsidR="001A4ADC" w:rsidRPr="00F9479D" w:rsidRDefault="001A4ADC" w:rsidP="007B0427">
            <w:pPr>
              <w:autoSpaceDE w:val="0"/>
              <w:autoSpaceDN w:val="0"/>
              <w:adjustRightInd w:val="0"/>
              <w:jc w:val="center"/>
            </w:pPr>
            <w:r w:rsidRPr="00F9479D">
              <w:rPr>
                <w:b/>
                <w:bCs/>
              </w:rPr>
              <w:t>Actionneurs</w:t>
            </w:r>
          </w:p>
        </w:tc>
        <w:tc>
          <w:tcPr>
            <w:tcW w:w="958" w:type="pct"/>
            <w:tcBorders>
              <w:bottom w:val="single" w:sz="18" w:space="0" w:color="auto"/>
            </w:tcBorders>
            <w:shd w:val="clear" w:color="auto" w:fill="F2F2F2"/>
            <w:vAlign w:val="center"/>
          </w:tcPr>
          <w:p w:rsidR="001A4ADC" w:rsidRDefault="001A4ADC" w:rsidP="007B0427">
            <w:pPr>
              <w:autoSpaceDE w:val="0"/>
              <w:autoSpaceDN w:val="0"/>
              <w:adjustRightInd w:val="0"/>
              <w:jc w:val="center"/>
              <w:rPr>
                <w:noProof/>
              </w:rPr>
            </w:pPr>
            <w:r>
              <w:rPr>
                <w:noProof/>
              </w:rPr>
              <w:t>Repos</w:t>
            </w:r>
          </w:p>
        </w:tc>
        <w:tc>
          <w:tcPr>
            <w:tcW w:w="967" w:type="pct"/>
            <w:tcBorders>
              <w:bottom w:val="single" w:sz="18" w:space="0" w:color="auto"/>
            </w:tcBorders>
            <w:shd w:val="clear" w:color="auto" w:fill="F2F2F2"/>
            <w:vAlign w:val="center"/>
          </w:tcPr>
          <w:p w:rsidR="001A4ADC" w:rsidRPr="008E417C" w:rsidRDefault="001A4ADC" w:rsidP="007B0427">
            <w:pPr>
              <w:autoSpaceDE w:val="0"/>
              <w:autoSpaceDN w:val="0"/>
              <w:adjustRightInd w:val="0"/>
              <w:jc w:val="center"/>
              <w:rPr>
                <w:noProof/>
              </w:rPr>
            </w:pPr>
            <w:r w:rsidRPr="008E417C">
              <w:rPr>
                <w:noProof/>
              </w:rPr>
              <w:t>Au ralenti</w:t>
            </w:r>
          </w:p>
          <w:p w:rsidR="001A4ADC" w:rsidRPr="008E417C" w:rsidRDefault="001A4ADC" w:rsidP="007B0427">
            <w:pPr>
              <w:autoSpaceDE w:val="0"/>
              <w:autoSpaceDN w:val="0"/>
              <w:adjustRightInd w:val="0"/>
              <w:jc w:val="center"/>
              <w:rPr>
                <w:noProof/>
              </w:rPr>
            </w:pPr>
            <w:r w:rsidRPr="008E417C">
              <w:rPr>
                <w:noProof/>
              </w:rPr>
              <w:t>N = 800 tr/min (Moteur chaud)</w:t>
            </w:r>
          </w:p>
        </w:tc>
        <w:tc>
          <w:tcPr>
            <w:tcW w:w="946" w:type="pct"/>
            <w:tcBorders>
              <w:bottom w:val="single" w:sz="18" w:space="0" w:color="auto"/>
            </w:tcBorders>
            <w:shd w:val="clear" w:color="auto" w:fill="F2F2F2"/>
            <w:vAlign w:val="center"/>
          </w:tcPr>
          <w:p w:rsidR="001A4ADC" w:rsidRDefault="001A4ADC" w:rsidP="007B0427">
            <w:pPr>
              <w:autoSpaceDE w:val="0"/>
              <w:autoSpaceDN w:val="0"/>
              <w:adjustRightInd w:val="0"/>
              <w:jc w:val="center"/>
              <w:rPr>
                <w:noProof/>
              </w:rPr>
            </w:pPr>
            <w:r>
              <w:rPr>
                <w:noProof/>
              </w:rPr>
              <w:t>N =1500 tr/min</w:t>
            </w:r>
          </w:p>
        </w:tc>
        <w:tc>
          <w:tcPr>
            <w:tcW w:w="1091" w:type="pct"/>
            <w:tcBorders>
              <w:bottom w:val="single" w:sz="18" w:space="0" w:color="auto"/>
            </w:tcBorders>
            <w:shd w:val="clear" w:color="auto" w:fill="F2F2F2"/>
            <w:vAlign w:val="center"/>
          </w:tcPr>
          <w:p w:rsidR="001A4ADC" w:rsidRDefault="001A4ADC" w:rsidP="007B0427">
            <w:pPr>
              <w:autoSpaceDE w:val="0"/>
              <w:autoSpaceDN w:val="0"/>
              <w:adjustRightInd w:val="0"/>
              <w:jc w:val="center"/>
              <w:rPr>
                <w:noProof/>
              </w:rPr>
            </w:pPr>
            <w:r>
              <w:rPr>
                <w:noProof/>
              </w:rPr>
              <w:t>N &gt; 1700 tr/min</w:t>
            </w:r>
          </w:p>
        </w:tc>
      </w:tr>
      <w:tr w:rsidR="001A4ADC" w:rsidRPr="00D07FA4">
        <w:trPr>
          <w:jc w:val="center"/>
        </w:trPr>
        <w:tc>
          <w:tcPr>
            <w:tcW w:w="1038" w:type="pct"/>
            <w:tcBorders>
              <w:right w:val="single" w:sz="18" w:space="0" w:color="auto"/>
            </w:tcBorders>
            <w:shd w:val="clear" w:color="auto" w:fill="F2F2F2"/>
            <w:vAlign w:val="center"/>
          </w:tcPr>
          <w:p w:rsidR="001A4ADC" w:rsidRPr="00F9479D" w:rsidRDefault="001A4ADC" w:rsidP="007B0427">
            <w:pPr>
              <w:autoSpaceDE w:val="0"/>
              <w:autoSpaceDN w:val="0"/>
              <w:adjustRightInd w:val="0"/>
              <w:jc w:val="center"/>
            </w:pPr>
            <w:r w:rsidRPr="00F9479D">
              <w:t>Ouverture du PDG</w:t>
            </w:r>
          </w:p>
          <w:p w:rsidR="001A4ADC" w:rsidRPr="00F9479D" w:rsidRDefault="001A4ADC" w:rsidP="007B0427">
            <w:pPr>
              <w:autoSpaceDE w:val="0"/>
              <w:autoSpaceDN w:val="0"/>
              <w:adjustRightInd w:val="0"/>
              <w:jc w:val="center"/>
            </w:pPr>
            <w:r w:rsidRPr="00F9479D">
              <w:t>(Boitier papillon motorisé)</w:t>
            </w:r>
          </w:p>
          <w:p w:rsidR="001A4ADC" w:rsidRPr="00F9479D" w:rsidRDefault="001A4ADC" w:rsidP="007B0427">
            <w:pPr>
              <w:autoSpaceDE w:val="0"/>
              <w:autoSpaceDN w:val="0"/>
              <w:adjustRightInd w:val="0"/>
              <w:jc w:val="center"/>
            </w:pPr>
          </w:p>
        </w:tc>
        <w:tc>
          <w:tcPr>
            <w:tcW w:w="958" w:type="pct"/>
            <w:tcBorders>
              <w:top w:val="single" w:sz="18" w:space="0" w:color="auto"/>
              <w:left w:val="single" w:sz="18" w:space="0" w:color="auto"/>
              <w:bottom w:val="single" w:sz="18" w:space="0" w:color="auto"/>
              <w:right w:val="single" w:sz="18" w:space="0" w:color="auto"/>
            </w:tcBorders>
          </w:tcPr>
          <w:p w:rsidR="001A4ADC" w:rsidRPr="00627772" w:rsidRDefault="001A4ADC" w:rsidP="007B0427">
            <w:pPr>
              <w:autoSpaceDE w:val="0"/>
              <w:autoSpaceDN w:val="0"/>
              <w:adjustRightInd w:val="0"/>
              <w:spacing w:before="240"/>
              <w:jc w:val="center"/>
            </w:pPr>
            <w:r w:rsidRPr="00627772">
              <w:t>Position 1</w:t>
            </w:r>
          </w:p>
          <w:p w:rsidR="001A4ADC" w:rsidRPr="00627772" w:rsidRDefault="001A4ADC" w:rsidP="007B0427">
            <w:pPr>
              <w:autoSpaceDE w:val="0"/>
              <w:autoSpaceDN w:val="0"/>
              <w:adjustRightInd w:val="0"/>
              <w:spacing w:before="240"/>
              <w:jc w:val="center"/>
            </w:pPr>
          </w:p>
          <w:p w:rsidR="001A4ADC" w:rsidRPr="00627772" w:rsidRDefault="001A4ADC" w:rsidP="007B0427">
            <w:pPr>
              <w:autoSpaceDE w:val="0"/>
              <w:autoSpaceDN w:val="0"/>
              <w:adjustRightInd w:val="0"/>
              <w:spacing w:before="240"/>
              <w:jc w:val="center"/>
            </w:pPr>
            <w:r w:rsidRPr="00627772">
              <w:t>Position 2</w:t>
            </w:r>
          </w:p>
          <w:p w:rsidR="001A4ADC" w:rsidRPr="00627772" w:rsidRDefault="001A4ADC" w:rsidP="007B0427">
            <w:pPr>
              <w:autoSpaceDE w:val="0"/>
              <w:autoSpaceDN w:val="0"/>
              <w:adjustRightInd w:val="0"/>
              <w:spacing w:before="240"/>
              <w:jc w:val="center"/>
            </w:pPr>
          </w:p>
          <w:p w:rsidR="001A4ADC" w:rsidRPr="00627772" w:rsidRDefault="001A4ADC" w:rsidP="007B0427">
            <w:pPr>
              <w:autoSpaceDE w:val="0"/>
              <w:autoSpaceDN w:val="0"/>
              <w:adjustRightInd w:val="0"/>
              <w:spacing w:before="240"/>
              <w:jc w:val="center"/>
            </w:pPr>
            <w:r w:rsidRPr="00627772">
              <w:t>Position 3</w:t>
            </w:r>
          </w:p>
          <w:p w:rsidR="001A4ADC" w:rsidRPr="00D07FA4" w:rsidRDefault="001A4ADC" w:rsidP="007B0427">
            <w:pPr>
              <w:autoSpaceDE w:val="0"/>
              <w:autoSpaceDN w:val="0"/>
              <w:adjustRightInd w:val="0"/>
              <w:spacing w:before="240" w:after="240"/>
              <w:jc w:val="center"/>
            </w:pPr>
          </w:p>
        </w:tc>
        <w:tc>
          <w:tcPr>
            <w:tcW w:w="967" w:type="pct"/>
            <w:tcBorders>
              <w:top w:val="single" w:sz="18" w:space="0" w:color="auto"/>
              <w:left w:val="single" w:sz="18" w:space="0" w:color="auto"/>
              <w:bottom w:val="single" w:sz="18" w:space="0" w:color="auto"/>
              <w:right w:val="single" w:sz="18" w:space="0" w:color="auto"/>
            </w:tcBorders>
          </w:tcPr>
          <w:p w:rsidR="001A4ADC" w:rsidRPr="00627772" w:rsidRDefault="001A4ADC" w:rsidP="007B0427">
            <w:pPr>
              <w:autoSpaceDE w:val="0"/>
              <w:autoSpaceDN w:val="0"/>
              <w:adjustRightInd w:val="0"/>
              <w:spacing w:before="240"/>
              <w:jc w:val="center"/>
            </w:pPr>
            <w:r w:rsidRPr="00627772">
              <w:t>Position 1</w:t>
            </w:r>
          </w:p>
          <w:p w:rsidR="001A4ADC" w:rsidRPr="00627772" w:rsidRDefault="001A4ADC" w:rsidP="007B0427">
            <w:pPr>
              <w:autoSpaceDE w:val="0"/>
              <w:autoSpaceDN w:val="0"/>
              <w:adjustRightInd w:val="0"/>
              <w:spacing w:before="240"/>
              <w:jc w:val="center"/>
            </w:pPr>
          </w:p>
          <w:p w:rsidR="001A4ADC" w:rsidRPr="00627772" w:rsidRDefault="001A4ADC" w:rsidP="007B0427">
            <w:pPr>
              <w:autoSpaceDE w:val="0"/>
              <w:autoSpaceDN w:val="0"/>
              <w:adjustRightInd w:val="0"/>
              <w:spacing w:before="240"/>
              <w:jc w:val="center"/>
            </w:pPr>
            <w:r w:rsidRPr="00627772">
              <w:t>Position 2</w:t>
            </w:r>
          </w:p>
          <w:p w:rsidR="001A4ADC" w:rsidRPr="00627772" w:rsidRDefault="001A4ADC" w:rsidP="007B0427">
            <w:pPr>
              <w:autoSpaceDE w:val="0"/>
              <w:autoSpaceDN w:val="0"/>
              <w:adjustRightInd w:val="0"/>
              <w:spacing w:before="240"/>
              <w:jc w:val="center"/>
            </w:pPr>
          </w:p>
          <w:p w:rsidR="001A4ADC" w:rsidRPr="00627772" w:rsidRDefault="001A4ADC" w:rsidP="007B0427">
            <w:pPr>
              <w:autoSpaceDE w:val="0"/>
              <w:autoSpaceDN w:val="0"/>
              <w:adjustRightInd w:val="0"/>
              <w:spacing w:before="240"/>
              <w:jc w:val="center"/>
            </w:pPr>
            <w:r w:rsidRPr="00627772">
              <w:t>Position 3</w:t>
            </w:r>
          </w:p>
          <w:p w:rsidR="001A4ADC" w:rsidRDefault="001A4ADC" w:rsidP="007B0427">
            <w:pPr>
              <w:autoSpaceDE w:val="0"/>
              <w:autoSpaceDN w:val="0"/>
              <w:adjustRightInd w:val="0"/>
              <w:spacing w:before="240"/>
              <w:jc w:val="center"/>
              <w:rPr>
                <w:noProof/>
              </w:rPr>
            </w:pPr>
          </w:p>
        </w:tc>
        <w:tc>
          <w:tcPr>
            <w:tcW w:w="946" w:type="pct"/>
            <w:tcBorders>
              <w:top w:val="single" w:sz="18" w:space="0" w:color="auto"/>
              <w:left w:val="single" w:sz="18" w:space="0" w:color="auto"/>
              <w:bottom w:val="single" w:sz="18" w:space="0" w:color="auto"/>
              <w:right w:val="single" w:sz="18" w:space="0" w:color="auto"/>
            </w:tcBorders>
          </w:tcPr>
          <w:p w:rsidR="001A4ADC" w:rsidRPr="00627772" w:rsidRDefault="001A4ADC" w:rsidP="007B0427">
            <w:pPr>
              <w:autoSpaceDE w:val="0"/>
              <w:autoSpaceDN w:val="0"/>
              <w:adjustRightInd w:val="0"/>
              <w:spacing w:before="240"/>
              <w:jc w:val="center"/>
            </w:pPr>
            <w:r w:rsidRPr="00627772">
              <w:t>Position 1</w:t>
            </w:r>
          </w:p>
          <w:p w:rsidR="001A4ADC" w:rsidRPr="00627772" w:rsidRDefault="001A4ADC" w:rsidP="007B0427">
            <w:pPr>
              <w:autoSpaceDE w:val="0"/>
              <w:autoSpaceDN w:val="0"/>
              <w:adjustRightInd w:val="0"/>
              <w:spacing w:before="240"/>
              <w:jc w:val="center"/>
            </w:pPr>
          </w:p>
          <w:p w:rsidR="001A4ADC" w:rsidRPr="00627772" w:rsidRDefault="001A4ADC" w:rsidP="007B0427">
            <w:pPr>
              <w:autoSpaceDE w:val="0"/>
              <w:autoSpaceDN w:val="0"/>
              <w:adjustRightInd w:val="0"/>
              <w:spacing w:before="240"/>
              <w:jc w:val="center"/>
            </w:pPr>
            <w:r w:rsidRPr="00627772">
              <w:t>Position 2</w:t>
            </w:r>
          </w:p>
          <w:p w:rsidR="001A4ADC" w:rsidRPr="00627772" w:rsidRDefault="001A4ADC" w:rsidP="007B0427">
            <w:pPr>
              <w:autoSpaceDE w:val="0"/>
              <w:autoSpaceDN w:val="0"/>
              <w:adjustRightInd w:val="0"/>
              <w:spacing w:before="240"/>
              <w:jc w:val="center"/>
            </w:pPr>
          </w:p>
          <w:p w:rsidR="001A4ADC" w:rsidRPr="00627772" w:rsidRDefault="001A4ADC" w:rsidP="007B0427">
            <w:pPr>
              <w:autoSpaceDE w:val="0"/>
              <w:autoSpaceDN w:val="0"/>
              <w:adjustRightInd w:val="0"/>
              <w:spacing w:before="240"/>
              <w:jc w:val="center"/>
            </w:pPr>
            <w:r w:rsidRPr="00627772">
              <w:t>Position 3</w:t>
            </w:r>
          </w:p>
          <w:p w:rsidR="001A4ADC" w:rsidRDefault="001A4ADC" w:rsidP="007B0427">
            <w:pPr>
              <w:autoSpaceDE w:val="0"/>
              <w:autoSpaceDN w:val="0"/>
              <w:adjustRightInd w:val="0"/>
              <w:spacing w:before="240"/>
              <w:jc w:val="center"/>
              <w:rPr>
                <w:noProof/>
              </w:rPr>
            </w:pPr>
          </w:p>
        </w:tc>
        <w:tc>
          <w:tcPr>
            <w:tcW w:w="1091" w:type="pct"/>
            <w:tcBorders>
              <w:top w:val="single" w:sz="18" w:space="0" w:color="auto"/>
              <w:left w:val="single" w:sz="18" w:space="0" w:color="auto"/>
              <w:bottom w:val="single" w:sz="18" w:space="0" w:color="auto"/>
              <w:right w:val="single" w:sz="18" w:space="0" w:color="auto"/>
            </w:tcBorders>
          </w:tcPr>
          <w:p w:rsidR="001A4ADC" w:rsidRPr="00627772" w:rsidRDefault="001A4ADC" w:rsidP="007B0427">
            <w:pPr>
              <w:autoSpaceDE w:val="0"/>
              <w:autoSpaceDN w:val="0"/>
              <w:adjustRightInd w:val="0"/>
              <w:spacing w:before="240"/>
              <w:jc w:val="center"/>
            </w:pPr>
            <w:r w:rsidRPr="00627772">
              <w:t>Position 1</w:t>
            </w:r>
          </w:p>
          <w:p w:rsidR="001A4ADC" w:rsidRPr="00627772" w:rsidRDefault="001A4ADC" w:rsidP="007B0427">
            <w:pPr>
              <w:autoSpaceDE w:val="0"/>
              <w:autoSpaceDN w:val="0"/>
              <w:adjustRightInd w:val="0"/>
              <w:spacing w:before="240"/>
              <w:jc w:val="center"/>
            </w:pPr>
          </w:p>
          <w:p w:rsidR="001A4ADC" w:rsidRPr="00627772" w:rsidRDefault="001A4ADC" w:rsidP="007B0427">
            <w:pPr>
              <w:autoSpaceDE w:val="0"/>
              <w:autoSpaceDN w:val="0"/>
              <w:adjustRightInd w:val="0"/>
              <w:spacing w:before="240"/>
              <w:jc w:val="center"/>
            </w:pPr>
            <w:r w:rsidRPr="00627772">
              <w:t>Position 2</w:t>
            </w:r>
          </w:p>
          <w:p w:rsidR="001A4ADC" w:rsidRPr="00627772" w:rsidRDefault="001A4ADC" w:rsidP="007B0427">
            <w:pPr>
              <w:autoSpaceDE w:val="0"/>
              <w:autoSpaceDN w:val="0"/>
              <w:adjustRightInd w:val="0"/>
              <w:spacing w:before="240"/>
              <w:jc w:val="center"/>
            </w:pPr>
          </w:p>
          <w:p w:rsidR="001A4ADC" w:rsidRPr="00627772" w:rsidRDefault="001A4ADC" w:rsidP="007B0427">
            <w:pPr>
              <w:autoSpaceDE w:val="0"/>
              <w:autoSpaceDN w:val="0"/>
              <w:adjustRightInd w:val="0"/>
              <w:spacing w:before="240"/>
              <w:jc w:val="center"/>
            </w:pPr>
            <w:r w:rsidRPr="00627772">
              <w:t>Position 3</w:t>
            </w:r>
          </w:p>
          <w:p w:rsidR="001A4ADC" w:rsidRPr="00D07FA4" w:rsidRDefault="001A4ADC" w:rsidP="007B0427">
            <w:pPr>
              <w:autoSpaceDE w:val="0"/>
              <w:autoSpaceDN w:val="0"/>
              <w:adjustRightInd w:val="0"/>
              <w:spacing w:before="240"/>
              <w:jc w:val="center"/>
            </w:pPr>
          </w:p>
        </w:tc>
      </w:tr>
      <w:tr w:rsidR="001A4ADC" w:rsidRPr="00D07FA4">
        <w:trPr>
          <w:jc w:val="center"/>
        </w:trPr>
        <w:tc>
          <w:tcPr>
            <w:tcW w:w="1038" w:type="pct"/>
            <w:tcBorders>
              <w:right w:val="single" w:sz="18" w:space="0" w:color="auto"/>
            </w:tcBorders>
            <w:shd w:val="clear" w:color="auto" w:fill="F2F2F2"/>
            <w:vAlign w:val="center"/>
          </w:tcPr>
          <w:p w:rsidR="001A4ADC" w:rsidRPr="00F9479D" w:rsidRDefault="001A4ADC" w:rsidP="007B0427">
            <w:pPr>
              <w:autoSpaceDE w:val="0"/>
              <w:autoSpaceDN w:val="0"/>
              <w:adjustRightInd w:val="0"/>
              <w:jc w:val="center"/>
            </w:pPr>
            <w:r w:rsidRPr="00F9479D">
              <w:t xml:space="preserve">Levée de la soupape d’admission (Moteur de levée) </w:t>
            </w:r>
          </w:p>
        </w:tc>
        <w:tc>
          <w:tcPr>
            <w:tcW w:w="958" w:type="pct"/>
            <w:tcBorders>
              <w:top w:val="single" w:sz="18" w:space="0" w:color="auto"/>
              <w:left w:val="single" w:sz="18" w:space="0" w:color="auto"/>
              <w:bottom w:val="single" w:sz="18" w:space="0" w:color="auto"/>
              <w:right w:val="single" w:sz="18" w:space="0" w:color="auto"/>
            </w:tcBorders>
          </w:tcPr>
          <w:p w:rsidR="001A4ADC" w:rsidRDefault="001A4ADC" w:rsidP="007B0427">
            <w:pPr>
              <w:autoSpaceDE w:val="0"/>
              <w:autoSpaceDN w:val="0"/>
              <w:adjustRightInd w:val="0"/>
              <w:spacing w:before="240"/>
              <w:jc w:val="center"/>
            </w:pPr>
            <w:r>
              <w:t>L = 1,7 mm</w:t>
            </w:r>
          </w:p>
          <w:p w:rsidR="001A4ADC" w:rsidRDefault="001A4ADC" w:rsidP="007B0427">
            <w:pPr>
              <w:autoSpaceDE w:val="0"/>
              <w:autoSpaceDN w:val="0"/>
              <w:adjustRightInd w:val="0"/>
              <w:spacing w:before="240"/>
              <w:jc w:val="center"/>
            </w:pPr>
            <w:r>
              <w:t>L = 0,4 mm</w:t>
            </w:r>
          </w:p>
          <w:p w:rsidR="001A4ADC" w:rsidRDefault="001A4ADC" w:rsidP="007B0427">
            <w:pPr>
              <w:autoSpaceDE w:val="0"/>
              <w:autoSpaceDN w:val="0"/>
              <w:adjustRightInd w:val="0"/>
              <w:spacing w:before="240"/>
              <w:jc w:val="center"/>
            </w:pPr>
            <w:r>
              <w:t>L variable de 0,4 à 9 mm</w:t>
            </w:r>
          </w:p>
          <w:p w:rsidR="001A4ADC" w:rsidRPr="00D07FA4" w:rsidRDefault="001A4ADC" w:rsidP="007B0427">
            <w:pPr>
              <w:autoSpaceDE w:val="0"/>
              <w:autoSpaceDN w:val="0"/>
              <w:adjustRightInd w:val="0"/>
              <w:spacing w:before="240" w:after="240"/>
              <w:jc w:val="center"/>
            </w:pPr>
            <w:r>
              <w:t>L = 9 mm</w:t>
            </w:r>
          </w:p>
        </w:tc>
        <w:tc>
          <w:tcPr>
            <w:tcW w:w="967" w:type="pct"/>
            <w:tcBorders>
              <w:top w:val="single" w:sz="18" w:space="0" w:color="auto"/>
              <w:left w:val="single" w:sz="18" w:space="0" w:color="auto"/>
              <w:bottom w:val="single" w:sz="18" w:space="0" w:color="auto"/>
              <w:right w:val="single" w:sz="18" w:space="0" w:color="auto"/>
            </w:tcBorders>
          </w:tcPr>
          <w:p w:rsidR="001A4ADC" w:rsidRDefault="001A4ADC" w:rsidP="007B0427">
            <w:pPr>
              <w:autoSpaceDE w:val="0"/>
              <w:autoSpaceDN w:val="0"/>
              <w:adjustRightInd w:val="0"/>
              <w:spacing w:before="240"/>
              <w:jc w:val="center"/>
            </w:pPr>
            <w:r>
              <w:t>L = 1,7 mm</w:t>
            </w:r>
          </w:p>
          <w:p w:rsidR="001A4ADC" w:rsidRDefault="001A4ADC" w:rsidP="007B0427">
            <w:pPr>
              <w:autoSpaceDE w:val="0"/>
              <w:autoSpaceDN w:val="0"/>
              <w:adjustRightInd w:val="0"/>
              <w:spacing w:before="240"/>
              <w:jc w:val="center"/>
            </w:pPr>
            <w:r>
              <w:t>L = 0,4 mm</w:t>
            </w:r>
          </w:p>
          <w:p w:rsidR="001A4ADC" w:rsidRDefault="001A4ADC" w:rsidP="007B0427">
            <w:pPr>
              <w:autoSpaceDE w:val="0"/>
              <w:autoSpaceDN w:val="0"/>
              <w:adjustRightInd w:val="0"/>
              <w:spacing w:before="240"/>
              <w:jc w:val="center"/>
            </w:pPr>
            <w:r>
              <w:t>L variable de 0,4 à 9 mm</w:t>
            </w:r>
          </w:p>
          <w:p w:rsidR="001A4ADC" w:rsidRDefault="001A4ADC" w:rsidP="007B0427">
            <w:pPr>
              <w:autoSpaceDE w:val="0"/>
              <w:autoSpaceDN w:val="0"/>
              <w:adjustRightInd w:val="0"/>
              <w:spacing w:before="240"/>
              <w:jc w:val="center"/>
              <w:rPr>
                <w:noProof/>
              </w:rPr>
            </w:pPr>
            <w:r>
              <w:t>L = 9 mm</w:t>
            </w:r>
          </w:p>
        </w:tc>
        <w:tc>
          <w:tcPr>
            <w:tcW w:w="946" w:type="pct"/>
            <w:tcBorders>
              <w:top w:val="single" w:sz="18" w:space="0" w:color="auto"/>
              <w:left w:val="single" w:sz="18" w:space="0" w:color="auto"/>
              <w:bottom w:val="single" w:sz="18" w:space="0" w:color="auto"/>
              <w:right w:val="single" w:sz="18" w:space="0" w:color="auto"/>
            </w:tcBorders>
          </w:tcPr>
          <w:p w:rsidR="001A4ADC" w:rsidRDefault="001A4ADC" w:rsidP="007B0427">
            <w:pPr>
              <w:autoSpaceDE w:val="0"/>
              <w:autoSpaceDN w:val="0"/>
              <w:adjustRightInd w:val="0"/>
              <w:spacing w:before="240"/>
              <w:jc w:val="center"/>
            </w:pPr>
            <w:r>
              <w:t>L = 1,7 mm</w:t>
            </w:r>
          </w:p>
          <w:p w:rsidR="001A4ADC" w:rsidRDefault="001A4ADC" w:rsidP="007B0427">
            <w:pPr>
              <w:autoSpaceDE w:val="0"/>
              <w:autoSpaceDN w:val="0"/>
              <w:adjustRightInd w:val="0"/>
              <w:spacing w:before="240"/>
              <w:jc w:val="center"/>
            </w:pPr>
            <w:r>
              <w:t>L = 0,4 mm</w:t>
            </w:r>
          </w:p>
          <w:p w:rsidR="001A4ADC" w:rsidRDefault="001A4ADC" w:rsidP="007B0427">
            <w:pPr>
              <w:autoSpaceDE w:val="0"/>
              <w:autoSpaceDN w:val="0"/>
              <w:adjustRightInd w:val="0"/>
              <w:spacing w:before="240"/>
              <w:jc w:val="center"/>
            </w:pPr>
            <w:r>
              <w:t>L variable de 0,4 à 9 mm</w:t>
            </w:r>
          </w:p>
          <w:p w:rsidR="001A4ADC" w:rsidRDefault="001A4ADC" w:rsidP="007B0427">
            <w:pPr>
              <w:autoSpaceDE w:val="0"/>
              <w:autoSpaceDN w:val="0"/>
              <w:adjustRightInd w:val="0"/>
              <w:spacing w:before="240"/>
              <w:jc w:val="center"/>
              <w:rPr>
                <w:noProof/>
              </w:rPr>
            </w:pPr>
            <w:r>
              <w:t>L = 9 mm</w:t>
            </w:r>
          </w:p>
        </w:tc>
        <w:tc>
          <w:tcPr>
            <w:tcW w:w="1091" w:type="pct"/>
            <w:tcBorders>
              <w:top w:val="single" w:sz="18" w:space="0" w:color="auto"/>
              <w:left w:val="single" w:sz="18" w:space="0" w:color="auto"/>
              <w:bottom w:val="single" w:sz="18" w:space="0" w:color="auto"/>
              <w:right w:val="single" w:sz="18" w:space="0" w:color="auto"/>
            </w:tcBorders>
          </w:tcPr>
          <w:p w:rsidR="001A4ADC" w:rsidRDefault="001A4ADC" w:rsidP="007B0427">
            <w:pPr>
              <w:autoSpaceDE w:val="0"/>
              <w:autoSpaceDN w:val="0"/>
              <w:adjustRightInd w:val="0"/>
              <w:spacing w:before="240"/>
              <w:jc w:val="center"/>
            </w:pPr>
            <w:r>
              <w:t>L = 1,7 mm</w:t>
            </w:r>
          </w:p>
          <w:p w:rsidR="001A4ADC" w:rsidRDefault="001A4ADC" w:rsidP="007B0427">
            <w:pPr>
              <w:autoSpaceDE w:val="0"/>
              <w:autoSpaceDN w:val="0"/>
              <w:adjustRightInd w:val="0"/>
              <w:spacing w:before="240"/>
              <w:jc w:val="center"/>
            </w:pPr>
            <w:r>
              <w:t>L = 0,4 mm</w:t>
            </w:r>
          </w:p>
          <w:p w:rsidR="001A4ADC" w:rsidRDefault="001A4ADC" w:rsidP="007B0427">
            <w:pPr>
              <w:autoSpaceDE w:val="0"/>
              <w:autoSpaceDN w:val="0"/>
              <w:adjustRightInd w:val="0"/>
              <w:spacing w:before="240"/>
              <w:jc w:val="center"/>
            </w:pPr>
            <w:r>
              <w:t>L variable de 0,4 à 9 mm</w:t>
            </w:r>
          </w:p>
          <w:p w:rsidR="001A4ADC" w:rsidRPr="00D07FA4" w:rsidRDefault="001A4ADC" w:rsidP="007B0427">
            <w:pPr>
              <w:autoSpaceDE w:val="0"/>
              <w:autoSpaceDN w:val="0"/>
              <w:adjustRightInd w:val="0"/>
              <w:spacing w:before="240"/>
              <w:jc w:val="center"/>
            </w:pPr>
            <w:r>
              <w:t>L = 9 mm</w:t>
            </w:r>
          </w:p>
        </w:tc>
      </w:tr>
      <w:tr w:rsidR="001A4ADC" w:rsidRPr="00D07FA4">
        <w:trPr>
          <w:jc w:val="center"/>
        </w:trPr>
        <w:tc>
          <w:tcPr>
            <w:tcW w:w="1038" w:type="pct"/>
            <w:tcBorders>
              <w:right w:val="single" w:sz="18" w:space="0" w:color="auto"/>
            </w:tcBorders>
            <w:shd w:val="clear" w:color="auto" w:fill="F2F2F2"/>
            <w:vAlign w:val="center"/>
          </w:tcPr>
          <w:p w:rsidR="001A4ADC" w:rsidRPr="00F9479D" w:rsidRDefault="001A4ADC" w:rsidP="007B0427">
            <w:pPr>
              <w:autoSpaceDE w:val="0"/>
              <w:autoSpaceDN w:val="0"/>
              <w:adjustRightInd w:val="0"/>
              <w:jc w:val="center"/>
            </w:pPr>
            <w:r>
              <w:t>D</w:t>
            </w:r>
            <w:r w:rsidRPr="00F9479D">
              <w:t>éphasage d’arbre à came</w:t>
            </w:r>
            <w:r>
              <w:t>s</w:t>
            </w:r>
            <w:r w:rsidRPr="00F9479D">
              <w:t xml:space="preserve"> d’admission</w:t>
            </w:r>
          </w:p>
          <w:p w:rsidR="001A4ADC" w:rsidRPr="00F9479D" w:rsidRDefault="001A4ADC" w:rsidP="007B0427">
            <w:pPr>
              <w:autoSpaceDE w:val="0"/>
              <w:autoSpaceDN w:val="0"/>
              <w:adjustRightInd w:val="0"/>
              <w:jc w:val="center"/>
            </w:pPr>
            <w:r w:rsidRPr="00F9479D">
              <w:t>(Electrovanne de commande de déphasage)</w:t>
            </w:r>
          </w:p>
        </w:tc>
        <w:tc>
          <w:tcPr>
            <w:tcW w:w="958" w:type="pct"/>
            <w:tcBorders>
              <w:top w:val="single" w:sz="18" w:space="0" w:color="auto"/>
              <w:left w:val="single" w:sz="18" w:space="0" w:color="auto"/>
              <w:bottom w:val="single" w:sz="18" w:space="0" w:color="auto"/>
              <w:right w:val="single" w:sz="18" w:space="0" w:color="auto"/>
            </w:tcBorders>
          </w:tcPr>
          <w:p w:rsidR="001A4ADC" w:rsidRDefault="001A4ADC" w:rsidP="007B0427">
            <w:pPr>
              <w:autoSpaceDE w:val="0"/>
              <w:autoSpaceDN w:val="0"/>
              <w:adjustRightInd w:val="0"/>
              <w:jc w:val="center"/>
            </w:pPr>
          </w:p>
          <w:p w:rsidR="001A4ADC" w:rsidRDefault="001A4ADC" w:rsidP="007B0427">
            <w:pPr>
              <w:autoSpaceDE w:val="0"/>
              <w:autoSpaceDN w:val="0"/>
              <w:adjustRightInd w:val="0"/>
              <w:jc w:val="center"/>
            </w:pPr>
            <w:r>
              <w:t>RFA maxi</w:t>
            </w:r>
          </w:p>
          <w:p w:rsidR="001A4ADC" w:rsidRDefault="001A4ADC" w:rsidP="007B0427">
            <w:pPr>
              <w:autoSpaceDE w:val="0"/>
              <w:autoSpaceDN w:val="0"/>
              <w:adjustRightInd w:val="0"/>
              <w:jc w:val="center"/>
            </w:pPr>
            <w:r>
              <w:t>et</w:t>
            </w:r>
          </w:p>
          <w:p w:rsidR="001A4ADC" w:rsidRDefault="001A4ADC" w:rsidP="007B0427">
            <w:pPr>
              <w:autoSpaceDE w:val="0"/>
              <w:autoSpaceDN w:val="0"/>
              <w:adjustRightInd w:val="0"/>
              <w:jc w:val="center"/>
            </w:pPr>
            <w:r>
              <w:t>AOA Mini</w:t>
            </w:r>
          </w:p>
          <w:p w:rsidR="001A4ADC" w:rsidRDefault="001A4ADC" w:rsidP="007B0427">
            <w:pPr>
              <w:autoSpaceDE w:val="0"/>
              <w:autoSpaceDN w:val="0"/>
              <w:adjustRightInd w:val="0"/>
              <w:jc w:val="center"/>
            </w:pPr>
          </w:p>
          <w:p w:rsidR="001A4ADC" w:rsidRDefault="001A4ADC" w:rsidP="007B0427">
            <w:pPr>
              <w:autoSpaceDE w:val="0"/>
              <w:autoSpaceDN w:val="0"/>
              <w:adjustRightInd w:val="0"/>
              <w:jc w:val="center"/>
            </w:pPr>
          </w:p>
          <w:p w:rsidR="001A4ADC" w:rsidRDefault="001A4ADC" w:rsidP="007B0427">
            <w:pPr>
              <w:autoSpaceDE w:val="0"/>
              <w:autoSpaceDN w:val="0"/>
              <w:adjustRightInd w:val="0"/>
              <w:jc w:val="center"/>
            </w:pPr>
            <w:r>
              <w:t>RFA Mini</w:t>
            </w:r>
          </w:p>
          <w:p w:rsidR="001A4ADC" w:rsidRDefault="001A4ADC" w:rsidP="007B0427">
            <w:pPr>
              <w:autoSpaceDE w:val="0"/>
              <w:autoSpaceDN w:val="0"/>
              <w:adjustRightInd w:val="0"/>
              <w:jc w:val="center"/>
            </w:pPr>
            <w:r>
              <w:t>et</w:t>
            </w:r>
          </w:p>
          <w:p w:rsidR="001A4ADC" w:rsidRDefault="001A4ADC" w:rsidP="007B0427">
            <w:pPr>
              <w:autoSpaceDE w:val="0"/>
              <w:autoSpaceDN w:val="0"/>
              <w:adjustRightInd w:val="0"/>
              <w:jc w:val="center"/>
            </w:pPr>
            <w:r>
              <w:t>AOA Maxi</w:t>
            </w:r>
          </w:p>
          <w:p w:rsidR="001A4ADC" w:rsidRDefault="001A4ADC" w:rsidP="007B0427">
            <w:pPr>
              <w:autoSpaceDE w:val="0"/>
              <w:autoSpaceDN w:val="0"/>
              <w:adjustRightInd w:val="0"/>
              <w:jc w:val="center"/>
            </w:pPr>
          </w:p>
          <w:p w:rsidR="001A4ADC" w:rsidRDefault="001A4ADC" w:rsidP="007B0427">
            <w:pPr>
              <w:autoSpaceDE w:val="0"/>
              <w:autoSpaceDN w:val="0"/>
              <w:adjustRightInd w:val="0"/>
              <w:jc w:val="center"/>
            </w:pPr>
          </w:p>
          <w:p w:rsidR="001A4ADC" w:rsidRDefault="001A4ADC" w:rsidP="007B0427">
            <w:pPr>
              <w:autoSpaceDE w:val="0"/>
              <w:autoSpaceDN w:val="0"/>
              <w:adjustRightInd w:val="0"/>
              <w:jc w:val="center"/>
            </w:pPr>
            <w:r>
              <w:t>RFA Variable</w:t>
            </w:r>
          </w:p>
          <w:p w:rsidR="001A4ADC" w:rsidRDefault="001A4ADC" w:rsidP="007B0427">
            <w:pPr>
              <w:autoSpaceDE w:val="0"/>
              <w:autoSpaceDN w:val="0"/>
              <w:adjustRightInd w:val="0"/>
              <w:jc w:val="center"/>
            </w:pPr>
            <w:r>
              <w:t>et</w:t>
            </w:r>
          </w:p>
          <w:p w:rsidR="001A4ADC" w:rsidRPr="00D07FA4" w:rsidRDefault="001A4ADC" w:rsidP="007B0427">
            <w:pPr>
              <w:autoSpaceDE w:val="0"/>
              <w:autoSpaceDN w:val="0"/>
              <w:adjustRightInd w:val="0"/>
              <w:spacing w:after="240"/>
              <w:jc w:val="center"/>
            </w:pPr>
            <w:r>
              <w:t>AOA Variable</w:t>
            </w:r>
          </w:p>
        </w:tc>
        <w:tc>
          <w:tcPr>
            <w:tcW w:w="967" w:type="pct"/>
            <w:tcBorders>
              <w:top w:val="single" w:sz="18" w:space="0" w:color="auto"/>
              <w:left w:val="single" w:sz="18" w:space="0" w:color="auto"/>
              <w:bottom w:val="single" w:sz="18" w:space="0" w:color="auto"/>
              <w:right w:val="single" w:sz="18" w:space="0" w:color="auto"/>
            </w:tcBorders>
          </w:tcPr>
          <w:p w:rsidR="001A4ADC" w:rsidRDefault="001A4ADC" w:rsidP="007B0427">
            <w:pPr>
              <w:autoSpaceDE w:val="0"/>
              <w:autoSpaceDN w:val="0"/>
              <w:adjustRightInd w:val="0"/>
              <w:jc w:val="center"/>
            </w:pPr>
          </w:p>
          <w:p w:rsidR="001A4ADC" w:rsidRDefault="001A4ADC" w:rsidP="007B0427">
            <w:pPr>
              <w:autoSpaceDE w:val="0"/>
              <w:autoSpaceDN w:val="0"/>
              <w:adjustRightInd w:val="0"/>
              <w:jc w:val="center"/>
            </w:pPr>
            <w:r>
              <w:t>RFA maxi</w:t>
            </w:r>
          </w:p>
          <w:p w:rsidR="001A4ADC" w:rsidRDefault="001A4ADC" w:rsidP="007B0427">
            <w:pPr>
              <w:autoSpaceDE w:val="0"/>
              <w:autoSpaceDN w:val="0"/>
              <w:adjustRightInd w:val="0"/>
              <w:jc w:val="center"/>
            </w:pPr>
            <w:r>
              <w:t>et</w:t>
            </w:r>
          </w:p>
          <w:p w:rsidR="001A4ADC" w:rsidRDefault="001A4ADC" w:rsidP="007B0427">
            <w:pPr>
              <w:autoSpaceDE w:val="0"/>
              <w:autoSpaceDN w:val="0"/>
              <w:adjustRightInd w:val="0"/>
              <w:jc w:val="center"/>
            </w:pPr>
            <w:r>
              <w:t>AOA Mini</w:t>
            </w:r>
          </w:p>
          <w:p w:rsidR="001A4ADC" w:rsidRDefault="001A4ADC" w:rsidP="007B0427">
            <w:pPr>
              <w:autoSpaceDE w:val="0"/>
              <w:autoSpaceDN w:val="0"/>
              <w:adjustRightInd w:val="0"/>
              <w:jc w:val="center"/>
            </w:pPr>
          </w:p>
          <w:p w:rsidR="001A4ADC" w:rsidRDefault="001A4ADC" w:rsidP="007B0427">
            <w:pPr>
              <w:autoSpaceDE w:val="0"/>
              <w:autoSpaceDN w:val="0"/>
              <w:adjustRightInd w:val="0"/>
              <w:jc w:val="center"/>
            </w:pPr>
          </w:p>
          <w:p w:rsidR="001A4ADC" w:rsidRDefault="001A4ADC" w:rsidP="007B0427">
            <w:pPr>
              <w:autoSpaceDE w:val="0"/>
              <w:autoSpaceDN w:val="0"/>
              <w:adjustRightInd w:val="0"/>
              <w:jc w:val="center"/>
            </w:pPr>
            <w:r>
              <w:t>RFA Mini</w:t>
            </w:r>
          </w:p>
          <w:p w:rsidR="001A4ADC" w:rsidRDefault="001A4ADC" w:rsidP="007B0427">
            <w:pPr>
              <w:autoSpaceDE w:val="0"/>
              <w:autoSpaceDN w:val="0"/>
              <w:adjustRightInd w:val="0"/>
              <w:jc w:val="center"/>
            </w:pPr>
            <w:r>
              <w:t>et</w:t>
            </w:r>
          </w:p>
          <w:p w:rsidR="001A4ADC" w:rsidRDefault="001A4ADC" w:rsidP="007B0427">
            <w:pPr>
              <w:autoSpaceDE w:val="0"/>
              <w:autoSpaceDN w:val="0"/>
              <w:adjustRightInd w:val="0"/>
              <w:jc w:val="center"/>
            </w:pPr>
            <w:r>
              <w:t>AOA Maxi</w:t>
            </w:r>
          </w:p>
          <w:p w:rsidR="001A4ADC" w:rsidRDefault="001A4ADC" w:rsidP="007B0427">
            <w:pPr>
              <w:autoSpaceDE w:val="0"/>
              <w:autoSpaceDN w:val="0"/>
              <w:adjustRightInd w:val="0"/>
              <w:jc w:val="center"/>
            </w:pPr>
          </w:p>
          <w:p w:rsidR="001A4ADC" w:rsidRDefault="001A4ADC" w:rsidP="007B0427">
            <w:pPr>
              <w:autoSpaceDE w:val="0"/>
              <w:autoSpaceDN w:val="0"/>
              <w:adjustRightInd w:val="0"/>
              <w:jc w:val="center"/>
            </w:pPr>
          </w:p>
          <w:p w:rsidR="001A4ADC" w:rsidRDefault="001A4ADC" w:rsidP="007B0427">
            <w:pPr>
              <w:autoSpaceDE w:val="0"/>
              <w:autoSpaceDN w:val="0"/>
              <w:adjustRightInd w:val="0"/>
              <w:jc w:val="center"/>
            </w:pPr>
            <w:r>
              <w:t>RFA Variable</w:t>
            </w:r>
          </w:p>
          <w:p w:rsidR="001A4ADC" w:rsidRDefault="001A4ADC" w:rsidP="007B0427">
            <w:pPr>
              <w:autoSpaceDE w:val="0"/>
              <w:autoSpaceDN w:val="0"/>
              <w:adjustRightInd w:val="0"/>
              <w:jc w:val="center"/>
            </w:pPr>
            <w:r>
              <w:t>et</w:t>
            </w:r>
          </w:p>
          <w:p w:rsidR="001A4ADC" w:rsidRPr="00D07FA4" w:rsidRDefault="001A4ADC" w:rsidP="007B0427">
            <w:pPr>
              <w:autoSpaceDE w:val="0"/>
              <w:autoSpaceDN w:val="0"/>
              <w:adjustRightInd w:val="0"/>
              <w:spacing w:after="240"/>
              <w:jc w:val="center"/>
            </w:pPr>
            <w:r>
              <w:t>AOA Variable</w:t>
            </w:r>
          </w:p>
        </w:tc>
        <w:tc>
          <w:tcPr>
            <w:tcW w:w="946" w:type="pct"/>
            <w:tcBorders>
              <w:top w:val="single" w:sz="18" w:space="0" w:color="auto"/>
              <w:left w:val="single" w:sz="18" w:space="0" w:color="auto"/>
              <w:bottom w:val="single" w:sz="18" w:space="0" w:color="auto"/>
              <w:right w:val="single" w:sz="18" w:space="0" w:color="auto"/>
            </w:tcBorders>
          </w:tcPr>
          <w:p w:rsidR="001A4ADC" w:rsidRDefault="001A4ADC" w:rsidP="007B0427">
            <w:pPr>
              <w:autoSpaceDE w:val="0"/>
              <w:autoSpaceDN w:val="0"/>
              <w:adjustRightInd w:val="0"/>
              <w:jc w:val="center"/>
            </w:pPr>
          </w:p>
          <w:p w:rsidR="001A4ADC" w:rsidRDefault="001A4ADC" w:rsidP="007B0427">
            <w:pPr>
              <w:autoSpaceDE w:val="0"/>
              <w:autoSpaceDN w:val="0"/>
              <w:adjustRightInd w:val="0"/>
              <w:jc w:val="center"/>
            </w:pPr>
            <w:r>
              <w:t>RFA maxi</w:t>
            </w:r>
          </w:p>
          <w:p w:rsidR="001A4ADC" w:rsidRDefault="001A4ADC" w:rsidP="007B0427">
            <w:pPr>
              <w:autoSpaceDE w:val="0"/>
              <w:autoSpaceDN w:val="0"/>
              <w:adjustRightInd w:val="0"/>
              <w:jc w:val="center"/>
            </w:pPr>
            <w:r>
              <w:t>et</w:t>
            </w:r>
          </w:p>
          <w:p w:rsidR="001A4ADC" w:rsidRDefault="001A4ADC" w:rsidP="007B0427">
            <w:pPr>
              <w:autoSpaceDE w:val="0"/>
              <w:autoSpaceDN w:val="0"/>
              <w:adjustRightInd w:val="0"/>
              <w:jc w:val="center"/>
            </w:pPr>
            <w:r>
              <w:t>AOA Mini</w:t>
            </w:r>
          </w:p>
          <w:p w:rsidR="001A4ADC" w:rsidRDefault="001A4ADC" w:rsidP="007B0427">
            <w:pPr>
              <w:autoSpaceDE w:val="0"/>
              <w:autoSpaceDN w:val="0"/>
              <w:adjustRightInd w:val="0"/>
              <w:jc w:val="center"/>
            </w:pPr>
          </w:p>
          <w:p w:rsidR="001A4ADC" w:rsidRDefault="001A4ADC" w:rsidP="007B0427">
            <w:pPr>
              <w:autoSpaceDE w:val="0"/>
              <w:autoSpaceDN w:val="0"/>
              <w:adjustRightInd w:val="0"/>
              <w:jc w:val="center"/>
            </w:pPr>
          </w:p>
          <w:p w:rsidR="001A4ADC" w:rsidRDefault="001A4ADC" w:rsidP="007B0427">
            <w:pPr>
              <w:autoSpaceDE w:val="0"/>
              <w:autoSpaceDN w:val="0"/>
              <w:adjustRightInd w:val="0"/>
              <w:jc w:val="center"/>
            </w:pPr>
            <w:r>
              <w:t>RFA Mini</w:t>
            </w:r>
          </w:p>
          <w:p w:rsidR="001A4ADC" w:rsidRDefault="001A4ADC" w:rsidP="007B0427">
            <w:pPr>
              <w:autoSpaceDE w:val="0"/>
              <w:autoSpaceDN w:val="0"/>
              <w:adjustRightInd w:val="0"/>
              <w:jc w:val="center"/>
            </w:pPr>
            <w:r>
              <w:t>et</w:t>
            </w:r>
          </w:p>
          <w:p w:rsidR="001A4ADC" w:rsidRDefault="001A4ADC" w:rsidP="007B0427">
            <w:pPr>
              <w:autoSpaceDE w:val="0"/>
              <w:autoSpaceDN w:val="0"/>
              <w:adjustRightInd w:val="0"/>
              <w:jc w:val="center"/>
            </w:pPr>
            <w:r>
              <w:t>AOA Maxi</w:t>
            </w:r>
          </w:p>
          <w:p w:rsidR="001A4ADC" w:rsidRDefault="001A4ADC" w:rsidP="007B0427">
            <w:pPr>
              <w:autoSpaceDE w:val="0"/>
              <w:autoSpaceDN w:val="0"/>
              <w:adjustRightInd w:val="0"/>
              <w:jc w:val="center"/>
            </w:pPr>
          </w:p>
          <w:p w:rsidR="001A4ADC" w:rsidRDefault="001A4ADC" w:rsidP="007B0427">
            <w:pPr>
              <w:autoSpaceDE w:val="0"/>
              <w:autoSpaceDN w:val="0"/>
              <w:adjustRightInd w:val="0"/>
              <w:jc w:val="center"/>
            </w:pPr>
          </w:p>
          <w:p w:rsidR="001A4ADC" w:rsidRDefault="001A4ADC" w:rsidP="007B0427">
            <w:pPr>
              <w:autoSpaceDE w:val="0"/>
              <w:autoSpaceDN w:val="0"/>
              <w:adjustRightInd w:val="0"/>
              <w:jc w:val="center"/>
            </w:pPr>
            <w:r>
              <w:t>RFA Variable</w:t>
            </w:r>
          </w:p>
          <w:p w:rsidR="001A4ADC" w:rsidRDefault="001A4ADC" w:rsidP="007B0427">
            <w:pPr>
              <w:autoSpaceDE w:val="0"/>
              <w:autoSpaceDN w:val="0"/>
              <w:adjustRightInd w:val="0"/>
              <w:jc w:val="center"/>
            </w:pPr>
            <w:r>
              <w:t>et</w:t>
            </w:r>
          </w:p>
          <w:p w:rsidR="001A4ADC" w:rsidRPr="00D07FA4" w:rsidRDefault="001A4ADC" w:rsidP="007B0427">
            <w:pPr>
              <w:autoSpaceDE w:val="0"/>
              <w:autoSpaceDN w:val="0"/>
              <w:adjustRightInd w:val="0"/>
              <w:spacing w:after="240"/>
              <w:jc w:val="center"/>
            </w:pPr>
            <w:r>
              <w:t>AOA Variable</w:t>
            </w:r>
          </w:p>
        </w:tc>
        <w:tc>
          <w:tcPr>
            <w:tcW w:w="1091" w:type="pct"/>
            <w:tcBorders>
              <w:top w:val="single" w:sz="18" w:space="0" w:color="auto"/>
              <w:left w:val="single" w:sz="18" w:space="0" w:color="auto"/>
              <w:bottom w:val="single" w:sz="18" w:space="0" w:color="auto"/>
              <w:right w:val="single" w:sz="18" w:space="0" w:color="auto"/>
            </w:tcBorders>
          </w:tcPr>
          <w:p w:rsidR="001A4ADC" w:rsidRDefault="001A4ADC" w:rsidP="007B0427">
            <w:pPr>
              <w:autoSpaceDE w:val="0"/>
              <w:autoSpaceDN w:val="0"/>
              <w:adjustRightInd w:val="0"/>
              <w:jc w:val="center"/>
            </w:pPr>
          </w:p>
          <w:p w:rsidR="001A4ADC" w:rsidRDefault="001A4ADC" w:rsidP="007B0427">
            <w:pPr>
              <w:autoSpaceDE w:val="0"/>
              <w:autoSpaceDN w:val="0"/>
              <w:adjustRightInd w:val="0"/>
              <w:jc w:val="center"/>
            </w:pPr>
            <w:r>
              <w:t>RFA maxi</w:t>
            </w:r>
          </w:p>
          <w:p w:rsidR="001A4ADC" w:rsidRDefault="001A4ADC" w:rsidP="007B0427">
            <w:pPr>
              <w:autoSpaceDE w:val="0"/>
              <w:autoSpaceDN w:val="0"/>
              <w:adjustRightInd w:val="0"/>
              <w:jc w:val="center"/>
            </w:pPr>
            <w:r>
              <w:t>et</w:t>
            </w:r>
          </w:p>
          <w:p w:rsidR="001A4ADC" w:rsidRDefault="001A4ADC" w:rsidP="007B0427">
            <w:pPr>
              <w:autoSpaceDE w:val="0"/>
              <w:autoSpaceDN w:val="0"/>
              <w:adjustRightInd w:val="0"/>
              <w:jc w:val="center"/>
            </w:pPr>
            <w:r>
              <w:t>AOA Mini</w:t>
            </w:r>
          </w:p>
          <w:p w:rsidR="001A4ADC" w:rsidRDefault="001A4ADC" w:rsidP="007B0427">
            <w:pPr>
              <w:autoSpaceDE w:val="0"/>
              <w:autoSpaceDN w:val="0"/>
              <w:adjustRightInd w:val="0"/>
              <w:jc w:val="center"/>
            </w:pPr>
          </w:p>
          <w:p w:rsidR="001A4ADC" w:rsidRDefault="001A4ADC" w:rsidP="007B0427">
            <w:pPr>
              <w:autoSpaceDE w:val="0"/>
              <w:autoSpaceDN w:val="0"/>
              <w:adjustRightInd w:val="0"/>
              <w:jc w:val="center"/>
            </w:pPr>
          </w:p>
          <w:p w:rsidR="001A4ADC" w:rsidRDefault="001A4ADC" w:rsidP="007B0427">
            <w:pPr>
              <w:autoSpaceDE w:val="0"/>
              <w:autoSpaceDN w:val="0"/>
              <w:adjustRightInd w:val="0"/>
              <w:jc w:val="center"/>
            </w:pPr>
            <w:r>
              <w:t>RFA Mini</w:t>
            </w:r>
          </w:p>
          <w:p w:rsidR="001A4ADC" w:rsidRDefault="001A4ADC" w:rsidP="007B0427">
            <w:pPr>
              <w:autoSpaceDE w:val="0"/>
              <w:autoSpaceDN w:val="0"/>
              <w:adjustRightInd w:val="0"/>
              <w:jc w:val="center"/>
            </w:pPr>
            <w:r>
              <w:t>et</w:t>
            </w:r>
          </w:p>
          <w:p w:rsidR="001A4ADC" w:rsidRDefault="001A4ADC" w:rsidP="007B0427">
            <w:pPr>
              <w:autoSpaceDE w:val="0"/>
              <w:autoSpaceDN w:val="0"/>
              <w:adjustRightInd w:val="0"/>
              <w:jc w:val="center"/>
            </w:pPr>
            <w:r>
              <w:t>AOA Maxi</w:t>
            </w:r>
          </w:p>
          <w:p w:rsidR="001A4ADC" w:rsidRDefault="001A4ADC" w:rsidP="007B0427">
            <w:pPr>
              <w:autoSpaceDE w:val="0"/>
              <w:autoSpaceDN w:val="0"/>
              <w:adjustRightInd w:val="0"/>
              <w:jc w:val="center"/>
            </w:pPr>
          </w:p>
          <w:p w:rsidR="001A4ADC" w:rsidRDefault="001A4ADC" w:rsidP="007B0427">
            <w:pPr>
              <w:autoSpaceDE w:val="0"/>
              <w:autoSpaceDN w:val="0"/>
              <w:adjustRightInd w:val="0"/>
              <w:jc w:val="center"/>
            </w:pPr>
          </w:p>
          <w:p w:rsidR="001A4ADC" w:rsidRDefault="001A4ADC" w:rsidP="007B0427">
            <w:pPr>
              <w:autoSpaceDE w:val="0"/>
              <w:autoSpaceDN w:val="0"/>
              <w:adjustRightInd w:val="0"/>
              <w:jc w:val="center"/>
            </w:pPr>
            <w:r>
              <w:t>RFA Variable</w:t>
            </w:r>
          </w:p>
          <w:p w:rsidR="001A4ADC" w:rsidRDefault="001A4ADC" w:rsidP="007B0427">
            <w:pPr>
              <w:autoSpaceDE w:val="0"/>
              <w:autoSpaceDN w:val="0"/>
              <w:adjustRightInd w:val="0"/>
              <w:jc w:val="center"/>
            </w:pPr>
            <w:r>
              <w:t>et</w:t>
            </w:r>
          </w:p>
          <w:p w:rsidR="001A4ADC" w:rsidRPr="00D07FA4" w:rsidRDefault="001A4ADC" w:rsidP="007B0427">
            <w:pPr>
              <w:autoSpaceDE w:val="0"/>
              <w:autoSpaceDN w:val="0"/>
              <w:adjustRightInd w:val="0"/>
              <w:spacing w:after="240"/>
              <w:jc w:val="center"/>
            </w:pPr>
            <w:r>
              <w:t>AOA Variable</w:t>
            </w:r>
          </w:p>
        </w:tc>
      </w:tr>
    </w:tbl>
    <w:p w:rsidR="001A4ADC" w:rsidRDefault="001A4ADC" w:rsidP="00605979">
      <w:pPr>
        <w:autoSpaceDE w:val="0"/>
        <w:autoSpaceDN w:val="0"/>
        <w:adjustRightInd w:val="0"/>
        <w:jc w:val="both"/>
      </w:pPr>
    </w:p>
    <w:p w:rsidR="001A4ADC" w:rsidRPr="007664E2" w:rsidRDefault="001A4ADC" w:rsidP="00605979">
      <w:pPr>
        <w:autoSpaceDE w:val="0"/>
        <w:autoSpaceDN w:val="0"/>
        <w:adjustRightInd w:val="0"/>
        <w:jc w:val="center"/>
        <w:rPr>
          <w:rFonts w:ascii="Arial" w:hAnsi="Arial" w:cs="Arial"/>
        </w:rPr>
      </w:pPr>
    </w:p>
    <w:p w:rsidR="001A4ADC" w:rsidRPr="00076978" w:rsidRDefault="001A4ADC" w:rsidP="00605979"/>
    <w:sectPr w:rsidR="001A4ADC" w:rsidRPr="00076978" w:rsidSect="00D121F1">
      <w:footerReference w:type="default" r:id="rId44"/>
      <w:pgSz w:w="11906" w:h="16838" w:code="9"/>
      <w:pgMar w:top="426" w:right="566" w:bottom="567" w:left="567" w:header="142" w:footer="313" w:gutter="0"/>
      <w:cols w:space="708"/>
      <w:rtlGutter/>
      <w:docGrid w:linePitch="2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1443" w:rsidRDefault="00F01443" w:rsidP="00625BDB">
      <w:r>
        <w:separator/>
      </w:r>
    </w:p>
  </w:endnote>
  <w:endnote w:type="continuationSeparator" w:id="0">
    <w:p w:rsidR="00F01443" w:rsidRDefault="00F01443" w:rsidP="00625B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ADC" w:rsidRPr="007C28E2" w:rsidRDefault="001A4ADC" w:rsidP="007C28E2">
    <w:pPr>
      <w:pStyle w:val="Pieddepage"/>
      <w:tabs>
        <w:tab w:val="clear" w:pos="4536"/>
        <w:tab w:val="center" w:pos="5208"/>
      </w:tabs>
      <w:rPr>
        <w:rFonts w:ascii="Arial" w:hAnsi="Arial" w:cs="Arial"/>
      </w:rPr>
    </w:pPr>
    <w:r>
      <w:tab/>
    </w:r>
    <w:r>
      <w:rPr>
        <w:rFonts w:ascii="Arial" w:hAnsi="Arial" w:cs="Arial"/>
      </w:rPr>
      <w:t xml:space="preserve">- </w:t>
    </w:r>
    <w:r w:rsidR="00BB58D6">
      <w:rPr>
        <w:rStyle w:val="Numrodepage"/>
      </w:rPr>
      <w:fldChar w:fldCharType="begin"/>
    </w:r>
    <w:r>
      <w:rPr>
        <w:rStyle w:val="Numrodepage"/>
      </w:rPr>
      <w:instrText xml:space="preserve"> PAGE </w:instrText>
    </w:r>
    <w:r w:rsidR="00BB58D6">
      <w:rPr>
        <w:rStyle w:val="Numrodepage"/>
      </w:rPr>
      <w:fldChar w:fldCharType="separate"/>
    </w:r>
    <w:r w:rsidR="009E6CA7">
      <w:rPr>
        <w:rStyle w:val="Numrodepage"/>
        <w:noProof/>
      </w:rPr>
      <w:t>4</w:t>
    </w:r>
    <w:r w:rsidR="00BB58D6">
      <w:rPr>
        <w:rStyle w:val="Numrodepage"/>
      </w:rPr>
      <w:fldChar w:fldCharType="end"/>
    </w:r>
    <w:r>
      <w:rPr>
        <w:rStyle w:val="Numrodepage"/>
      </w:rPr>
      <w:t>/</w:t>
    </w:r>
    <w:r w:rsidR="00BB58D6">
      <w:rPr>
        <w:rStyle w:val="Numrodepage"/>
      </w:rPr>
      <w:fldChar w:fldCharType="begin"/>
    </w:r>
    <w:r>
      <w:rPr>
        <w:rStyle w:val="Numrodepage"/>
      </w:rPr>
      <w:instrText xml:space="preserve"> NUMPAGES </w:instrText>
    </w:r>
    <w:r w:rsidR="00BB58D6">
      <w:rPr>
        <w:rStyle w:val="Numrodepage"/>
      </w:rPr>
      <w:fldChar w:fldCharType="separate"/>
    </w:r>
    <w:r w:rsidR="009E6CA7">
      <w:rPr>
        <w:rStyle w:val="Numrodepage"/>
        <w:noProof/>
      </w:rPr>
      <w:t>11</w:t>
    </w:r>
    <w:r w:rsidR="00BB58D6">
      <w:rPr>
        <w:rStyle w:val="Numrodepage"/>
      </w:rPr>
      <w:fldChar w:fldCharType="end"/>
    </w:r>
    <w:r>
      <w:rPr>
        <w:rStyle w:val="Numrodepage"/>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1443" w:rsidRDefault="00F01443" w:rsidP="00625BDB">
      <w:r>
        <w:separator/>
      </w:r>
    </w:p>
  </w:footnote>
  <w:footnote w:type="continuationSeparator" w:id="0">
    <w:p w:rsidR="00F01443" w:rsidRDefault="00F01443" w:rsidP="00625B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Symbol"/>
        <w:sz w:val="16"/>
        <w:szCs w:val="16"/>
      </w:rPr>
    </w:lvl>
    <w:lvl w:ilvl="1">
      <w:start w:val="1"/>
      <w:numFmt w:val="none"/>
      <w:suff w:val="nothing"/>
      <w:lvlText w:val="15."/>
      <w:lvlJc w:val="left"/>
      <w:pPr>
        <w:tabs>
          <w:tab w:val="num" w:pos="1800"/>
        </w:tabs>
        <w:ind w:left="1780" w:hanging="340"/>
      </w:pPr>
      <w:rPr>
        <w:b/>
        <w:bCs/>
        <w:sz w:val="24"/>
        <w:szCs w:val="24"/>
      </w:rPr>
    </w:lvl>
    <w:lvl w:ilvl="2">
      <w:start w:val="1"/>
      <w:numFmt w:val="none"/>
      <w:suff w:val="nothing"/>
      <w:lvlText w:val="15."/>
      <w:lvlJc w:val="left"/>
      <w:pPr>
        <w:tabs>
          <w:tab w:val="num" w:pos="2520"/>
        </w:tabs>
        <w:ind w:left="2500" w:hanging="340"/>
      </w:pPr>
      <w:rPr>
        <w:b/>
        <w:bCs/>
        <w:sz w:val="24"/>
        <w:szCs w:val="24"/>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1">
    <w:nsid w:val="0375527C"/>
    <w:multiLevelType w:val="hybridMultilevel"/>
    <w:tmpl w:val="6C904A34"/>
    <w:lvl w:ilvl="0" w:tplc="00A4F86E">
      <w:start w:val="1"/>
      <w:numFmt w:val="lowerLetter"/>
      <w:lvlText w:val="%1-"/>
      <w:lvlJc w:val="left"/>
      <w:pPr>
        <w:tabs>
          <w:tab w:val="num" w:pos="1068"/>
        </w:tabs>
        <w:ind w:left="1068" w:hanging="360"/>
      </w:pPr>
      <w:rPr>
        <w:rFonts w:ascii="Arial" w:hAnsi="Arial" w:cs="Arial" w:hint="default"/>
        <w:b/>
        <w:bCs/>
        <w:u w:val="none"/>
      </w:rPr>
    </w:lvl>
    <w:lvl w:ilvl="1" w:tplc="1EC4B29E">
      <w:start w:val="1"/>
      <w:numFmt w:val="bullet"/>
      <w:lvlText w:val=""/>
      <w:lvlJc w:val="left"/>
      <w:pPr>
        <w:tabs>
          <w:tab w:val="num" w:pos="1425"/>
        </w:tabs>
        <w:ind w:left="1068" w:firstLine="360"/>
      </w:pPr>
      <w:rPr>
        <w:rFonts w:ascii="Symbol" w:hAnsi="Symbol" w:cs="Symbol" w:hint="default"/>
        <w:sz w:val="16"/>
        <w:szCs w:val="16"/>
        <w:u w:val="none"/>
      </w:rPr>
    </w:lvl>
    <w:lvl w:ilvl="2" w:tplc="040C001B">
      <w:start w:val="1"/>
      <w:numFmt w:val="lowerRoman"/>
      <w:lvlText w:val="%3."/>
      <w:lvlJc w:val="right"/>
      <w:pPr>
        <w:tabs>
          <w:tab w:val="num" w:pos="2508"/>
        </w:tabs>
        <w:ind w:left="2508" w:hanging="180"/>
      </w:pPr>
    </w:lvl>
    <w:lvl w:ilvl="3" w:tplc="040C000F">
      <w:start w:val="1"/>
      <w:numFmt w:val="decimal"/>
      <w:lvlText w:val="%4."/>
      <w:lvlJc w:val="left"/>
      <w:pPr>
        <w:tabs>
          <w:tab w:val="num" w:pos="3228"/>
        </w:tabs>
        <w:ind w:left="3228" w:hanging="360"/>
      </w:pPr>
      <w:rPr>
        <w:rFonts w:hint="default"/>
        <w:u w:val="none"/>
      </w:rPr>
    </w:lvl>
    <w:lvl w:ilvl="4" w:tplc="040C0019">
      <w:start w:val="1"/>
      <w:numFmt w:val="lowerLetter"/>
      <w:lvlText w:val="%5."/>
      <w:lvlJc w:val="left"/>
      <w:pPr>
        <w:tabs>
          <w:tab w:val="num" w:pos="3948"/>
        </w:tabs>
        <w:ind w:left="3948" w:hanging="360"/>
      </w:pPr>
    </w:lvl>
    <w:lvl w:ilvl="5" w:tplc="040C001B">
      <w:start w:val="1"/>
      <w:numFmt w:val="lowerRoman"/>
      <w:lvlText w:val="%6."/>
      <w:lvlJc w:val="right"/>
      <w:pPr>
        <w:tabs>
          <w:tab w:val="num" w:pos="4668"/>
        </w:tabs>
        <w:ind w:left="4668" w:hanging="180"/>
      </w:pPr>
    </w:lvl>
    <w:lvl w:ilvl="6" w:tplc="040C000F">
      <w:start w:val="1"/>
      <w:numFmt w:val="decimal"/>
      <w:lvlText w:val="%7."/>
      <w:lvlJc w:val="left"/>
      <w:pPr>
        <w:tabs>
          <w:tab w:val="num" w:pos="5388"/>
        </w:tabs>
        <w:ind w:left="5388" w:hanging="360"/>
      </w:pPr>
    </w:lvl>
    <w:lvl w:ilvl="7" w:tplc="040C0019">
      <w:start w:val="1"/>
      <w:numFmt w:val="lowerLetter"/>
      <w:lvlText w:val="%8."/>
      <w:lvlJc w:val="left"/>
      <w:pPr>
        <w:tabs>
          <w:tab w:val="num" w:pos="6108"/>
        </w:tabs>
        <w:ind w:left="6108" w:hanging="360"/>
      </w:pPr>
    </w:lvl>
    <w:lvl w:ilvl="8" w:tplc="040C001B">
      <w:start w:val="1"/>
      <w:numFmt w:val="lowerRoman"/>
      <w:lvlText w:val="%9."/>
      <w:lvlJc w:val="right"/>
      <w:pPr>
        <w:tabs>
          <w:tab w:val="num" w:pos="6828"/>
        </w:tabs>
        <w:ind w:left="6828" w:hanging="180"/>
      </w:pPr>
    </w:lvl>
  </w:abstractNum>
  <w:abstractNum w:abstractNumId="2">
    <w:nsid w:val="03BE2FA0"/>
    <w:multiLevelType w:val="hybridMultilevel"/>
    <w:tmpl w:val="3AC889EC"/>
    <w:lvl w:ilvl="0" w:tplc="9F065A58">
      <w:numFmt w:val="bullet"/>
      <w:lvlText w:val="-"/>
      <w:lvlJc w:val="left"/>
      <w:pPr>
        <w:tabs>
          <w:tab w:val="num" w:pos="930"/>
        </w:tabs>
        <w:ind w:left="930" w:hanging="360"/>
      </w:pPr>
      <w:rPr>
        <w:rFonts w:ascii="Arial" w:eastAsia="Times New Roman" w:hAnsi="Arial" w:hint="default"/>
      </w:rPr>
    </w:lvl>
    <w:lvl w:ilvl="1" w:tplc="040C0003">
      <w:start w:val="1"/>
      <w:numFmt w:val="bullet"/>
      <w:lvlText w:val="o"/>
      <w:lvlJc w:val="left"/>
      <w:pPr>
        <w:tabs>
          <w:tab w:val="num" w:pos="1650"/>
        </w:tabs>
        <w:ind w:left="1650" w:hanging="360"/>
      </w:pPr>
      <w:rPr>
        <w:rFonts w:ascii="Courier New" w:hAnsi="Courier New" w:cs="Courier New" w:hint="default"/>
      </w:rPr>
    </w:lvl>
    <w:lvl w:ilvl="2" w:tplc="040C0005">
      <w:start w:val="1"/>
      <w:numFmt w:val="bullet"/>
      <w:lvlText w:val=""/>
      <w:lvlJc w:val="left"/>
      <w:pPr>
        <w:tabs>
          <w:tab w:val="num" w:pos="2370"/>
        </w:tabs>
        <w:ind w:left="2370" w:hanging="360"/>
      </w:pPr>
      <w:rPr>
        <w:rFonts w:ascii="Wingdings" w:hAnsi="Wingdings" w:cs="Wingdings" w:hint="default"/>
      </w:rPr>
    </w:lvl>
    <w:lvl w:ilvl="3" w:tplc="040C0001">
      <w:start w:val="1"/>
      <w:numFmt w:val="bullet"/>
      <w:lvlText w:val=""/>
      <w:lvlJc w:val="left"/>
      <w:pPr>
        <w:tabs>
          <w:tab w:val="num" w:pos="3090"/>
        </w:tabs>
        <w:ind w:left="3090" w:hanging="360"/>
      </w:pPr>
      <w:rPr>
        <w:rFonts w:ascii="Symbol" w:hAnsi="Symbol" w:cs="Symbol" w:hint="default"/>
      </w:rPr>
    </w:lvl>
    <w:lvl w:ilvl="4" w:tplc="040C0003">
      <w:start w:val="1"/>
      <w:numFmt w:val="bullet"/>
      <w:lvlText w:val="o"/>
      <w:lvlJc w:val="left"/>
      <w:pPr>
        <w:tabs>
          <w:tab w:val="num" w:pos="3810"/>
        </w:tabs>
        <w:ind w:left="3810" w:hanging="360"/>
      </w:pPr>
      <w:rPr>
        <w:rFonts w:ascii="Courier New" w:hAnsi="Courier New" w:cs="Courier New" w:hint="default"/>
      </w:rPr>
    </w:lvl>
    <w:lvl w:ilvl="5" w:tplc="040C0005">
      <w:start w:val="1"/>
      <w:numFmt w:val="bullet"/>
      <w:lvlText w:val=""/>
      <w:lvlJc w:val="left"/>
      <w:pPr>
        <w:tabs>
          <w:tab w:val="num" w:pos="4530"/>
        </w:tabs>
        <w:ind w:left="4530" w:hanging="360"/>
      </w:pPr>
      <w:rPr>
        <w:rFonts w:ascii="Wingdings" w:hAnsi="Wingdings" w:cs="Wingdings" w:hint="default"/>
      </w:rPr>
    </w:lvl>
    <w:lvl w:ilvl="6" w:tplc="040C0001">
      <w:start w:val="1"/>
      <w:numFmt w:val="bullet"/>
      <w:lvlText w:val=""/>
      <w:lvlJc w:val="left"/>
      <w:pPr>
        <w:tabs>
          <w:tab w:val="num" w:pos="5250"/>
        </w:tabs>
        <w:ind w:left="5250" w:hanging="360"/>
      </w:pPr>
      <w:rPr>
        <w:rFonts w:ascii="Symbol" w:hAnsi="Symbol" w:cs="Symbol" w:hint="default"/>
      </w:rPr>
    </w:lvl>
    <w:lvl w:ilvl="7" w:tplc="040C0003">
      <w:start w:val="1"/>
      <w:numFmt w:val="bullet"/>
      <w:lvlText w:val="o"/>
      <w:lvlJc w:val="left"/>
      <w:pPr>
        <w:tabs>
          <w:tab w:val="num" w:pos="5970"/>
        </w:tabs>
        <w:ind w:left="5970" w:hanging="360"/>
      </w:pPr>
      <w:rPr>
        <w:rFonts w:ascii="Courier New" w:hAnsi="Courier New" w:cs="Courier New" w:hint="default"/>
      </w:rPr>
    </w:lvl>
    <w:lvl w:ilvl="8" w:tplc="040C0005">
      <w:start w:val="1"/>
      <w:numFmt w:val="bullet"/>
      <w:lvlText w:val=""/>
      <w:lvlJc w:val="left"/>
      <w:pPr>
        <w:tabs>
          <w:tab w:val="num" w:pos="6690"/>
        </w:tabs>
        <w:ind w:left="6690" w:hanging="360"/>
      </w:pPr>
      <w:rPr>
        <w:rFonts w:ascii="Wingdings" w:hAnsi="Wingdings" w:cs="Wingdings" w:hint="default"/>
      </w:rPr>
    </w:lvl>
  </w:abstractNum>
  <w:abstractNum w:abstractNumId="3">
    <w:nsid w:val="0F170C62"/>
    <w:multiLevelType w:val="hybridMultilevel"/>
    <w:tmpl w:val="10DAC012"/>
    <w:lvl w:ilvl="0" w:tplc="9F065A58">
      <w:numFmt w:val="bullet"/>
      <w:lvlText w:val="-"/>
      <w:lvlJc w:val="left"/>
      <w:pPr>
        <w:tabs>
          <w:tab w:val="num" w:pos="930"/>
        </w:tabs>
        <w:ind w:left="93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
    <w:nsid w:val="20AE6A2C"/>
    <w:multiLevelType w:val="hybridMultilevel"/>
    <w:tmpl w:val="B83C8804"/>
    <w:lvl w:ilvl="0" w:tplc="040C000B">
      <w:start w:val="1"/>
      <w:numFmt w:val="bullet"/>
      <w:lvlText w:val=""/>
      <w:lvlJc w:val="left"/>
      <w:pPr>
        <w:ind w:left="36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5">
    <w:nsid w:val="2A176F8F"/>
    <w:multiLevelType w:val="hybridMultilevel"/>
    <w:tmpl w:val="0A5020B6"/>
    <w:lvl w:ilvl="0" w:tplc="78281B1E">
      <w:start w:val="1"/>
      <w:numFmt w:val="bullet"/>
      <w:lvlText w:val=""/>
      <w:lvlJc w:val="left"/>
      <w:pPr>
        <w:tabs>
          <w:tab w:val="num" w:pos="720"/>
        </w:tabs>
        <w:ind w:left="720" w:hanging="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6">
    <w:nsid w:val="2C3E7D6F"/>
    <w:multiLevelType w:val="hybridMultilevel"/>
    <w:tmpl w:val="02AAB144"/>
    <w:lvl w:ilvl="0" w:tplc="1EC4B29E">
      <w:start w:val="1"/>
      <w:numFmt w:val="bullet"/>
      <w:lvlText w:val=""/>
      <w:lvlJc w:val="left"/>
      <w:pPr>
        <w:tabs>
          <w:tab w:val="num" w:pos="357"/>
        </w:tabs>
        <w:ind w:firstLine="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7">
    <w:nsid w:val="2D8D24FA"/>
    <w:multiLevelType w:val="hybridMultilevel"/>
    <w:tmpl w:val="001A268C"/>
    <w:lvl w:ilvl="0" w:tplc="3424BFA0">
      <w:start w:val="1"/>
      <w:numFmt w:val="decimal"/>
      <w:lvlText w:val="%1."/>
      <w:lvlJc w:val="left"/>
      <w:pPr>
        <w:tabs>
          <w:tab w:val="num" w:pos="720"/>
        </w:tabs>
        <w:ind w:left="720" w:hanging="360"/>
      </w:pPr>
      <w:rPr>
        <w:rFonts w:hint="default"/>
        <w:b/>
        <w:bCs/>
        <w:color w:val="auto"/>
      </w:rPr>
    </w:lvl>
    <w:lvl w:ilvl="1" w:tplc="E8DCD95A">
      <w:numFmt w:val="none"/>
      <w:lvlText w:val=""/>
      <w:lvlJc w:val="left"/>
      <w:pPr>
        <w:tabs>
          <w:tab w:val="num" w:pos="360"/>
        </w:tabs>
      </w:pPr>
    </w:lvl>
    <w:lvl w:ilvl="2" w:tplc="EE64FECE">
      <w:numFmt w:val="none"/>
      <w:lvlText w:val=""/>
      <w:lvlJc w:val="left"/>
      <w:pPr>
        <w:tabs>
          <w:tab w:val="num" w:pos="360"/>
        </w:tabs>
      </w:pPr>
    </w:lvl>
    <w:lvl w:ilvl="3" w:tplc="ECA87D8E">
      <w:numFmt w:val="none"/>
      <w:lvlText w:val=""/>
      <w:lvlJc w:val="left"/>
      <w:pPr>
        <w:tabs>
          <w:tab w:val="num" w:pos="360"/>
        </w:tabs>
      </w:pPr>
    </w:lvl>
    <w:lvl w:ilvl="4" w:tplc="449EC71E">
      <w:numFmt w:val="none"/>
      <w:lvlText w:val=""/>
      <w:lvlJc w:val="left"/>
      <w:pPr>
        <w:tabs>
          <w:tab w:val="num" w:pos="360"/>
        </w:tabs>
      </w:pPr>
    </w:lvl>
    <w:lvl w:ilvl="5" w:tplc="450AFFC0">
      <w:numFmt w:val="none"/>
      <w:lvlText w:val=""/>
      <w:lvlJc w:val="left"/>
      <w:pPr>
        <w:tabs>
          <w:tab w:val="num" w:pos="360"/>
        </w:tabs>
      </w:pPr>
    </w:lvl>
    <w:lvl w:ilvl="6" w:tplc="0ED41D04">
      <w:numFmt w:val="none"/>
      <w:lvlText w:val=""/>
      <w:lvlJc w:val="left"/>
      <w:pPr>
        <w:tabs>
          <w:tab w:val="num" w:pos="360"/>
        </w:tabs>
      </w:pPr>
    </w:lvl>
    <w:lvl w:ilvl="7" w:tplc="646A9EDE">
      <w:numFmt w:val="none"/>
      <w:lvlText w:val=""/>
      <w:lvlJc w:val="left"/>
      <w:pPr>
        <w:tabs>
          <w:tab w:val="num" w:pos="360"/>
        </w:tabs>
      </w:pPr>
    </w:lvl>
    <w:lvl w:ilvl="8" w:tplc="3106FADC">
      <w:numFmt w:val="none"/>
      <w:lvlText w:val=""/>
      <w:lvlJc w:val="left"/>
      <w:pPr>
        <w:tabs>
          <w:tab w:val="num" w:pos="360"/>
        </w:tabs>
      </w:pPr>
    </w:lvl>
  </w:abstractNum>
  <w:abstractNum w:abstractNumId="8">
    <w:nsid w:val="301B3389"/>
    <w:multiLevelType w:val="hybridMultilevel"/>
    <w:tmpl w:val="43C67E3C"/>
    <w:lvl w:ilvl="0" w:tplc="E8AEDF4E">
      <w:start w:val="1"/>
      <w:numFmt w:val="decimal"/>
      <w:lvlText w:val="%1."/>
      <w:lvlJc w:val="left"/>
      <w:pPr>
        <w:tabs>
          <w:tab w:val="num" w:pos="780"/>
        </w:tabs>
        <w:ind w:left="780" w:hanging="360"/>
      </w:pPr>
      <w:rPr>
        <w:b/>
        <w:bCs/>
        <w:color w:val="auto"/>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9">
    <w:nsid w:val="3FDF1D37"/>
    <w:multiLevelType w:val="hybridMultilevel"/>
    <w:tmpl w:val="7EE218C8"/>
    <w:lvl w:ilvl="0" w:tplc="1EC4B29E">
      <w:start w:val="1"/>
      <w:numFmt w:val="bullet"/>
      <w:lvlText w:val=""/>
      <w:lvlJc w:val="left"/>
      <w:pPr>
        <w:tabs>
          <w:tab w:val="num" w:pos="357"/>
        </w:tabs>
        <w:ind w:firstLine="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0">
    <w:nsid w:val="42156D65"/>
    <w:multiLevelType w:val="hybridMultilevel"/>
    <w:tmpl w:val="23F8586C"/>
    <w:lvl w:ilvl="0" w:tplc="1EC4B29E">
      <w:start w:val="1"/>
      <w:numFmt w:val="bullet"/>
      <w:lvlText w:val=""/>
      <w:lvlJc w:val="left"/>
      <w:pPr>
        <w:tabs>
          <w:tab w:val="num" w:pos="357"/>
        </w:tabs>
        <w:ind w:firstLine="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1">
    <w:nsid w:val="426017A7"/>
    <w:multiLevelType w:val="hybridMultilevel"/>
    <w:tmpl w:val="20AE0D02"/>
    <w:lvl w:ilvl="0" w:tplc="FFFFFFFF">
      <w:start w:val="1"/>
      <w:numFmt w:val="decimal"/>
      <w:pStyle w:val="Titrepartie"/>
      <w:lvlText w:val="%1-"/>
      <w:lvlJc w:val="left"/>
      <w:pPr>
        <w:tabs>
          <w:tab w:val="num" w:pos="111"/>
        </w:tabs>
        <w:ind w:left="360" w:hanging="360"/>
      </w:pPr>
      <w:rPr>
        <w:rFonts w:ascii="Comic Sans MS" w:eastAsia="Times New Roman" w:hAnsi="Comic Sans MS" w:hint="default"/>
      </w:rPr>
    </w:lvl>
    <w:lvl w:ilvl="1" w:tplc="72B88D80">
      <w:numFmt w:val="bullet"/>
      <w:lvlText w:val="-"/>
      <w:lvlJc w:val="left"/>
      <w:pPr>
        <w:tabs>
          <w:tab w:val="num" w:pos="1494"/>
        </w:tabs>
        <w:ind w:left="1494" w:hanging="360"/>
      </w:pPr>
      <w:rPr>
        <w:rFonts w:ascii="Arial" w:eastAsia="Times New Roman" w:hAnsi="Arial" w:hint="default"/>
      </w:rPr>
    </w:lvl>
    <w:lvl w:ilvl="2" w:tplc="FFFFFFFF">
      <w:start w:val="1"/>
      <w:numFmt w:val="lowerRoman"/>
      <w:lvlText w:val="%3."/>
      <w:lvlJc w:val="right"/>
      <w:pPr>
        <w:tabs>
          <w:tab w:val="num" w:pos="2214"/>
        </w:tabs>
        <w:ind w:left="2214" w:hanging="180"/>
      </w:pPr>
    </w:lvl>
    <w:lvl w:ilvl="3" w:tplc="FFFFFFFF">
      <w:start w:val="1"/>
      <w:numFmt w:val="decimal"/>
      <w:lvlText w:val="%4."/>
      <w:lvlJc w:val="left"/>
      <w:pPr>
        <w:tabs>
          <w:tab w:val="num" w:pos="2934"/>
        </w:tabs>
        <w:ind w:left="2934" w:hanging="360"/>
      </w:pPr>
    </w:lvl>
    <w:lvl w:ilvl="4" w:tplc="FFFFFFFF">
      <w:start w:val="1"/>
      <w:numFmt w:val="lowerLetter"/>
      <w:lvlText w:val="%5."/>
      <w:lvlJc w:val="left"/>
      <w:pPr>
        <w:tabs>
          <w:tab w:val="num" w:pos="3654"/>
        </w:tabs>
        <w:ind w:left="3654" w:hanging="360"/>
      </w:pPr>
    </w:lvl>
    <w:lvl w:ilvl="5" w:tplc="FFFFFFFF">
      <w:start w:val="1"/>
      <w:numFmt w:val="lowerRoman"/>
      <w:lvlText w:val="%6."/>
      <w:lvlJc w:val="right"/>
      <w:pPr>
        <w:tabs>
          <w:tab w:val="num" w:pos="4374"/>
        </w:tabs>
        <w:ind w:left="4374" w:hanging="180"/>
      </w:pPr>
    </w:lvl>
    <w:lvl w:ilvl="6" w:tplc="FFFFFFFF">
      <w:start w:val="1"/>
      <w:numFmt w:val="decimal"/>
      <w:lvlText w:val="%7."/>
      <w:lvlJc w:val="left"/>
      <w:pPr>
        <w:tabs>
          <w:tab w:val="num" w:pos="5094"/>
        </w:tabs>
        <w:ind w:left="5094" w:hanging="360"/>
      </w:pPr>
    </w:lvl>
    <w:lvl w:ilvl="7" w:tplc="FFFFFFFF">
      <w:start w:val="1"/>
      <w:numFmt w:val="lowerLetter"/>
      <w:lvlText w:val="%8."/>
      <w:lvlJc w:val="left"/>
      <w:pPr>
        <w:tabs>
          <w:tab w:val="num" w:pos="5814"/>
        </w:tabs>
        <w:ind w:left="5814" w:hanging="360"/>
      </w:pPr>
    </w:lvl>
    <w:lvl w:ilvl="8" w:tplc="FFFFFFFF">
      <w:start w:val="1"/>
      <w:numFmt w:val="lowerRoman"/>
      <w:lvlText w:val="%9."/>
      <w:lvlJc w:val="right"/>
      <w:pPr>
        <w:tabs>
          <w:tab w:val="num" w:pos="6534"/>
        </w:tabs>
        <w:ind w:left="6534" w:hanging="180"/>
      </w:pPr>
    </w:lvl>
  </w:abstractNum>
  <w:abstractNum w:abstractNumId="12">
    <w:nsid w:val="4295044B"/>
    <w:multiLevelType w:val="hybridMultilevel"/>
    <w:tmpl w:val="77DA840C"/>
    <w:lvl w:ilvl="0" w:tplc="DBDAD2CC">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3">
    <w:nsid w:val="4BC04B28"/>
    <w:multiLevelType w:val="multilevel"/>
    <w:tmpl w:val="7C6EE54A"/>
    <w:lvl w:ilvl="0">
      <w:start w:val="1"/>
      <w:numFmt w:val="decimal"/>
      <w:lvlText w:val="%1."/>
      <w:lvlJc w:val="left"/>
      <w:pPr>
        <w:tabs>
          <w:tab w:val="num" w:pos="720"/>
        </w:tabs>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293074E"/>
    <w:multiLevelType w:val="hybridMultilevel"/>
    <w:tmpl w:val="C086650C"/>
    <w:lvl w:ilvl="0" w:tplc="9F065A58">
      <w:numFmt w:val="bullet"/>
      <w:lvlText w:val="-"/>
      <w:lvlJc w:val="left"/>
      <w:pPr>
        <w:tabs>
          <w:tab w:val="num" w:pos="360"/>
        </w:tabs>
        <w:ind w:left="360" w:hanging="360"/>
      </w:pPr>
      <w:rPr>
        <w:rFonts w:ascii="Arial" w:eastAsia="Times New Roman" w:hAnsi="Arial" w:hint="default"/>
      </w:rPr>
    </w:lvl>
    <w:lvl w:ilvl="1" w:tplc="040C0003">
      <w:start w:val="1"/>
      <w:numFmt w:val="bullet"/>
      <w:lvlText w:val="o"/>
      <w:lvlJc w:val="left"/>
      <w:pPr>
        <w:tabs>
          <w:tab w:val="num" w:pos="870"/>
        </w:tabs>
        <w:ind w:left="870" w:hanging="360"/>
      </w:pPr>
      <w:rPr>
        <w:rFonts w:ascii="Courier New" w:hAnsi="Courier New" w:cs="Courier New" w:hint="default"/>
      </w:rPr>
    </w:lvl>
    <w:lvl w:ilvl="2" w:tplc="040C0005">
      <w:start w:val="1"/>
      <w:numFmt w:val="bullet"/>
      <w:lvlText w:val=""/>
      <w:lvlJc w:val="left"/>
      <w:pPr>
        <w:tabs>
          <w:tab w:val="num" w:pos="1590"/>
        </w:tabs>
        <w:ind w:left="1590" w:hanging="360"/>
      </w:pPr>
      <w:rPr>
        <w:rFonts w:ascii="Wingdings" w:hAnsi="Wingdings" w:cs="Wingdings" w:hint="default"/>
      </w:rPr>
    </w:lvl>
    <w:lvl w:ilvl="3" w:tplc="040C0001">
      <w:start w:val="1"/>
      <w:numFmt w:val="bullet"/>
      <w:lvlText w:val=""/>
      <w:lvlJc w:val="left"/>
      <w:pPr>
        <w:tabs>
          <w:tab w:val="num" w:pos="2310"/>
        </w:tabs>
        <w:ind w:left="2310" w:hanging="360"/>
      </w:pPr>
      <w:rPr>
        <w:rFonts w:ascii="Symbol" w:hAnsi="Symbol" w:cs="Symbol" w:hint="default"/>
      </w:rPr>
    </w:lvl>
    <w:lvl w:ilvl="4" w:tplc="040C0003">
      <w:start w:val="1"/>
      <w:numFmt w:val="bullet"/>
      <w:lvlText w:val="o"/>
      <w:lvlJc w:val="left"/>
      <w:pPr>
        <w:tabs>
          <w:tab w:val="num" w:pos="3030"/>
        </w:tabs>
        <w:ind w:left="3030" w:hanging="360"/>
      </w:pPr>
      <w:rPr>
        <w:rFonts w:ascii="Courier New" w:hAnsi="Courier New" w:cs="Courier New" w:hint="default"/>
      </w:rPr>
    </w:lvl>
    <w:lvl w:ilvl="5" w:tplc="040C0005">
      <w:start w:val="1"/>
      <w:numFmt w:val="bullet"/>
      <w:lvlText w:val=""/>
      <w:lvlJc w:val="left"/>
      <w:pPr>
        <w:tabs>
          <w:tab w:val="num" w:pos="3750"/>
        </w:tabs>
        <w:ind w:left="3750" w:hanging="360"/>
      </w:pPr>
      <w:rPr>
        <w:rFonts w:ascii="Wingdings" w:hAnsi="Wingdings" w:cs="Wingdings" w:hint="default"/>
      </w:rPr>
    </w:lvl>
    <w:lvl w:ilvl="6" w:tplc="040C0001">
      <w:start w:val="1"/>
      <w:numFmt w:val="bullet"/>
      <w:lvlText w:val=""/>
      <w:lvlJc w:val="left"/>
      <w:pPr>
        <w:tabs>
          <w:tab w:val="num" w:pos="4470"/>
        </w:tabs>
        <w:ind w:left="4470" w:hanging="360"/>
      </w:pPr>
      <w:rPr>
        <w:rFonts w:ascii="Symbol" w:hAnsi="Symbol" w:cs="Symbol" w:hint="default"/>
      </w:rPr>
    </w:lvl>
    <w:lvl w:ilvl="7" w:tplc="040C0003">
      <w:start w:val="1"/>
      <w:numFmt w:val="bullet"/>
      <w:lvlText w:val="o"/>
      <w:lvlJc w:val="left"/>
      <w:pPr>
        <w:tabs>
          <w:tab w:val="num" w:pos="5190"/>
        </w:tabs>
        <w:ind w:left="5190" w:hanging="360"/>
      </w:pPr>
      <w:rPr>
        <w:rFonts w:ascii="Courier New" w:hAnsi="Courier New" w:cs="Courier New" w:hint="default"/>
      </w:rPr>
    </w:lvl>
    <w:lvl w:ilvl="8" w:tplc="040C0005">
      <w:start w:val="1"/>
      <w:numFmt w:val="bullet"/>
      <w:lvlText w:val=""/>
      <w:lvlJc w:val="left"/>
      <w:pPr>
        <w:tabs>
          <w:tab w:val="num" w:pos="5910"/>
        </w:tabs>
        <w:ind w:left="5910" w:hanging="360"/>
      </w:pPr>
      <w:rPr>
        <w:rFonts w:ascii="Wingdings" w:hAnsi="Wingdings" w:cs="Wingdings" w:hint="default"/>
      </w:rPr>
    </w:lvl>
  </w:abstractNum>
  <w:abstractNum w:abstractNumId="15">
    <w:nsid w:val="5C3A791E"/>
    <w:multiLevelType w:val="multilevel"/>
    <w:tmpl w:val="7C6EE54A"/>
    <w:lvl w:ilvl="0">
      <w:start w:val="1"/>
      <w:numFmt w:val="decimal"/>
      <w:lvlText w:val="%1."/>
      <w:lvlJc w:val="left"/>
      <w:pPr>
        <w:tabs>
          <w:tab w:val="num" w:pos="720"/>
        </w:tabs>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5EF233E6"/>
    <w:multiLevelType w:val="hybridMultilevel"/>
    <w:tmpl w:val="1A28B04E"/>
    <w:lvl w:ilvl="0" w:tplc="5B483754">
      <w:start w:val="2"/>
      <w:numFmt w:val="bullet"/>
      <w:lvlText w:val="-"/>
      <w:lvlJc w:val="left"/>
      <w:pPr>
        <w:tabs>
          <w:tab w:val="num" w:pos="720"/>
        </w:tabs>
        <w:ind w:left="720" w:hanging="360"/>
      </w:pPr>
      <w:rPr>
        <w:rFonts w:ascii="Comic Sans MS" w:eastAsia="Times New Roman" w:hAnsi="Comic Sans M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7">
    <w:nsid w:val="63197D44"/>
    <w:multiLevelType w:val="hybridMultilevel"/>
    <w:tmpl w:val="F0B84D96"/>
    <w:lvl w:ilvl="0" w:tplc="78281B1E">
      <w:start w:val="1"/>
      <w:numFmt w:val="bullet"/>
      <w:lvlText w:val=""/>
      <w:lvlJc w:val="left"/>
      <w:pPr>
        <w:tabs>
          <w:tab w:val="num" w:pos="720"/>
        </w:tabs>
        <w:ind w:left="720" w:hanging="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8">
    <w:nsid w:val="633D59C6"/>
    <w:multiLevelType w:val="hybridMultilevel"/>
    <w:tmpl w:val="EB9C498A"/>
    <w:lvl w:ilvl="0" w:tplc="1EC4B29E">
      <w:start w:val="1"/>
      <w:numFmt w:val="bullet"/>
      <w:lvlText w:val=""/>
      <w:lvlJc w:val="left"/>
      <w:pPr>
        <w:tabs>
          <w:tab w:val="num" w:pos="357"/>
        </w:tabs>
        <w:ind w:firstLine="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9">
    <w:nsid w:val="639477F2"/>
    <w:multiLevelType w:val="hybridMultilevel"/>
    <w:tmpl w:val="8578D54C"/>
    <w:lvl w:ilvl="0" w:tplc="1EC4B29E">
      <w:start w:val="1"/>
      <w:numFmt w:val="bullet"/>
      <w:lvlText w:val=""/>
      <w:lvlJc w:val="left"/>
      <w:pPr>
        <w:tabs>
          <w:tab w:val="num" w:pos="357"/>
        </w:tabs>
        <w:ind w:firstLine="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0">
    <w:nsid w:val="658D1A62"/>
    <w:multiLevelType w:val="hybridMultilevel"/>
    <w:tmpl w:val="39363C24"/>
    <w:lvl w:ilvl="0" w:tplc="78281B1E">
      <w:start w:val="1"/>
      <w:numFmt w:val="bullet"/>
      <w:lvlText w:val=""/>
      <w:lvlJc w:val="left"/>
      <w:pPr>
        <w:tabs>
          <w:tab w:val="num" w:pos="720"/>
        </w:tabs>
        <w:ind w:left="720" w:hanging="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1">
    <w:nsid w:val="6EE10930"/>
    <w:multiLevelType w:val="multilevel"/>
    <w:tmpl w:val="7C6EE54A"/>
    <w:lvl w:ilvl="0">
      <w:start w:val="1"/>
      <w:numFmt w:val="decimal"/>
      <w:lvlText w:val="%1."/>
      <w:lvlJc w:val="left"/>
      <w:pPr>
        <w:tabs>
          <w:tab w:val="num" w:pos="720"/>
        </w:tabs>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6F5F62C3"/>
    <w:multiLevelType w:val="hybridMultilevel"/>
    <w:tmpl w:val="4652368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6"/>
  </w:num>
  <w:num w:numId="2">
    <w:abstractNumId w:val="2"/>
  </w:num>
  <w:num w:numId="3">
    <w:abstractNumId w:val="14"/>
  </w:num>
  <w:num w:numId="4">
    <w:abstractNumId w:val="3"/>
  </w:num>
  <w:num w:numId="5">
    <w:abstractNumId w:val="18"/>
  </w:num>
  <w:num w:numId="6">
    <w:abstractNumId w:val="7"/>
  </w:num>
  <w:num w:numId="7">
    <w:abstractNumId w:val="9"/>
  </w:num>
  <w:num w:numId="8">
    <w:abstractNumId w:val="1"/>
  </w:num>
  <w:num w:numId="9">
    <w:abstractNumId w:val="19"/>
  </w:num>
  <w:num w:numId="10">
    <w:abstractNumId w:val="10"/>
  </w:num>
  <w:num w:numId="11">
    <w:abstractNumId w:val="11"/>
  </w:num>
  <w:num w:numId="12">
    <w:abstractNumId w:val="16"/>
  </w:num>
  <w:num w:numId="13">
    <w:abstractNumId w:val="8"/>
  </w:num>
  <w:num w:numId="14">
    <w:abstractNumId w:val="15"/>
  </w:num>
  <w:num w:numId="15">
    <w:abstractNumId w:val="13"/>
  </w:num>
  <w:num w:numId="16">
    <w:abstractNumId w:val="21"/>
  </w:num>
  <w:num w:numId="17">
    <w:abstractNumId w:val="22"/>
  </w:num>
  <w:num w:numId="18">
    <w:abstractNumId w:val="4"/>
  </w:num>
  <w:num w:numId="19">
    <w:abstractNumId w:val="0"/>
  </w:num>
  <w:num w:numId="20">
    <w:abstractNumId w:val="17"/>
  </w:num>
  <w:num w:numId="21">
    <w:abstractNumId w:val="20"/>
  </w:num>
  <w:num w:numId="22">
    <w:abstractNumId w:val="12"/>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oNotHyphenateCaps/>
  <w:drawingGridHorizontalSpacing w:val="84"/>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808E2"/>
    <w:rsid w:val="00000BDA"/>
    <w:rsid w:val="00002404"/>
    <w:rsid w:val="00013279"/>
    <w:rsid w:val="00014240"/>
    <w:rsid w:val="00036316"/>
    <w:rsid w:val="00043AAA"/>
    <w:rsid w:val="00052EBD"/>
    <w:rsid w:val="0006111D"/>
    <w:rsid w:val="00071182"/>
    <w:rsid w:val="00076978"/>
    <w:rsid w:val="00077936"/>
    <w:rsid w:val="0008510D"/>
    <w:rsid w:val="00097448"/>
    <w:rsid w:val="000D0F43"/>
    <w:rsid w:val="000E0062"/>
    <w:rsid w:val="000F7AC1"/>
    <w:rsid w:val="001500F6"/>
    <w:rsid w:val="0016675F"/>
    <w:rsid w:val="00192785"/>
    <w:rsid w:val="00193276"/>
    <w:rsid w:val="00194562"/>
    <w:rsid w:val="001A3BFE"/>
    <w:rsid w:val="001A4ADC"/>
    <w:rsid w:val="001B0615"/>
    <w:rsid w:val="001B13DF"/>
    <w:rsid w:val="001B33D5"/>
    <w:rsid w:val="001B41F1"/>
    <w:rsid w:val="001C58BF"/>
    <w:rsid w:val="001C6F0D"/>
    <w:rsid w:val="001D7646"/>
    <w:rsid w:val="001E0A2A"/>
    <w:rsid w:val="001F1466"/>
    <w:rsid w:val="00211169"/>
    <w:rsid w:val="00216AE1"/>
    <w:rsid w:val="00235D47"/>
    <w:rsid w:val="0028712D"/>
    <w:rsid w:val="0029473C"/>
    <w:rsid w:val="002A2FB5"/>
    <w:rsid w:val="002C5AA6"/>
    <w:rsid w:val="002F145B"/>
    <w:rsid w:val="002F22E1"/>
    <w:rsid w:val="003442F3"/>
    <w:rsid w:val="00384EA4"/>
    <w:rsid w:val="00393843"/>
    <w:rsid w:val="003C15F1"/>
    <w:rsid w:val="003C4B28"/>
    <w:rsid w:val="003E3E67"/>
    <w:rsid w:val="003F443C"/>
    <w:rsid w:val="00400958"/>
    <w:rsid w:val="00407DFD"/>
    <w:rsid w:val="004359FD"/>
    <w:rsid w:val="004372FC"/>
    <w:rsid w:val="00437B02"/>
    <w:rsid w:val="004808E2"/>
    <w:rsid w:val="00484D18"/>
    <w:rsid w:val="0048509F"/>
    <w:rsid w:val="004B2D12"/>
    <w:rsid w:val="004B6DF5"/>
    <w:rsid w:val="004B7785"/>
    <w:rsid w:val="004C20FC"/>
    <w:rsid w:val="00501282"/>
    <w:rsid w:val="00533388"/>
    <w:rsid w:val="00570AE0"/>
    <w:rsid w:val="00580252"/>
    <w:rsid w:val="005956A0"/>
    <w:rsid w:val="00597987"/>
    <w:rsid w:val="005B3C45"/>
    <w:rsid w:val="005B57C0"/>
    <w:rsid w:val="005C5729"/>
    <w:rsid w:val="005C672A"/>
    <w:rsid w:val="005E45AC"/>
    <w:rsid w:val="00601CE5"/>
    <w:rsid w:val="00605979"/>
    <w:rsid w:val="00606E93"/>
    <w:rsid w:val="00625BDB"/>
    <w:rsid w:val="00627772"/>
    <w:rsid w:val="00630870"/>
    <w:rsid w:val="0064630F"/>
    <w:rsid w:val="00653969"/>
    <w:rsid w:val="006613DD"/>
    <w:rsid w:val="00664C73"/>
    <w:rsid w:val="00694016"/>
    <w:rsid w:val="0069435B"/>
    <w:rsid w:val="006955DE"/>
    <w:rsid w:val="006B2D89"/>
    <w:rsid w:val="006D1688"/>
    <w:rsid w:val="00736FA3"/>
    <w:rsid w:val="007507B5"/>
    <w:rsid w:val="0076356E"/>
    <w:rsid w:val="007664E2"/>
    <w:rsid w:val="00773A2E"/>
    <w:rsid w:val="00793166"/>
    <w:rsid w:val="007B0427"/>
    <w:rsid w:val="007C28E2"/>
    <w:rsid w:val="008473C1"/>
    <w:rsid w:val="008601CE"/>
    <w:rsid w:val="00877200"/>
    <w:rsid w:val="0088458C"/>
    <w:rsid w:val="00894A33"/>
    <w:rsid w:val="008C40B4"/>
    <w:rsid w:val="008D7ECC"/>
    <w:rsid w:val="008E417C"/>
    <w:rsid w:val="009047A5"/>
    <w:rsid w:val="0091305F"/>
    <w:rsid w:val="0092027E"/>
    <w:rsid w:val="00940952"/>
    <w:rsid w:val="00946C58"/>
    <w:rsid w:val="0095290E"/>
    <w:rsid w:val="00954095"/>
    <w:rsid w:val="00955D4A"/>
    <w:rsid w:val="009769E1"/>
    <w:rsid w:val="00991606"/>
    <w:rsid w:val="009A4B12"/>
    <w:rsid w:val="009A74DC"/>
    <w:rsid w:val="009B5538"/>
    <w:rsid w:val="009D6129"/>
    <w:rsid w:val="009E1B9A"/>
    <w:rsid w:val="009E39CC"/>
    <w:rsid w:val="009E6CA7"/>
    <w:rsid w:val="00A00AF4"/>
    <w:rsid w:val="00A371FC"/>
    <w:rsid w:val="00A412A2"/>
    <w:rsid w:val="00A76D70"/>
    <w:rsid w:val="00AF1ABC"/>
    <w:rsid w:val="00AF5452"/>
    <w:rsid w:val="00B272DD"/>
    <w:rsid w:val="00B336FB"/>
    <w:rsid w:val="00B33F11"/>
    <w:rsid w:val="00B52BC8"/>
    <w:rsid w:val="00B5560F"/>
    <w:rsid w:val="00B57F55"/>
    <w:rsid w:val="00B62897"/>
    <w:rsid w:val="00B82016"/>
    <w:rsid w:val="00B92F94"/>
    <w:rsid w:val="00BB1A69"/>
    <w:rsid w:val="00BB58D6"/>
    <w:rsid w:val="00BC15E8"/>
    <w:rsid w:val="00BF14B0"/>
    <w:rsid w:val="00BF4F02"/>
    <w:rsid w:val="00C21BF7"/>
    <w:rsid w:val="00C41BFE"/>
    <w:rsid w:val="00C620DB"/>
    <w:rsid w:val="00C81054"/>
    <w:rsid w:val="00CB1538"/>
    <w:rsid w:val="00CB5C50"/>
    <w:rsid w:val="00CB5F94"/>
    <w:rsid w:val="00CB7C62"/>
    <w:rsid w:val="00CC38E1"/>
    <w:rsid w:val="00CC47BC"/>
    <w:rsid w:val="00CC5713"/>
    <w:rsid w:val="00D07FA4"/>
    <w:rsid w:val="00D121F1"/>
    <w:rsid w:val="00D12820"/>
    <w:rsid w:val="00D14116"/>
    <w:rsid w:val="00D4574C"/>
    <w:rsid w:val="00D771CA"/>
    <w:rsid w:val="00D837CE"/>
    <w:rsid w:val="00DB0EB2"/>
    <w:rsid w:val="00DE0C7C"/>
    <w:rsid w:val="00DE114C"/>
    <w:rsid w:val="00E16307"/>
    <w:rsid w:val="00E4596B"/>
    <w:rsid w:val="00E52CD7"/>
    <w:rsid w:val="00E952AD"/>
    <w:rsid w:val="00E96AC1"/>
    <w:rsid w:val="00EA27FD"/>
    <w:rsid w:val="00EB0005"/>
    <w:rsid w:val="00EB1205"/>
    <w:rsid w:val="00EC2AEE"/>
    <w:rsid w:val="00ED54A9"/>
    <w:rsid w:val="00EE3912"/>
    <w:rsid w:val="00F00768"/>
    <w:rsid w:val="00F01443"/>
    <w:rsid w:val="00F106CC"/>
    <w:rsid w:val="00F11853"/>
    <w:rsid w:val="00F1617F"/>
    <w:rsid w:val="00F228DD"/>
    <w:rsid w:val="00F317DC"/>
    <w:rsid w:val="00F3496D"/>
    <w:rsid w:val="00F5752F"/>
    <w:rsid w:val="00F72258"/>
    <w:rsid w:val="00F74871"/>
    <w:rsid w:val="00F87B9F"/>
    <w:rsid w:val="00F90435"/>
    <w:rsid w:val="00F941F4"/>
    <w:rsid w:val="00F94496"/>
    <w:rsid w:val="00F9479D"/>
    <w:rsid w:val="00FA1B54"/>
    <w:rsid w:val="00FB3364"/>
    <w:rsid w:val="00FD1071"/>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3" type="callout" idref="#_x0000_s1039"/>
        <o:r id="V:Rule4" type="callout" idref="#_x0000_s1040"/>
        <o:r id="V:Rule5" type="callout" idref="#_x0000_s1041"/>
        <o:r id="V:Rule6" type="callout" idref="#_x0000_s1043"/>
        <o:r id="V:Rule7" type="callout" idref="#_x0000_s1044"/>
        <o:r id="V:Rule8" type="connector" idref="#_x0000_s1075"/>
        <o:r id="V:Rule9" type="connector"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8E2"/>
    <w:rPr>
      <w:sz w:val="24"/>
      <w:szCs w:val="24"/>
    </w:rPr>
  </w:style>
  <w:style w:type="paragraph" w:styleId="Titre1">
    <w:name w:val="heading 1"/>
    <w:basedOn w:val="Normal"/>
    <w:next w:val="Normal"/>
    <w:link w:val="Titre1Car"/>
    <w:uiPriority w:val="99"/>
    <w:qFormat/>
    <w:rsid w:val="00BB1A69"/>
    <w:pPr>
      <w:keepNext/>
      <w:outlineLvl w:val="0"/>
    </w:pPr>
    <w:rPr>
      <w:u w:val="single"/>
    </w:rPr>
  </w:style>
  <w:style w:type="paragraph" w:styleId="Titre2">
    <w:name w:val="heading 2"/>
    <w:basedOn w:val="Normal"/>
    <w:next w:val="Normal"/>
    <w:link w:val="Titre2Car"/>
    <w:uiPriority w:val="99"/>
    <w:qFormat/>
    <w:rsid w:val="00BB1A69"/>
    <w:pPr>
      <w:keepNext/>
      <w:jc w:val="center"/>
      <w:outlineLvl w:val="1"/>
    </w:pPr>
    <w:rPr>
      <w:b/>
      <w:bCs/>
    </w:rPr>
  </w:style>
  <w:style w:type="paragraph" w:styleId="Titre4">
    <w:name w:val="heading 4"/>
    <w:basedOn w:val="Normal"/>
    <w:next w:val="Normal"/>
    <w:link w:val="Titre4Car"/>
    <w:uiPriority w:val="99"/>
    <w:qFormat/>
    <w:rsid w:val="007C28E2"/>
    <w:pPr>
      <w:keepNext/>
      <w:spacing w:before="240" w:after="60"/>
      <w:outlineLvl w:val="3"/>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BB58D6"/>
    <w:rPr>
      <w:rFonts w:ascii="Cambria" w:hAnsi="Cambria" w:cs="Cambria"/>
      <w:b/>
      <w:bCs/>
      <w:kern w:val="32"/>
      <w:sz w:val="32"/>
      <w:szCs w:val="32"/>
    </w:rPr>
  </w:style>
  <w:style w:type="character" w:customStyle="1" w:styleId="Titre2Car">
    <w:name w:val="Titre 2 Car"/>
    <w:basedOn w:val="Policepardfaut"/>
    <w:link w:val="Titre2"/>
    <w:uiPriority w:val="99"/>
    <w:semiHidden/>
    <w:locked/>
    <w:rsid w:val="00BB58D6"/>
    <w:rPr>
      <w:rFonts w:ascii="Cambria" w:hAnsi="Cambria" w:cs="Cambria"/>
      <w:b/>
      <w:bCs/>
      <w:i/>
      <w:iCs/>
      <w:sz w:val="28"/>
      <w:szCs w:val="28"/>
    </w:rPr>
  </w:style>
  <w:style w:type="character" w:customStyle="1" w:styleId="Titre4Car">
    <w:name w:val="Titre 4 Car"/>
    <w:basedOn w:val="Policepardfaut"/>
    <w:link w:val="Titre4"/>
    <w:uiPriority w:val="99"/>
    <w:semiHidden/>
    <w:locked/>
    <w:rsid w:val="00BB58D6"/>
    <w:rPr>
      <w:rFonts w:ascii="Calibri" w:hAnsi="Calibri" w:cs="Calibri"/>
      <w:b/>
      <w:bCs/>
      <w:sz w:val="28"/>
      <w:szCs w:val="28"/>
    </w:rPr>
  </w:style>
  <w:style w:type="paragraph" w:styleId="En-tte">
    <w:name w:val="header"/>
    <w:basedOn w:val="Normal"/>
    <w:link w:val="En-tteCar"/>
    <w:uiPriority w:val="99"/>
    <w:rsid w:val="004808E2"/>
    <w:pPr>
      <w:tabs>
        <w:tab w:val="center" w:pos="4536"/>
        <w:tab w:val="right" w:pos="9072"/>
      </w:tabs>
    </w:pPr>
  </w:style>
  <w:style w:type="character" w:customStyle="1" w:styleId="En-tteCar">
    <w:name w:val="En-tête Car"/>
    <w:basedOn w:val="Policepardfaut"/>
    <w:link w:val="En-tte"/>
    <w:uiPriority w:val="99"/>
    <w:semiHidden/>
    <w:locked/>
    <w:rsid w:val="00BB58D6"/>
    <w:rPr>
      <w:sz w:val="24"/>
      <w:szCs w:val="24"/>
    </w:rPr>
  </w:style>
  <w:style w:type="paragraph" w:styleId="Pieddepage">
    <w:name w:val="footer"/>
    <w:basedOn w:val="Normal"/>
    <w:link w:val="PieddepageCar"/>
    <w:uiPriority w:val="99"/>
    <w:rsid w:val="004808E2"/>
    <w:pPr>
      <w:tabs>
        <w:tab w:val="center" w:pos="4536"/>
        <w:tab w:val="right" w:pos="9072"/>
      </w:tabs>
    </w:pPr>
  </w:style>
  <w:style w:type="character" w:customStyle="1" w:styleId="PieddepageCar">
    <w:name w:val="Pied de page Car"/>
    <w:basedOn w:val="Policepardfaut"/>
    <w:link w:val="Pieddepage"/>
    <w:uiPriority w:val="99"/>
    <w:semiHidden/>
    <w:locked/>
    <w:rsid w:val="00BB58D6"/>
    <w:rPr>
      <w:sz w:val="24"/>
      <w:szCs w:val="24"/>
    </w:rPr>
  </w:style>
  <w:style w:type="table" w:styleId="Grilledutableau">
    <w:name w:val="Table Grid"/>
    <w:basedOn w:val="TableauNormal"/>
    <w:uiPriority w:val="99"/>
    <w:rsid w:val="004808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uiPriority w:val="99"/>
    <w:rsid w:val="001C6F0D"/>
  </w:style>
  <w:style w:type="paragraph" w:styleId="Corpsdetexte">
    <w:name w:val="Body Text"/>
    <w:basedOn w:val="Normal"/>
    <w:link w:val="CorpsdetexteCar"/>
    <w:uiPriority w:val="99"/>
    <w:rsid w:val="00BB1A69"/>
    <w:pPr>
      <w:jc w:val="center"/>
    </w:pPr>
    <w:rPr>
      <w:rFonts w:ascii="Comic Sans MS" w:hAnsi="Comic Sans MS" w:cs="Comic Sans MS"/>
      <w:b/>
      <w:bCs/>
      <w:u w:val="single"/>
    </w:rPr>
  </w:style>
  <w:style w:type="character" w:customStyle="1" w:styleId="CorpsdetexteCar">
    <w:name w:val="Corps de texte Car"/>
    <w:basedOn w:val="Policepardfaut"/>
    <w:link w:val="Corpsdetexte"/>
    <w:uiPriority w:val="99"/>
    <w:locked/>
    <w:rsid w:val="00BB1A69"/>
    <w:rPr>
      <w:rFonts w:ascii="Comic Sans MS" w:hAnsi="Comic Sans MS" w:cs="Comic Sans MS"/>
      <w:b/>
      <w:bCs/>
      <w:sz w:val="24"/>
      <w:szCs w:val="24"/>
      <w:u w:val="single"/>
      <w:lang w:val="fr-FR" w:eastAsia="fr-FR"/>
    </w:rPr>
  </w:style>
  <w:style w:type="paragraph" w:customStyle="1" w:styleId="TitreFicheetTravail">
    <w:name w:val="Titre Fiche et Travail"/>
    <w:basedOn w:val="Titre4"/>
    <w:autoRedefine/>
    <w:uiPriority w:val="99"/>
    <w:rsid w:val="007C28E2"/>
    <w:pPr>
      <w:spacing w:before="0" w:after="0" w:line="360" w:lineRule="auto"/>
    </w:pPr>
    <w:rPr>
      <w:rFonts w:ascii="Comic Sans MS" w:hAnsi="Comic Sans MS" w:cs="Comic Sans MS"/>
      <w:i/>
      <w:iCs/>
      <w:caps/>
      <w:sz w:val="22"/>
      <w:szCs w:val="22"/>
    </w:rPr>
  </w:style>
  <w:style w:type="paragraph" w:customStyle="1" w:styleId="TitreRubriqueFiche">
    <w:name w:val="Titre Rubrique Fiche"/>
    <w:basedOn w:val="Normal"/>
    <w:uiPriority w:val="99"/>
    <w:rsid w:val="007C28E2"/>
    <w:rPr>
      <w:rFonts w:ascii="Arial" w:hAnsi="Arial" w:cs="Arial"/>
      <w:b/>
      <w:bCs/>
    </w:rPr>
  </w:style>
  <w:style w:type="paragraph" w:customStyle="1" w:styleId="Titrepartie">
    <w:name w:val="Titre partie"/>
    <w:basedOn w:val="Normal"/>
    <w:uiPriority w:val="99"/>
    <w:rsid w:val="007C28E2"/>
    <w:pPr>
      <w:numPr>
        <w:numId w:val="11"/>
      </w:numPr>
    </w:pPr>
    <w:rPr>
      <w:rFonts w:ascii="Arial" w:hAnsi="Arial" w:cs="Arial"/>
      <w:b/>
      <w:bCs/>
      <w:caps/>
      <w:sz w:val="28"/>
      <w:szCs w:val="28"/>
    </w:rPr>
  </w:style>
  <w:style w:type="paragraph" w:styleId="Textedebulles">
    <w:name w:val="Balloon Text"/>
    <w:basedOn w:val="Normal"/>
    <w:link w:val="TextedebullesCar"/>
    <w:uiPriority w:val="99"/>
    <w:semiHidden/>
    <w:rsid w:val="00B57F55"/>
    <w:rPr>
      <w:rFonts w:ascii="Tahoma" w:hAnsi="Tahoma" w:cs="Tahoma"/>
      <w:sz w:val="16"/>
      <w:szCs w:val="16"/>
    </w:rPr>
  </w:style>
  <w:style w:type="character" w:customStyle="1" w:styleId="TextedebullesCar">
    <w:name w:val="Texte de bulles Car"/>
    <w:basedOn w:val="Policepardfaut"/>
    <w:link w:val="Textedebulles"/>
    <w:uiPriority w:val="99"/>
    <w:locked/>
    <w:rsid w:val="00B57F55"/>
    <w:rPr>
      <w:rFonts w:ascii="Tahoma" w:hAnsi="Tahoma" w:cs="Tahoma"/>
      <w:sz w:val="16"/>
      <w:szCs w:val="16"/>
    </w:rPr>
  </w:style>
  <w:style w:type="paragraph" w:styleId="Paragraphedeliste">
    <w:name w:val="List Paragraph"/>
    <w:basedOn w:val="Normal"/>
    <w:uiPriority w:val="99"/>
    <w:qFormat/>
    <w:rsid w:val="00D837CE"/>
    <w:pPr>
      <w:ind w:left="720"/>
    </w:pPr>
  </w:style>
  <w:style w:type="paragraph" w:customStyle="1" w:styleId="FormationNormal">
    <w:name w:val="Formation Normal"/>
    <w:basedOn w:val="Normal"/>
    <w:link w:val="FormationNormalCar"/>
    <w:uiPriority w:val="99"/>
    <w:rsid w:val="00605979"/>
    <w:rPr>
      <w:rFonts w:ascii="Arial" w:hAnsi="Arial" w:cs="Arial"/>
      <w:sz w:val="22"/>
      <w:szCs w:val="22"/>
    </w:rPr>
  </w:style>
  <w:style w:type="character" w:customStyle="1" w:styleId="FormationNormalCar">
    <w:name w:val="Formation Normal Car"/>
    <w:basedOn w:val="Policepardfaut"/>
    <w:link w:val="FormationNormal"/>
    <w:uiPriority w:val="99"/>
    <w:locked/>
    <w:rsid w:val="00605979"/>
    <w:rPr>
      <w:rFonts w:ascii="Arial" w:hAnsi="Arial" w:cs="Arial"/>
      <w:sz w:val="24"/>
      <w:szCs w:val="24"/>
      <w:lang w:val="fr-FR"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jpeg"/><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oleObject" Target="embeddings/oleObject3.bin"/><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wmf"/><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11</Pages>
  <Words>2248</Words>
  <Characters>12370</Characters>
  <Application>Microsoft Office Word</Application>
  <DocSecurity>0</DocSecurity>
  <Lines>103</Lines>
  <Paragraphs>29</Paragraphs>
  <ScaleCrop>false</ScaleCrop>
  <Company>**</Company>
  <LinksUpToDate>false</LinksUpToDate>
  <CharactersWithSpaces>14589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Partie 1 : ACS (TD : durée 2 heures)</dc:title>
  <dc:subject/>
  <dc:creator>yb</dc:creator>
  <cp:keywords/>
  <dc:description/>
  <cp:lastModifiedBy>3UA9uV1fd3</cp:lastModifiedBy>
  <cp:revision>7</cp:revision>
  <cp:lastPrinted>2016-11-20T18:56:00Z</cp:lastPrinted>
  <dcterms:created xsi:type="dcterms:W3CDTF">2016-11-20T18:56:00Z</dcterms:created>
  <dcterms:modified xsi:type="dcterms:W3CDTF">2018-06-15T09:17:00Z</dcterms:modified>
</cp:coreProperties>
</file>