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1B2EBD" w14:textId="08AC2C4A" w:rsidR="00B8313D" w:rsidRPr="00B7402A" w:rsidRDefault="00B7402A" w:rsidP="00B8313D">
      <w:pPr>
        <w:jc w:val="center"/>
        <w:rPr>
          <w:rFonts w:cs="Arial"/>
          <w:b/>
          <w:sz w:val="40"/>
          <w:szCs w:val="40"/>
        </w:rPr>
      </w:pPr>
      <w:r w:rsidRPr="00B7402A">
        <w:rPr>
          <w:rFonts w:cs="Arial"/>
          <w:b/>
          <w:sz w:val="40"/>
          <w:szCs w:val="40"/>
        </w:rPr>
        <w:t>CONCOURS GÉNÉRAL DES LYCÉES</w:t>
      </w:r>
    </w:p>
    <w:p w14:paraId="71DCB8B0" w14:textId="61B6A44D" w:rsidR="00B8313D" w:rsidRPr="00B7402A" w:rsidRDefault="00B7402A" w:rsidP="00B8313D">
      <w:pPr>
        <w:jc w:val="center"/>
        <w:rPr>
          <w:rFonts w:cs="Arial"/>
          <w:sz w:val="36"/>
          <w:szCs w:val="32"/>
        </w:rPr>
      </w:pPr>
      <w:r w:rsidRPr="00B7402A">
        <w:rPr>
          <w:rFonts w:cs="Arial"/>
          <w:sz w:val="40"/>
          <w:szCs w:val="40"/>
        </w:rPr>
        <w:t>Session 2016</w:t>
      </w:r>
    </w:p>
    <w:p w14:paraId="110DE3C4" w14:textId="77777777" w:rsidR="00B7402A" w:rsidRPr="00B7402A" w:rsidRDefault="00B7402A" w:rsidP="00B7402A">
      <w:pPr>
        <w:spacing w:after="80" w:line="240" w:lineRule="auto"/>
        <w:jc w:val="center"/>
        <w:rPr>
          <w:rFonts w:eastAsia="Times New Roman" w:cs="Arial"/>
          <w:szCs w:val="24"/>
        </w:rPr>
      </w:pPr>
      <w:r w:rsidRPr="00B7402A">
        <w:rPr>
          <w:rFonts w:eastAsia="Times New Roman" w:cs="Arial"/>
          <w:szCs w:val="24"/>
        </w:rPr>
        <w:t>Sciences de l'ingénieur</w:t>
      </w:r>
    </w:p>
    <w:p w14:paraId="5CE78B67" w14:textId="77777777" w:rsidR="00B7402A" w:rsidRPr="00B7402A" w:rsidRDefault="00B7402A" w:rsidP="00B7402A">
      <w:pPr>
        <w:spacing w:after="80" w:line="240" w:lineRule="auto"/>
        <w:jc w:val="center"/>
        <w:rPr>
          <w:rFonts w:eastAsia="Times New Roman" w:cs="Arial"/>
          <w:szCs w:val="24"/>
        </w:rPr>
      </w:pPr>
      <w:r w:rsidRPr="00B7402A">
        <w:rPr>
          <w:rFonts w:eastAsia="Times New Roman" w:cs="Arial"/>
          <w:szCs w:val="24"/>
        </w:rPr>
        <w:t>Durée 5 heures</w:t>
      </w:r>
    </w:p>
    <w:p w14:paraId="39DBC6E9" w14:textId="77777777" w:rsidR="00B7402A" w:rsidRPr="00B7402A" w:rsidRDefault="00B7402A" w:rsidP="00B7402A">
      <w:pPr>
        <w:spacing w:after="0" w:line="240" w:lineRule="auto"/>
        <w:rPr>
          <w:rFonts w:eastAsia="Times New Roman" w:cs="Arial"/>
          <w:b/>
          <w:szCs w:val="24"/>
        </w:rPr>
      </w:pPr>
    </w:p>
    <w:p w14:paraId="741179DB" w14:textId="77777777" w:rsidR="00B7402A" w:rsidRDefault="00B7402A" w:rsidP="00B7402A">
      <w:pPr>
        <w:spacing w:after="80" w:line="240" w:lineRule="auto"/>
        <w:rPr>
          <w:rFonts w:eastAsia="Times New Roman" w:cs="Arial"/>
          <w:i/>
          <w:sz w:val="20"/>
          <w:szCs w:val="20"/>
        </w:rPr>
      </w:pPr>
    </w:p>
    <w:p w14:paraId="3F6A9FFA" w14:textId="77777777" w:rsidR="00B7402A" w:rsidRPr="00B7402A" w:rsidRDefault="00B7402A" w:rsidP="00B7402A">
      <w:pPr>
        <w:spacing w:after="80" w:line="240" w:lineRule="auto"/>
        <w:rPr>
          <w:rFonts w:eastAsia="Times New Roman" w:cs="Arial"/>
          <w:i/>
          <w:sz w:val="20"/>
          <w:szCs w:val="20"/>
        </w:rPr>
      </w:pPr>
      <w:r w:rsidRPr="00B7402A">
        <w:rPr>
          <w:rFonts w:eastAsia="Times New Roman" w:cs="Arial"/>
          <w:i/>
          <w:sz w:val="20"/>
          <w:szCs w:val="20"/>
        </w:rPr>
        <w:t>Aucun document autorisé.</w:t>
      </w:r>
    </w:p>
    <w:p w14:paraId="788810A9" w14:textId="77777777" w:rsidR="00B7402A" w:rsidRPr="00B7402A" w:rsidRDefault="00B7402A" w:rsidP="00B7402A">
      <w:pPr>
        <w:spacing w:after="80" w:line="240" w:lineRule="auto"/>
        <w:jc w:val="center"/>
        <w:rPr>
          <w:rFonts w:eastAsia="Times New Roman" w:cs="Arial"/>
          <w:sz w:val="4"/>
          <w:szCs w:val="4"/>
        </w:rPr>
      </w:pPr>
    </w:p>
    <w:p w14:paraId="16F4113E" w14:textId="77777777" w:rsidR="00B7402A" w:rsidRPr="00B7402A" w:rsidRDefault="00B7402A" w:rsidP="00B7402A">
      <w:pPr>
        <w:spacing w:after="80" w:line="240" w:lineRule="auto"/>
        <w:rPr>
          <w:rFonts w:eastAsia="Times New Roman" w:cs="Arial"/>
          <w:i/>
          <w:sz w:val="20"/>
          <w:szCs w:val="20"/>
        </w:rPr>
      </w:pPr>
      <w:r w:rsidRPr="00B7402A">
        <w:rPr>
          <w:rFonts w:eastAsia="Times New Roman" w:cs="Arial"/>
          <w:i/>
          <w:sz w:val="20"/>
          <w:szCs w:val="20"/>
        </w:rPr>
        <w:t xml:space="preserve">Le matériel autorisé comprend toutes les calculatrices de poche, y compris les calculatrices programmables alphanumériques ou à écran graphique, à condition que leur fonctionnement soit autonome et qu'il ne soit pas fait usage d'imprimante, conformément à </w:t>
      </w:r>
      <w:proofErr w:type="gramStart"/>
      <w:r w:rsidRPr="00B7402A">
        <w:rPr>
          <w:rFonts w:eastAsia="Times New Roman" w:cs="Arial"/>
          <w:i/>
          <w:sz w:val="20"/>
          <w:szCs w:val="20"/>
        </w:rPr>
        <w:t>la</w:t>
      </w:r>
      <w:proofErr w:type="gramEnd"/>
      <w:r w:rsidRPr="00B7402A">
        <w:rPr>
          <w:rFonts w:eastAsia="Times New Roman" w:cs="Arial"/>
          <w:i/>
          <w:sz w:val="20"/>
          <w:szCs w:val="20"/>
        </w:rPr>
        <w:t xml:space="preserve"> circulaire n° 99-181 du 16 novembre 1999.</w:t>
      </w:r>
    </w:p>
    <w:p w14:paraId="214F8F74" w14:textId="77777777" w:rsidR="00B8313D" w:rsidRDefault="00B8313D" w:rsidP="00B8313D">
      <w:pPr>
        <w:jc w:val="center"/>
        <w:rPr>
          <w:rFonts w:cs="Arial"/>
          <w:sz w:val="32"/>
          <w:szCs w:val="32"/>
        </w:rPr>
      </w:pPr>
    </w:p>
    <w:p w14:paraId="56F0EF19" w14:textId="77777777" w:rsidR="00B7402A" w:rsidRPr="00506155" w:rsidRDefault="00B7402A" w:rsidP="00B8313D">
      <w:pPr>
        <w:jc w:val="center"/>
        <w:rPr>
          <w:rFonts w:cs="Arial"/>
        </w:rPr>
      </w:pPr>
    </w:p>
    <w:p w14:paraId="043F2458" w14:textId="77777777" w:rsidR="006A5EFC" w:rsidRDefault="006A5EFC" w:rsidP="00B8313D">
      <w:pPr>
        <w:jc w:val="center"/>
        <w:rPr>
          <w:rFonts w:cs="Arial"/>
          <w:b/>
          <w:sz w:val="28"/>
          <w:szCs w:val="28"/>
        </w:rPr>
      </w:pPr>
      <w:r w:rsidRPr="006A5EFC">
        <w:rPr>
          <w:b/>
          <w:noProof/>
          <w:sz w:val="28"/>
          <w:szCs w:val="28"/>
          <w:lang w:eastAsia="fr-FR"/>
        </w:rPr>
        <w:drawing>
          <wp:inline distT="0" distB="0" distL="0" distR="0" wp14:anchorId="0DF878B2" wp14:editId="103AEBDB">
            <wp:extent cx="2544792" cy="1949570"/>
            <wp:effectExtent l="0" t="0" r="8255" b="0"/>
            <wp:docPr id="4" name="images1"/>
            <wp:cNvGraphicFramePr/>
            <a:graphic xmlns:a="http://schemas.openxmlformats.org/drawingml/2006/main">
              <a:graphicData uri="http://schemas.openxmlformats.org/drawingml/2006/picture">
                <pic:pic xmlns:pic="http://schemas.openxmlformats.org/drawingml/2006/picture">
                  <pic:nvPicPr>
                    <pic:cNvPr id="4" name="images1"/>
                    <pic:cNvPicPr/>
                  </pic:nvPicPr>
                  <pic:blipFill>
                    <a:blip r:embed="rId9">
                      <a:lum/>
                      <a:alphaModFix/>
                    </a:blip>
                    <a:srcRect/>
                    <a:stretch>
                      <a:fillRect/>
                    </a:stretch>
                  </pic:blipFill>
                  <pic:spPr>
                    <a:xfrm>
                      <a:off x="0" y="0"/>
                      <a:ext cx="2550822" cy="1954190"/>
                    </a:xfrm>
                    <a:prstGeom prst="rect">
                      <a:avLst/>
                    </a:prstGeom>
                    <a:solidFill>
                      <a:srgbClr val="FFFFFF"/>
                    </a:solidFill>
                    <a:ln>
                      <a:noFill/>
                      <a:prstDash/>
                    </a:ln>
                  </pic:spPr>
                </pic:pic>
              </a:graphicData>
            </a:graphic>
          </wp:inline>
        </w:drawing>
      </w:r>
    </w:p>
    <w:p w14:paraId="0561F739" w14:textId="10F3CFDA" w:rsidR="00B8313D" w:rsidRDefault="00407209" w:rsidP="00B8313D">
      <w:pPr>
        <w:jc w:val="center"/>
        <w:rPr>
          <w:b/>
          <w:sz w:val="28"/>
          <w:szCs w:val="28"/>
        </w:rPr>
      </w:pPr>
      <w:r>
        <w:rPr>
          <w:rFonts w:cs="Arial"/>
          <w:b/>
          <w:sz w:val="28"/>
          <w:szCs w:val="28"/>
        </w:rPr>
        <w:t>Exploration des océans à 2</w:t>
      </w:r>
      <w:r w:rsidR="007C3568">
        <w:rPr>
          <w:rFonts w:cs="Arial"/>
          <w:b/>
          <w:sz w:val="28"/>
          <w:szCs w:val="28"/>
        </w:rPr>
        <w:t> </w:t>
      </w:r>
      <w:r>
        <w:rPr>
          <w:rFonts w:cs="Arial"/>
          <w:b/>
          <w:sz w:val="28"/>
          <w:szCs w:val="28"/>
        </w:rPr>
        <w:t>000</w:t>
      </w:r>
      <w:r w:rsidR="00F410F4">
        <w:rPr>
          <w:rFonts w:cs="Arial"/>
          <w:b/>
          <w:sz w:val="28"/>
          <w:szCs w:val="28"/>
        </w:rPr>
        <w:t xml:space="preserve"> </w:t>
      </w:r>
      <w:r>
        <w:rPr>
          <w:rFonts w:cs="Arial"/>
          <w:b/>
          <w:sz w:val="28"/>
          <w:szCs w:val="28"/>
        </w:rPr>
        <w:t>m de profondeur</w:t>
      </w:r>
    </w:p>
    <w:p w14:paraId="1A56027A" w14:textId="77777777" w:rsidR="00B8313D" w:rsidRDefault="00B8313D" w:rsidP="00B8313D">
      <w:pPr>
        <w:jc w:val="center"/>
        <w:rPr>
          <w:b/>
          <w:sz w:val="28"/>
          <w:szCs w:val="28"/>
        </w:rPr>
      </w:pPr>
    </w:p>
    <w:p w14:paraId="70A9C1B5" w14:textId="77777777" w:rsidR="00B8313D" w:rsidRPr="008E4205" w:rsidRDefault="00B8313D" w:rsidP="00B8313D">
      <w:pPr>
        <w:jc w:val="center"/>
        <w:rPr>
          <w:b/>
          <w:sz w:val="28"/>
          <w:szCs w:val="28"/>
        </w:rPr>
      </w:pPr>
      <w:r>
        <w:rPr>
          <w:b/>
          <w:sz w:val="28"/>
          <w:szCs w:val="28"/>
        </w:rPr>
        <w:t>Constitution du sujet</w:t>
      </w:r>
    </w:p>
    <w:p w14:paraId="3B793038" w14:textId="77777777" w:rsidR="00B8313D" w:rsidRPr="00506155" w:rsidRDefault="00B8313D" w:rsidP="00B8313D">
      <w:pPr>
        <w:jc w:val="center"/>
        <w:rPr>
          <w:rFonts w:cs="Arial"/>
          <w:b/>
        </w:rPr>
      </w:pPr>
    </w:p>
    <w:p w14:paraId="333BAABD" w14:textId="37AB246F" w:rsidR="003F1C5F" w:rsidRPr="00880713" w:rsidRDefault="00B8313D" w:rsidP="00C26266">
      <w:pPr>
        <w:numPr>
          <w:ilvl w:val="0"/>
          <w:numId w:val="2"/>
        </w:numPr>
        <w:tabs>
          <w:tab w:val="left" w:pos="1560"/>
          <w:tab w:val="left" w:leader="dot" w:pos="7371"/>
        </w:tabs>
        <w:spacing w:before="360" w:after="80" w:line="240" w:lineRule="auto"/>
        <w:ind w:left="1418" w:hanging="357"/>
        <w:rPr>
          <w:rFonts w:cs="Arial"/>
        </w:rPr>
      </w:pPr>
      <w:r>
        <w:rPr>
          <w:rFonts w:cs="Arial"/>
          <w:b/>
        </w:rPr>
        <w:t>texte</w:t>
      </w:r>
      <w:r w:rsidRPr="00506155">
        <w:rPr>
          <w:rFonts w:cs="Arial"/>
          <w:b/>
        </w:rPr>
        <w:t> </w:t>
      </w:r>
      <w:r w:rsidR="003F1C5F">
        <w:rPr>
          <w:rFonts w:cs="Arial"/>
          <w:b/>
        </w:rPr>
        <w:tab/>
      </w:r>
      <w:r w:rsidR="003F1C5F" w:rsidRPr="00880713">
        <w:rPr>
          <w:rFonts w:cs="Arial"/>
        </w:rPr>
        <w:t xml:space="preserve">pages </w:t>
      </w:r>
      <w:r w:rsidR="00E34C62" w:rsidRPr="00E34C62">
        <w:rPr>
          <w:rFonts w:cs="Arial"/>
        </w:rPr>
        <w:t>2</w:t>
      </w:r>
      <w:r w:rsidR="00E34C62">
        <w:rPr>
          <w:rFonts w:cs="Arial"/>
          <w:b/>
        </w:rPr>
        <w:t xml:space="preserve"> </w:t>
      </w:r>
      <w:r w:rsidR="003F1C5F" w:rsidRPr="00880713">
        <w:rPr>
          <w:rFonts w:cs="Arial"/>
        </w:rPr>
        <w:t xml:space="preserve">à </w:t>
      </w:r>
      <w:r w:rsidR="001349C8">
        <w:rPr>
          <w:rFonts w:cs="Arial"/>
        </w:rPr>
        <w:t>28</w:t>
      </w:r>
    </w:p>
    <w:p w14:paraId="1311D8B3" w14:textId="77777777" w:rsidR="00B8313D" w:rsidRPr="00506155" w:rsidRDefault="003F1C5F" w:rsidP="003F1C5F">
      <w:pPr>
        <w:tabs>
          <w:tab w:val="left" w:pos="1560"/>
          <w:tab w:val="left" w:pos="2694"/>
          <w:tab w:val="left" w:leader="dot" w:pos="7371"/>
        </w:tabs>
        <w:spacing w:after="0" w:line="240" w:lineRule="auto"/>
        <w:ind w:left="1061"/>
        <w:rPr>
          <w:rFonts w:cs="Arial"/>
        </w:rPr>
      </w:pPr>
      <w:r>
        <w:rPr>
          <w:rFonts w:cs="Arial"/>
          <w:i/>
        </w:rPr>
        <w:tab/>
      </w:r>
      <w:r w:rsidR="00B8313D" w:rsidRPr="00C22873">
        <w:rPr>
          <w:rFonts w:cs="Arial"/>
          <w:i/>
        </w:rPr>
        <w:t>(</w:t>
      </w:r>
      <w:proofErr w:type="gramStart"/>
      <w:r w:rsidR="00B8313D" w:rsidRPr="00C22873">
        <w:rPr>
          <w:rFonts w:cs="Arial"/>
          <w:i/>
        </w:rPr>
        <w:t>mise</w:t>
      </w:r>
      <w:proofErr w:type="gramEnd"/>
      <w:r w:rsidR="00B8313D" w:rsidRPr="00C22873">
        <w:rPr>
          <w:rFonts w:cs="Arial"/>
          <w:i/>
        </w:rPr>
        <w:t xml:space="preserve"> en situation et q</w:t>
      </w:r>
      <w:r w:rsidR="00B8313D" w:rsidRPr="00506155">
        <w:rPr>
          <w:rFonts w:cs="Arial"/>
          <w:i/>
        </w:rPr>
        <w:t>uestions à traiter par le candidat)</w:t>
      </w:r>
    </w:p>
    <w:p w14:paraId="2372F131" w14:textId="1F0A8B6B" w:rsidR="00B8313D" w:rsidRPr="00880713" w:rsidRDefault="00B8313D" w:rsidP="00C26266">
      <w:pPr>
        <w:numPr>
          <w:ilvl w:val="0"/>
          <w:numId w:val="2"/>
        </w:numPr>
        <w:tabs>
          <w:tab w:val="left" w:pos="1560"/>
          <w:tab w:val="left" w:leader="dot" w:pos="7371"/>
        </w:tabs>
        <w:spacing w:before="360" w:after="80" w:line="240" w:lineRule="auto"/>
        <w:ind w:left="1418" w:hanging="357"/>
        <w:rPr>
          <w:rFonts w:cs="Arial"/>
        </w:rPr>
      </w:pPr>
      <w:r>
        <w:rPr>
          <w:rFonts w:cs="Arial"/>
          <w:b/>
        </w:rPr>
        <w:t>do</w:t>
      </w:r>
      <w:r w:rsidR="00AF45B5">
        <w:rPr>
          <w:rFonts w:cs="Arial"/>
          <w:b/>
        </w:rPr>
        <w:t>ssier</w:t>
      </w:r>
      <w:r w:rsidRPr="00506155">
        <w:rPr>
          <w:rFonts w:cs="Arial"/>
          <w:b/>
        </w:rPr>
        <w:t xml:space="preserve"> </w:t>
      </w:r>
      <w:r>
        <w:rPr>
          <w:rFonts w:cs="Arial"/>
          <w:b/>
        </w:rPr>
        <w:t>t</w:t>
      </w:r>
      <w:r w:rsidRPr="00506155">
        <w:rPr>
          <w:rFonts w:cs="Arial"/>
          <w:b/>
        </w:rPr>
        <w:t>echnique</w:t>
      </w:r>
      <w:r>
        <w:rPr>
          <w:rFonts w:cs="Arial"/>
        </w:rPr>
        <w:tab/>
      </w:r>
      <w:r w:rsidRPr="00880713">
        <w:rPr>
          <w:rFonts w:cs="Arial"/>
        </w:rPr>
        <w:t xml:space="preserve">pages </w:t>
      </w:r>
      <w:r w:rsidR="001349C8">
        <w:rPr>
          <w:rFonts w:cs="Arial"/>
        </w:rPr>
        <w:t>29</w:t>
      </w:r>
      <w:r w:rsidR="00DF60F0">
        <w:rPr>
          <w:rFonts w:cs="Arial"/>
        </w:rPr>
        <w:t xml:space="preserve"> </w:t>
      </w:r>
      <w:r w:rsidRPr="00880713">
        <w:rPr>
          <w:rFonts w:cs="Arial"/>
        </w:rPr>
        <w:t xml:space="preserve">à </w:t>
      </w:r>
      <w:r w:rsidR="001349C8">
        <w:rPr>
          <w:rFonts w:cs="Arial"/>
        </w:rPr>
        <w:t>3</w:t>
      </w:r>
      <w:r w:rsidR="00F936B0">
        <w:rPr>
          <w:rFonts w:cs="Arial"/>
        </w:rPr>
        <w:t>3</w:t>
      </w:r>
    </w:p>
    <w:p w14:paraId="0B9BB919" w14:textId="5432662B" w:rsidR="00B8313D" w:rsidRPr="00880713" w:rsidRDefault="00B8313D" w:rsidP="00C26266">
      <w:pPr>
        <w:numPr>
          <w:ilvl w:val="0"/>
          <w:numId w:val="2"/>
        </w:numPr>
        <w:tabs>
          <w:tab w:val="left" w:pos="1560"/>
          <w:tab w:val="left" w:leader="dot" w:pos="7371"/>
        </w:tabs>
        <w:spacing w:before="360" w:after="80" w:line="240" w:lineRule="auto"/>
        <w:ind w:left="1418" w:hanging="357"/>
        <w:rPr>
          <w:rFonts w:cs="Arial"/>
          <w:b/>
        </w:rPr>
      </w:pPr>
      <w:r>
        <w:rPr>
          <w:rFonts w:cs="Arial"/>
          <w:b/>
        </w:rPr>
        <w:t>d</w:t>
      </w:r>
      <w:r w:rsidRPr="00506155">
        <w:rPr>
          <w:rFonts w:cs="Arial"/>
          <w:b/>
        </w:rPr>
        <w:t xml:space="preserve">ocuments </w:t>
      </w:r>
      <w:r>
        <w:rPr>
          <w:rFonts w:cs="Arial"/>
          <w:b/>
        </w:rPr>
        <w:t>r</w:t>
      </w:r>
      <w:r w:rsidRPr="00506155">
        <w:rPr>
          <w:rFonts w:cs="Arial"/>
          <w:b/>
        </w:rPr>
        <w:t>éponses</w:t>
      </w:r>
      <w:r>
        <w:rPr>
          <w:rFonts w:cs="Arial"/>
        </w:rPr>
        <w:tab/>
        <w:t>p</w:t>
      </w:r>
      <w:r w:rsidRPr="00506155">
        <w:rPr>
          <w:rFonts w:cs="Arial"/>
        </w:rPr>
        <w:t xml:space="preserve">ages </w:t>
      </w:r>
      <w:r w:rsidR="001349C8">
        <w:rPr>
          <w:rFonts w:cs="Arial"/>
        </w:rPr>
        <w:t>3</w:t>
      </w:r>
      <w:r w:rsidR="00F936B0">
        <w:rPr>
          <w:rFonts w:cs="Arial"/>
        </w:rPr>
        <w:t>4</w:t>
      </w:r>
      <w:r w:rsidR="00DF60F0">
        <w:rPr>
          <w:rFonts w:cs="Arial"/>
        </w:rPr>
        <w:t xml:space="preserve"> </w:t>
      </w:r>
      <w:r w:rsidR="00F936B0">
        <w:rPr>
          <w:rFonts w:cs="Arial"/>
        </w:rPr>
        <w:t>à36</w:t>
      </w:r>
    </w:p>
    <w:p w14:paraId="3912211E" w14:textId="77777777" w:rsidR="00AF1685" w:rsidRDefault="00AF1685" w:rsidP="000243CD">
      <w:pPr>
        <w:spacing w:before="240"/>
        <w:jc w:val="center"/>
        <w:rPr>
          <w:rFonts w:cs="Arial"/>
          <w:b/>
          <w:sz w:val="28"/>
          <w:szCs w:val="28"/>
        </w:rPr>
      </w:pPr>
    </w:p>
    <w:p w14:paraId="7EDDB3BA" w14:textId="078D428F" w:rsidR="00B8313D" w:rsidRDefault="00B8313D" w:rsidP="00AF1685">
      <w:pPr>
        <w:spacing w:before="240"/>
        <w:jc w:val="center"/>
        <w:rPr>
          <w:b/>
        </w:rPr>
        <w:sectPr w:rsidR="00B8313D" w:rsidSect="00F1552A">
          <w:headerReference w:type="default" r:id="rId10"/>
          <w:pgSz w:w="11906" w:h="16838"/>
          <w:pgMar w:top="1417" w:right="1417" w:bottom="1417" w:left="993" w:header="708" w:footer="708" w:gutter="0"/>
          <w:cols w:space="708"/>
          <w:titlePg/>
          <w:docGrid w:linePitch="360"/>
        </w:sectPr>
      </w:pPr>
      <w:r w:rsidRPr="0067555A">
        <w:rPr>
          <w:rFonts w:cs="Arial"/>
          <w:b/>
          <w:sz w:val="28"/>
          <w:szCs w:val="28"/>
        </w:rPr>
        <w:t>Les documents réponse</w:t>
      </w:r>
      <w:r>
        <w:rPr>
          <w:rFonts w:cs="Arial"/>
          <w:b/>
          <w:sz w:val="28"/>
          <w:szCs w:val="28"/>
        </w:rPr>
        <w:t>s</w:t>
      </w:r>
      <w:r w:rsidRPr="0067555A">
        <w:rPr>
          <w:rFonts w:cs="Arial"/>
          <w:b/>
          <w:sz w:val="28"/>
          <w:szCs w:val="28"/>
        </w:rPr>
        <w:t xml:space="preserve"> </w:t>
      </w:r>
      <w:r w:rsidR="00663FC7">
        <w:rPr>
          <w:rFonts w:cs="Arial"/>
          <w:b/>
          <w:sz w:val="28"/>
          <w:szCs w:val="28"/>
        </w:rPr>
        <w:t>DR</w:t>
      </w:r>
      <w:r w:rsidR="00E34C62">
        <w:rPr>
          <w:rFonts w:cs="Arial"/>
          <w:b/>
          <w:sz w:val="28"/>
          <w:szCs w:val="28"/>
        </w:rPr>
        <w:t>1</w:t>
      </w:r>
      <w:r w:rsidR="00F1552A">
        <w:rPr>
          <w:rFonts w:cs="Arial"/>
          <w:b/>
          <w:sz w:val="28"/>
          <w:szCs w:val="28"/>
        </w:rPr>
        <w:t xml:space="preserve"> et</w:t>
      </w:r>
      <w:r w:rsidR="00663FC7">
        <w:rPr>
          <w:rFonts w:cs="Arial"/>
          <w:b/>
          <w:sz w:val="28"/>
          <w:szCs w:val="28"/>
        </w:rPr>
        <w:t xml:space="preserve"> DR</w:t>
      </w:r>
      <w:r w:rsidR="00E34C62">
        <w:rPr>
          <w:rFonts w:cs="Arial"/>
          <w:b/>
          <w:sz w:val="28"/>
          <w:szCs w:val="28"/>
        </w:rPr>
        <w:t>2</w:t>
      </w:r>
      <w:r w:rsidR="00663FC7">
        <w:rPr>
          <w:rFonts w:cs="Arial"/>
          <w:b/>
          <w:sz w:val="28"/>
          <w:szCs w:val="28"/>
        </w:rPr>
        <w:t xml:space="preserve"> (pages </w:t>
      </w:r>
      <w:r w:rsidR="00E34C62">
        <w:rPr>
          <w:rFonts w:cs="Arial"/>
          <w:b/>
          <w:sz w:val="28"/>
          <w:szCs w:val="28"/>
        </w:rPr>
        <w:t>3</w:t>
      </w:r>
      <w:r w:rsidR="001349C8">
        <w:rPr>
          <w:rFonts w:cs="Arial"/>
          <w:b/>
          <w:sz w:val="28"/>
          <w:szCs w:val="28"/>
        </w:rPr>
        <w:t>3</w:t>
      </w:r>
      <w:r w:rsidR="00DF60F0">
        <w:rPr>
          <w:rFonts w:cs="Arial"/>
          <w:b/>
          <w:sz w:val="28"/>
          <w:szCs w:val="28"/>
        </w:rPr>
        <w:t xml:space="preserve"> </w:t>
      </w:r>
      <w:r w:rsidR="00051F63">
        <w:rPr>
          <w:rFonts w:cs="Arial"/>
          <w:b/>
          <w:sz w:val="28"/>
          <w:szCs w:val="28"/>
        </w:rPr>
        <w:t>et</w:t>
      </w:r>
      <w:r w:rsidR="00AD2A1D">
        <w:rPr>
          <w:rFonts w:cs="Arial"/>
          <w:b/>
          <w:sz w:val="28"/>
          <w:szCs w:val="28"/>
        </w:rPr>
        <w:t xml:space="preserve"> </w:t>
      </w:r>
      <w:r w:rsidR="00E34C62">
        <w:rPr>
          <w:rFonts w:cs="Arial"/>
          <w:b/>
          <w:sz w:val="28"/>
          <w:szCs w:val="28"/>
        </w:rPr>
        <w:t>3</w:t>
      </w:r>
      <w:r w:rsidR="001349C8">
        <w:rPr>
          <w:rFonts w:cs="Arial"/>
          <w:b/>
          <w:sz w:val="28"/>
          <w:szCs w:val="28"/>
        </w:rPr>
        <w:t>4</w:t>
      </w:r>
      <w:r>
        <w:rPr>
          <w:rFonts w:cs="Arial"/>
          <w:b/>
          <w:sz w:val="28"/>
          <w:szCs w:val="28"/>
        </w:rPr>
        <w:t xml:space="preserve">) seront </w:t>
      </w:r>
      <w:r>
        <w:rPr>
          <w:rFonts w:cs="Arial"/>
          <w:b/>
          <w:sz w:val="28"/>
          <w:szCs w:val="28"/>
        </w:rPr>
        <w:br/>
      </w:r>
      <w:r w:rsidRPr="0067555A">
        <w:rPr>
          <w:rFonts w:cs="Arial"/>
          <w:b/>
          <w:sz w:val="28"/>
          <w:szCs w:val="28"/>
        </w:rPr>
        <w:t xml:space="preserve">à rendre agrafés avec </w:t>
      </w:r>
      <w:r>
        <w:rPr>
          <w:rFonts w:cs="Arial"/>
          <w:b/>
          <w:sz w:val="28"/>
          <w:szCs w:val="28"/>
        </w:rPr>
        <w:t>les</w:t>
      </w:r>
      <w:r w:rsidRPr="0067555A">
        <w:rPr>
          <w:rFonts w:cs="Arial"/>
          <w:b/>
          <w:sz w:val="28"/>
          <w:szCs w:val="28"/>
        </w:rPr>
        <w:t xml:space="preserve"> copies.</w:t>
      </w:r>
      <w:r>
        <w:br w:type="page"/>
      </w:r>
    </w:p>
    <w:p w14:paraId="1A44E5E0" w14:textId="77777777" w:rsidR="00384C22" w:rsidRPr="00384C22" w:rsidRDefault="00384C22" w:rsidP="005E6B02">
      <w:pPr>
        <w:spacing w:after="200" w:line="276" w:lineRule="auto"/>
        <w:rPr>
          <w:b/>
        </w:rPr>
      </w:pPr>
      <w:r w:rsidRPr="00384C22">
        <w:rPr>
          <w:b/>
        </w:rPr>
        <w:lastRenderedPageBreak/>
        <w:t>PR</w:t>
      </w:r>
      <w:r w:rsidR="008C6F8D">
        <w:rPr>
          <w:rFonts w:cs="Arial"/>
          <w:b/>
        </w:rPr>
        <w:t>É</w:t>
      </w:r>
      <w:r w:rsidRPr="00384C22">
        <w:rPr>
          <w:b/>
        </w:rPr>
        <w:t xml:space="preserve">SENTATION </w:t>
      </w:r>
      <w:r w:rsidR="00264F49">
        <w:rPr>
          <w:b/>
        </w:rPr>
        <w:t>DU CONTEXTE DE L’</w:t>
      </w:r>
      <w:r w:rsidR="008C6F8D">
        <w:rPr>
          <w:rFonts w:cs="Arial"/>
          <w:b/>
        </w:rPr>
        <w:t>É</w:t>
      </w:r>
      <w:r w:rsidR="00264F49">
        <w:rPr>
          <w:b/>
        </w:rPr>
        <w:t>TUDE</w:t>
      </w:r>
    </w:p>
    <w:p w14:paraId="5FA37371" w14:textId="76B9A451" w:rsidR="00B15F51" w:rsidRDefault="00B15F51" w:rsidP="00B15F51">
      <w:pPr>
        <w:tabs>
          <w:tab w:val="left" w:pos="1418"/>
        </w:tabs>
        <w:spacing w:before="200" w:after="200" w:line="276" w:lineRule="auto"/>
        <w:ind w:firstLine="851"/>
        <w:rPr>
          <w:rFonts w:cs="Arial"/>
          <w:b/>
        </w:rPr>
      </w:pPr>
      <w:r>
        <w:rPr>
          <w:rFonts w:cs="Arial"/>
          <w:b/>
        </w:rPr>
        <w:t>1</w:t>
      </w:r>
      <w:r w:rsidR="003E184D">
        <w:rPr>
          <w:rFonts w:cs="Arial"/>
          <w:b/>
        </w:rPr>
        <w:t>.</w:t>
      </w:r>
      <w:r>
        <w:rPr>
          <w:rFonts w:cs="Arial"/>
          <w:b/>
        </w:rPr>
        <w:t xml:space="preserve"> Présentation du programme </w:t>
      </w:r>
      <w:proofErr w:type="spellStart"/>
      <w:r>
        <w:rPr>
          <w:rFonts w:cs="Arial"/>
          <w:b/>
        </w:rPr>
        <w:t>Argo</w:t>
      </w:r>
      <w:proofErr w:type="spellEnd"/>
    </w:p>
    <w:p w14:paraId="5B9250EC" w14:textId="4DFA5238" w:rsidR="004E550D" w:rsidRDefault="00B15F51" w:rsidP="004E550D">
      <w:pPr>
        <w:shd w:val="clear" w:color="auto" w:fill="FFFFFF"/>
        <w:spacing w:after="200" w:line="276" w:lineRule="auto"/>
        <w:rPr>
          <w:rFonts w:eastAsia="Times New Roman" w:cs="Arial"/>
          <w:szCs w:val="24"/>
          <w:lang w:eastAsia="fr-FR"/>
        </w:rPr>
      </w:pPr>
      <w:r>
        <w:rPr>
          <w:rFonts w:eastAsia="Times New Roman" w:cs="Arial"/>
          <w:szCs w:val="24"/>
          <w:lang w:eastAsia="fr-FR"/>
        </w:rPr>
        <w:t>A</w:t>
      </w:r>
      <w:r w:rsidR="00891FEF">
        <w:rPr>
          <w:rFonts w:eastAsia="Times New Roman" w:cs="Arial"/>
          <w:szCs w:val="24"/>
          <w:lang w:eastAsia="fr-FR"/>
        </w:rPr>
        <w:t>rvor</w:t>
      </w:r>
      <w:r>
        <w:rPr>
          <w:rFonts w:eastAsia="Times New Roman" w:cs="Arial"/>
          <w:szCs w:val="24"/>
          <w:lang w:eastAsia="fr-FR"/>
        </w:rPr>
        <w:t xml:space="preserve"> est un flotteur prof</w:t>
      </w:r>
      <w:r w:rsidR="008F7940">
        <w:rPr>
          <w:rFonts w:eastAsia="Times New Roman" w:cs="Arial"/>
          <w:szCs w:val="24"/>
          <w:lang w:eastAsia="fr-FR"/>
        </w:rPr>
        <w:t>ileur développé par Ifremer</w:t>
      </w:r>
      <w:r>
        <w:rPr>
          <w:rFonts w:eastAsia="Times New Roman" w:cs="Arial"/>
          <w:szCs w:val="24"/>
          <w:lang w:eastAsia="fr-FR"/>
        </w:rPr>
        <w:t>. Le flotteur A</w:t>
      </w:r>
      <w:r w:rsidR="00891FEF">
        <w:rPr>
          <w:rFonts w:eastAsia="Times New Roman" w:cs="Arial"/>
          <w:szCs w:val="24"/>
          <w:lang w:eastAsia="fr-FR"/>
        </w:rPr>
        <w:t>rvor</w:t>
      </w:r>
      <w:r>
        <w:rPr>
          <w:rFonts w:eastAsia="Times New Roman" w:cs="Arial"/>
          <w:szCs w:val="24"/>
          <w:lang w:eastAsia="fr-FR"/>
        </w:rPr>
        <w:t xml:space="preserve"> </w:t>
      </w:r>
      <w:r w:rsidR="00F1552A">
        <w:rPr>
          <w:rFonts w:eastAsia="Times New Roman" w:cs="Arial"/>
          <w:szCs w:val="24"/>
          <w:lang w:eastAsia="fr-FR"/>
        </w:rPr>
        <w:t>étudié</w:t>
      </w:r>
      <w:r>
        <w:rPr>
          <w:rFonts w:eastAsia="Times New Roman" w:cs="Arial"/>
          <w:szCs w:val="24"/>
          <w:lang w:eastAsia="fr-FR"/>
        </w:rPr>
        <w:t xml:space="preserve"> dans ce sujet a été développé pour le programme </w:t>
      </w:r>
      <w:proofErr w:type="spellStart"/>
      <w:r>
        <w:rPr>
          <w:rFonts w:eastAsia="Times New Roman" w:cs="Arial"/>
          <w:szCs w:val="24"/>
          <w:lang w:eastAsia="fr-FR"/>
        </w:rPr>
        <w:t>Argo</w:t>
      </w:r>
      <w:proofErr w:type="spellEnd"/>
      <w:r>
        <w:rPr>
          <w:rFonts w:eastAsia="Times New Roman" w:cs="Arial"/>
          <w:szCs w:val="24"/>
          <w:lang w:eastAsia="fr-FR"/>
        </w:rPr>
        <w:t xml:space="preserve">. Dans le cadre de ce projet, plus de </w:t>
      </w:r>
      <w:r w:rsidR="00F1552A">
        <w:rPr>
          <w:rFonts w:cs="Arial"/>
        </w:rPr>
        <w:t>3 000</w:t>
      </w:r>
      <w:r w:rsidR="00F1552A">
        <w:rPr>
          <w:rFonts w:eastAsia="Times New Roman" w:cs="Arial"/>
          <w:szCs w:val="24"/>
          <w:lang w:eastAsia="fr-FR"/>
        </w:rPr>
        <w:t xml:space="preserve"> </w:t>
      </w:r>
      <w:r w:rsidR="004E550D">
        <w:rPr>
          <w:rFonts w:eastAsia="Times New Roman" w:cs="Arial"/>
          <w:szCs w:val="24"/>
          <w:lang w:eastAsia="fr-FR"/>
        </w:rPr>
        <w:t>flotteurs profileurs ont été déployés. Ces flotteurs mesurent la température et la salinité des océans jusqu’à</w:t>
      </w:r>
      <w:r w:rsidR="00F1552A">
        <w:rPr>
          <w:rFonts w:eastAsia="Times New Roman" w:cs="Arial"/>
          <w:szCs w:val="24"/>
          <w:lang w:eastAsia="fr-FR"/>
        </w:rPr>
        <w:t xml:space="preserve"> 2 000 m</w:t>
      </w:r>
      <w:r w:rsidR="004E550D">
        <w:rPr>
          <w:rFonts w:eastAsia="Times New Roman" w:cs="Arial"/>
          <w:szCs w:val="24"/>
          <w:lang w:eastAsia="fr-FR"/>
        </w:rPr>
        <w:t xml:space="preserve"> de profondeur, permettant </w:t>
      </w:r>
      <w:r w:rsidR="00E42F21">
        <w:rPr>
          <w:rFonts w:eastAsia="Times New Roman" w:cs="Arial"/>
          <w:szCs w:val="24"/>
          <w:lang w:eastAsia="fr-FR"/>
        </w:rPr>
        <w:t xml:space="preserve">ainsi </w:t>
      </w:r>
      <w:r w:rsidR="004E550D">
        <w:rPr>
          <w:rFonts w:eastAsia="Times New Roman" w:cs="Arial"/>
          <w:szCs w:val="24"/>
          <w:lang w:eastAsia="fr-FR"/>
        </w:rPr>
        <w:t>une surveillance constante du climat des oc</w:t>
      </w:r>
      <w:r w:rsidR="00E42F21">
        <w:rPr>
          <w:rFonts w:eastAsia="Times New Roman" w:cs="Arial"/>
          <w:szCs w:val="24"/>
          <w:lang w:eastAsia="fr-FR"/>
        </w:rPr>
        <w:t>éans. Leurs mesures sont</w:t>
      </w:r>
      <w:r w:rsidR="004E550D">
        <w:rPr>
          <w:rFonts w:eastAsia="Times New Roman" w:cs="Arial"/>
          <w:szCs w:val="24"/>
          <w:lang w:eastAsia="fr-FR"/>
        </w:rPr>
        <w:t xml:space="preserve"> transmises par liaison satellite.</w:t>
      </w:r>
    </w:p>
    <w:p w14:paraId="74DB023C" w14:textId="008FD434" w:rsidR="00B15F51" w:rsidRDefault="00B15F51" w:rsidP="00E42F21">
      <w:pPr>
        <w:shd w:val="clear" w:color="auto" w:fill="FFFFFF"/>
        <w:spacing w:after="200" w:line="276" w:lineRule="auto"/>
        <w:jc w:val="center"/>
        <w:rPr>
          <w:rFonts w:eastAsia="Times New Roman" w:cs="Arial"/>
          <w:szCs w:val="24"/>
          <w:lang w:eastAsia="fr-FR"/>
        </w:rPr>
      </w:pPr>
      <w:r>
        <w:rPr>
          <w:noProof/>
          <w:lang w:eastAsia="fr-FR"/>
        </w:rPr>
        <w:drawing>
          <wp:inline distT="0" distB="0" distL="0" distR="0" wp14:anchorId="6492F3C7" wp14:editId="540ADCB8">
            <wp:extent cx="4916384" cy="1951293"/>
            <wp:effectExtent l="0" t="0" r="0" b="0"/>
            <wp:docPr id="4112" name="Image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9016" t="26951" r="8915" b="22170"/>
                    <a:stretch/>
                  </pic:blipFill>
                  <pic:spPr bwMode="auto">
                    <a:xfrm>
                      <a:off x="0" y="0"/>
                      <a:ext cx="4932601" cy="1957729"/>
                    </a:xfrm>
                    <a:prstGeom prst="rect">
                      <a:avLst/>
                    </a:prstGeom>
                    <a:ln>
                      <a:noFill/>
                    </a:ln>
                    <a:extLst>
                      <a:ext uri="{53640926-AAD7-44D8-BBD7-CCE9431645EC}">
                        <a14:shadowObscured xmlns:a14="http://schemas.microsoft.com/office/drawing/2010/main"/>
                      </a:ext>
                    </a:extLst>
                  </pic:spPr>
                </pic:pic>
              </a:graphicData>
            </a:graphic>
          </wp:inline>
        </w:drawing>
      </w:r>
    </w:p>
    <w:p w14:paraId="5B546EDB" w14:textId="29E492CA" w:rsidR="00EC41FC" w:rsidRPr="00EC41FC" w:rsidRDefault="00EC41FC" w:rsidP="00B15F51">
      <w:pPr>
        <w:shd w:val="clear" w:color="auto" w:fill="FFFFFF"/>
        <w:spacing w:after="200" w:line="276" w:lineRule="auto"/>
        <w:jc w:val="center"/>
        <w:rPr>
          <w:rFonts w:eastAsia="Times New Roman" w:cs="Arial"/>
          <w:szCs w:val="24"/>
          <w:lang w:eastAsia="fr-FR"/>
        </w:rPr>
      </w:pPr>
      <w:r w:rsidRPr="000240E8">
        <w:rPr>
          <w:rFonts w:eastAsia="Times New Roman" w:cs="Arial"/>
          <w:szCs w:val="24"/>
          <w:lang w:eastAsia="fr-FR"/>
        </w:rPr>
        <w:t>Déploiement des flotteurs Arvor dans le monde</w:t>
      </w:r>
    </w:p>
    <w:p w14:paraId="10F1A0A0" w14:textId="62F70512" w:rsidR="00B15F51" w:rsidRDefault="00B15F51" w:rsidP="00B15F51">
      <w:pPr>
        <w:shd w:val="clear" w:color="auto" w:fill="FFFFFF"/>
        <w:spacing w:after="200" w:line="276" w:lineRule="auto"/>
        <w:rPr>
          <w:rFonts w:eastAsia="Times New Roman" w:cs="Arial"/>
          <w:szCs w:val="24"/>
          <w:lang w:eastAsia="fr-FR"/>
        </w:rPr>
      </w:pPr>
      <w:r>
        <w:rPr>
          <w:rFonts w:eastAsia="Times New Roman" w:cs="Arial"/>
          <w:szCs w:val="24"/>
          <w:lang w:eastAsia="fr-FR"/>
        </w:rPr>
        <w:t xml:space="preserve">Toutes les mesures </w:t>
      </w:r>
      <w:proofErr w:type="spellStart"/>
      <w:r>
        <w:rPr>
          <w:rFonts w:eastAsia="Times New Roman" w:cs="Arial"/>
          <w:szCs w:val="24"/>
          <w:lang w:eastAsia="fr-FR"/>
        </w:rPr>
        <w:t>Argo</w:t>
      </w:r>
      <w:proofErr w:type="spellEnd"/>
      <w:r>
        <w:rPr>
          <w:rFonts w:eastAsia="Times New Roman" w:cs="Arial"/>
          <w:szCs w:val="24"/>
          <w:lang w:eastAsia="fr-FR"/>
        </w:rPr>
        <w:t xml:space="preserve"> sont relayées et publiées dans les heures qui suivent leur réception. Les données </w:t>
      </w:r>
      <w:r w:rsidR="00A125CB">
        <w:rPr>
          <w:rFonts w:eastAsia="Times New Roman" w:cs="Arial"/>
          <w:szCs w:val="24"/>
          <w:lang w:eastAsia="fr-FR"/>
        </w:rPr>
        <w:t>recueillies permettent de décrire</w:t>
      </w:r>
      <w:r>
        <w:rPr>
          <w:rFonts w:eastAsia="Times New Roman" w:cs="Arial"/>
          <w:szCs w:val="24"/>
          <w:lang w:eastAsia="fr-FR"/>
        </w:rPr>
        <w:t xml:space="preserve"> quantitative</w:t>
      </w:r>
      <w:r w:rsidR="00A125CB">
        <w:rPr>
          <w:rFonts w:eastAsia="Times New Roman" w:cs="Arial"/>
          <w:szCs w:val="24"/>
          <w:lang w:eastAsia="fr-FR"/>
        </w:rPr>
        <w:t>ment</w:t>
      </w:r>
      <w:r>
        <w:rPr>
          <w:rFonts w:eastAsia="Times New Roman" w:cs="Arial"/>
          <w:szCs w:val="24"/>
          <w:lang w:eastAsia="fr-FR"/>
        </w:rPr>
        <w:t xml:space="preserve"> l’évolution de la partie supérieure des océans et </w:t>
      </w:r>
      <w:r w:rsidR="00A125CB">
        <w:rPr>
          <w:rFonts w:eastAsia="Times New Roman" w:cs="Arial"/>
          <w:szCs w:val="24"/>
          <w:lang w:eastAsia="fr-FR"/>
        </w:rPr>
        <w:t xml:space="preserve">de construire </w:t>
      </w:r>
      <w:r>
        <w:rPr>
          <w:rFonts w:eastAsia="Times New Roman" w:cs="Arial"/>
          <w:szCs w:val="24"/>
          <w:lang w:eastAsia="fr-FR"/>
        </w:rPr>
        <w:t>des modèles de variabilité du climat des océans incluant chaleur, transport et stockage d’eau douce. Ces données d'</w:t>
      </w:r>
      <w:proofErr w:type="spellStart"/>
      <w:r>
        <w:rPr>
          <w:rFonts w:eastAsia="Times New Roman" w:cs="Arial"/>
          <w:szCs w:val="24"/>
          <w:lang w:eastAsia="fr-FR"/>
        </w:rPr>
        <w:t>Argo</w:t>
      </w:r>
      <w:proofErr w:type="spellEnd"/>
      <w:r>
        <w:rPr>
          <w:rFonts w:eastAsia="Times New Roman" w:cs="Arial"/>
          <w:szCs w:val="24"/>
          <w:lang w:eastAsia="fr-FR"/>
        </w:rPr>
        <w:t xml:space="preserve"> sont utilisées pour l'initialisation des modèles couplés d’océanographie et de prévision</w:t>
      </w:r>
      <w:r w:rsidR="00E42F21">
        <w:rPr>
          <w:rFonts w:eastAsia="Times New Roman" w:cs="Arial"/>
          <w:szCs w:val="24"/>
          <w:lang w:eastAsia="fr-FR"/>
        </w:rPr>
        <w:t>,</w:t>
      </w:r>
      <w:r>
        <w:rPr>
          <w:rFonts w:eastAsia="Times New Roman" w:cs="Arial"/>
          <w:szCs w:val="24"/>
          <w:lang w:eastAsia="fr-FR"/>
        </w:rPr>
        <w:t xml:space="preserve"> ainsi que pour l’essai de modèles dynamiques. Un des objectifs principaux d’</w:t>
      </w:r>
      <w:proofErr w:type="spellStart"/>
      <w:r>
        <w:rPr>
          <w:rFonts w:eastAsia="Times New Roman" w:cs="Arial"/>
          <w:szCs w:val="24"/>
          <w:lang w:eastAsia="fr-FR"/>
        </w:rPr>
        <w:t>Argo</w:t>
      </w:r>
      <w:proofErr w:type="spellEnd"/>
      <w:r>
        <w:rPr>
          <w:rFonts w:eastAsia="Times New Roman" w:cs="Arial"/>
          <w:szCs w:val="24"/>
          <w:lang w:eastAsia="fr-FR"/>
        </w:rPr>
        <w:t xml:space="preserve"> est l’étude de la variabilité et </w:t>
      </w:r>
      <w:r w:rsidR="000726EB">
        <w:rPr>
          <w:rFonts w:eastAsia="Times New Roman" w:cs="Arial"/>
          <w:szCs w:val="24"/>
          <w:lang w:eastAsia="fr-FR"/>
        </w:rPr>
        <w:t xml:space="preserve">de </w:t>
      </w:r>
      <w:r>
        <w:rPr>
          <w:rFonts w:eastAsia="Times New Roman" w:cs="Arial"/>
          <w:szCs w:val="24"/>
          <w:lang w:eastAsia="fr-FR"/>
        </w:rPr>
        <w:t>la prévisibilité du climat à l’échelle saisonnière ou décadaire</w:t>
      </w:r>
      <w:r w:rsidR="00E42F21">
        <w:rPr>
          <w:rFonts w:eastAsia="Times New Roman" w:cs="Arial"/>
          <w:szCs w:val="24"/>
          <w:lang w:eastAsia="fr-FR"/>
        </w:rPr>
        <w:t xml:space="preserve"> (10 jours)</w:t>
      </w:r>
      <w:r>
        <w:rPr>
          <w:rFonts w:eastAsia="Times New Roman" w:cs="Arial"/>
          <w:szCs w:val="24"/>
          <w:lang w:eastAsia="fr-FR"/>
        </w:rPr>
        <w:t>.</w:t>
      </w:r>
    </w:p>
    <w:p w14:paraId="20ABD219" w14:textId="77777777" w:rsidR="00B15F51" w:rsidRDefault="00B15F51" w:rsidP="00B15F51">
      <w:pPr>
        <w:shd w:val="clear" w:color="auto" w:fill="FFFFFF"/>
        <w:spacing w:after="200" w:line="276" w:lineRule="auto"/>
        <w:jc w:val="center"/>
        <w:rPr>
          <w:rFonts w:eastAsia="Times New Roman" w:cs="Arial"/>
          <w:szCs w:val="24"/>
          <w:lang w:eastAsia="fr-FR"/>
        </w:rPr>
      </w:pPr>
      <w:r>
        <w:rPr>
          <w:rFonts w:eastAsia="Times New Roman" w:cs="Arial"/>
          <w:noProof/>
          <w:szCs w:val="24"/>
          <w:lang w:eastAsia="fr-FR"/>
        </w:rPr>
        <w:drawing>
          <wp:inline distT="0" distB="0" distL="0" distR="0" wp14:anchorId="11B127B7" wp14:editId="232DC79A">
            <wp:extent cx="3123211" cy="2529618"/>
            <wp:effectExtent l="0" t="0" r="1270" b="4445"/>
            <wp:docPr id="4098" name="Imag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0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26773" cy="2532503"/>
                    </a:xfrm>
                    <a:prstGeom prst="rect">
                      <a:avLst/>
                    </a:prstGeom>
                    <a:noFill/>
                    <a:ln>
                      <a:noFill/>
                    </a:ln>
                  </pic:spPr>
                </pic:pic>
              </a:graphicData>
            </a:graphic>
          </wp:inline>
        </w:drawing>
      </w:r>
    </w:p>
    <w:p w14:paraId="7AA7D6DB" w14:textId="77777777" w:rsidR="00B15F51" w:rsidRDefault="00B15F51" w:rsidP="00B15F51">
      <w:pPr>
        <w:shd w:val="clear" w:color="auto" w:fill="FFFFFF"/>
        <w:spacing w:after="200" w:line="276" w:lineRule="auto"/>
        <w:jc w:val="center"/>
        <w:rPr>
          <w:rFonts w:eastAsia="Times New Roman" w:cs="Arial"/>
          <w:szCs w:val="24"/>
          <w:lang w:eastAsia="fr-FR"/>
        </w:rPr>
      </w:pPr>
      <w:r>
        <w:rPr>
          <w:rFonts w:eastAsia="Times New Roman" w:cs="Arial"/>
          <w:szCs w:val="24"/>
          <w:lang w:eastAsia="fr-FR"/>
        </w:rPr>
        <w:t>Cartographie des températures (source : Mercator Océan)</w:t>
      </w:r>
    </w:p>
    <w:p w14:paraId="13EA7E3B" w14:textId="4AE1AE90" w:rsidR="00B15F51" w:rsidRDefault="00B15F51" w:rsidP="00B15F51">
      <w:pPr>
        <w:tabs>
          <w:tab w:val="left" w:pos="1418"/>
        </w:tabs>
        <w:spacing w:before="200" w:after="200" w:line="276" w:lineRule="auto"/>
        <w:ind w:firstLine="851"/>
        <w:rPr>
          <w:rFonts w:cs="Arial"/>
          <w:b/>
        </w:rPr>
      </w:pPr>
      <w:r>
        <w:rPr>
          <w:rFonts w:cs="Arial"/>
          <w:b/>
        </w:rPr>
        <w:lastRenderedPageBreak/>
        <w:t>2</w:t>
      </w:r>
      <w:r w:rsidR="003E184D">
        <w:rPr>
          <w:rFonts w:cs="Arial"/>
          <w:b/>
        </w:rPr>
        <w:t>.</w:t>
      </w:r>
      <w:r>
        <w:rPr>
          <w:rFonts w:cs="Arial"/>
          <w:b/>
        </w:rPr>
        <w:t xml:space="preserve"> Présentation du flotteur A</w:t>
      </w:r>
      <w:r w:rsidR="00891FEF">
        <w:rPr>
          <w:rFonts w:cs="Arial"/>
          <w:b/>
        </w:rPr>
        <w:t>rvor</w:t>
      </w:r>
    </w:p>
    <w:p w14:paraId="25F95BDA" w14:textId="77777777" w:rsidR="00B15F51" w:rsidRDefault="00B15F51" w:rsidP="00B15F51">
      <w:pPr>
        <w:shd w:val="clear" w:color="auto" w:fill="FFFFFF"/>
        <w:spacing w:after="200" w:line="276" w:lineRule="auto"/>
        <w:rPr>
          <w:rFonts w:eastAsia="Times New Roman" w:cs="Arial"/>
          <w:szCs w:val="24"/>
          <w:lang w:eastAsia="fr-FR"/>
        </w:rPr>
      </w:pPr>
      <w:r>
        <w:rPr>
          <w:rFonts w:eastAsia="Times New Roman" w:cs="Arial"/>
          <w:szCs w:val="24"/>
          <w:lang w:eastAsia="fr-FR"/>
        </w:rPr>
        <w:t>Le flotteur Arvor est un instrument sous-marin autonome qui mesure la température et la salinité au cœur des océans.</w:t>
      </w:r>
    </w:p>
    <w:p w14:paraId="6A45796F" w14:textId="2B3A9620" w:rsidR="00B15F51" w:rsidRDefault="00B15F51" w:rsidP="00B15F51">
      <w:pPr>
        <w:shd w:val="clear" w:color="auto" w:fill="FFFFFF"/>
        <w:spacing w:after="200" w:line="276" w:lineRule="auto"/>
        <w:jc w:val="center"/>
        <w:rPr>
          <w:rFonts w:eastAsia="Times New Roman" w:cs="Arial"/>
          <w:szCs w:val="24"/>
          <w:lang w:eastAsia="fr-FR"/>
        </w:rPr>
      </w:pPr>
      <w:r>
        <w:rPr>
          <w:noProof/>
          <w:lang w:eastAsia="fr-FR"/>
        </w:rPr>
        <w:drawing>
          <wp:inline distT="0" distB="0" distL="0" distR="0" wp14:anchorId="35B719DD" wp14:editId="4C680E06">
            <wp:extent cx="1619250" cy="3153276"/>
            <wp:effectExtent l="0" t="0" r="0" b="9525"/>
            <wp:docPr id="21" name="Image 21" descr="http://phototheque.ifremer.fr/imglogo.php?img=13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02" descr="http://phototheque.ifremer.fr/imglogo.php?img=132396"/>
                    <pic:cNvPicPr>
                      <a:picLocks noChangeAspect="1" noChangeArrowheads="1"/>
                    </pic:cNvPicPr>
                  </pic:nvPicPr>
                  <pic:blipFill rotWithShape="1">
                    <a:blip r:embed="rId13">
                      <a:extLst>
                        <a:ext uri="{28A0092B-C50C-407E-A947-70E740481C1C}">
                          <a14:useLocalDpi xmlns:a14="http://schemas.microsoft.com/office/drawing/2010/main" val="0"/>
                        </a:ext>
                      </a:extLst>
                    </a:blip>
                    <a:srcRect l="46296" r="22428" b="8359"/>
                    <a:stretch/>
                  </pic:blipFill>
                  <pic:spPr bwMode="auto">
                    <a:xfrm>
                      <a:off x="0" y="0"/>
                      <a:ext cx="1619250" cy="3153276"/>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s="Arial"/>
          <w:szCs w:val="24"/>
          <w:lang w:eastAsia="fr-FR"/>
        </w:rPr>
        <w:tab/>
      </w:r>
      <w:r>
        <w:rPr>
          <w:rFonts w:eastAsia="Times New Roman" w:cs="Arial"/>
          <w:szCs w:val="24"/>
          <w:lang w:eastAsia="fr-FR"/>
        </w:rPr>
        <w:tab/>
      </w:r>
      <w:r w:rsidR="005764A6">
        <w:rPr>
          <w:rFonts w:eastAsia="Times New Roman" w:cs="Arial"/>
          <w:noProof/>
          <w:szCs w:val="24"/>
          <w:lang w:eastAsia="fr-FR"/>
        </w:rPr>
        <w:drawing>
          <wp:inline distT="0" distB="0" distL="0" distR="0" wp14:anchorId="019E117C" wp14:editId="4ED5F4EB">
            <wp:extent cx="1455169" cy="3280983"/>
            <wp:effectExtent l="0" t="0" r="0" b="0"/>
            <wp:docPr id="4108" name="Imag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tteur legend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57889" cy="3287115"/>
                    </a:xfrm>
                    <a:prstGeom prst="rect">
                      <a:avLst/>
                    </a:prstGeom>
                  </pic:spPr>
                </pic:pic>
              </a:graphicData>
            </a:graphic>
          </wp:inline>
        </w:drawing>
      </w:r>
    </w:p>
    <w:p w14:paraId="0A4AFD25" w14:textId="28C2FA45" w:rsidR="00A125CB" w:rsidRDefault="00A125CB" w:rsidP="00B15F51">
      <w:pPr>
        <w:shd w:val="clear" w:color="auto" w:fill="FFFFFF"/>
        <w:spacing w:after="200" w:line="276" w:lineRule="auto"/>
        <w:jc w:val="center"/>
        <w:rPr>
          <w:rFonts w:eastAsia="Times New Roman" w:cs="Arial"/>
          <w:szCs w:val="24"/>
          <w:lang w:eastAsia="fr-FR"/>
        </w:rPr>
      </w:pPr>
      <w:r>
        <w:rPr>
          <w:rFonts w:eastAsia="Times New Roman" w:cs="Arial"/>
          <w:szCs w:val="24"/>
          <w:lang w:eastAsia="fr-FR"/>
        </w:rPr>
        <w:t>Description du flotteur Arvor</w:t>
      </w:r>
    </w:p>
    <w:p w14:paraId="06507CDB" w14:textId="5546DAD4" w:rsidR="00B15F51" w:rsidRDefault="00B15F51" w:rsidP="00B15F51">
      <w:pPr>
        <w:shd w:val="clear" w:color="auto" w:fill="FFFFFF"/>
        <w:spacing w:after="200" w:line="276" w:lineRule="auto"/>
        <w:rPr>
          <w:rFonts w:eastAsia="Times New Roman" w:cs="Arial"/>
          <w:szCs w:val="24"/>
          <w:lang w:eastAsia="fr-FR"/>
        </w:rPr>
      </w:pPr>
      <w:r>
        <w:rPr>
          <w:rFonts w:eastAsia="Times New Roman" w:cs="Arial"/>
          <w:szCs w:val="24"/>
          <w:lang w:eastAsia="fr-FR"/>
        </w:rPr>
        <w:t xml:space="preserve">Il est programmé à l’avance et </w:t>
      </w:r>
      <w:r w:rsidR="00E42F21">
        <w:rPr>
          <w:rFonts w:eastAsia="Times New Roman" w:cs="Arial"/>
          <w:szCs w:val="24"/>
          <w:lang w:eastAsia="fr-FR"/>
        </w:rPr>
        <w:t>ensuite</w:t>
      </w:r>
      <w:r>
        <w:rPr>
          <w:rFonts w:eastAsia="Times New Roman" w:cs="Arial"/>
          <w:szCs w:val="24"/>
          <w:lang w:eastAsia="fr-FR"/>
        </w:rPr>
        <w:t xml:space="preserve"> déployé </w:t>
      </w:r>
      <w:r w:rsidR="00E42F21">
        <w:rPr>
          <w:rFonts w:eastAsia="Times New Roman" w:cs="Arial"/>
          <w:szCs w:val="24"/>
          <w:lang w:eastAsia="fr-FR"/>
        </w:rPr>
        <w:t>par des</w:t>
      </w:r>
      <w:r>
        <w:rPr>
          <w:rFonts w:eastAsia="Times New Roman" w:cs="Arial"/>
          <w:szCs w:val="24"/>
          <w:lang w:eastAsia="fr-FR"/>
        </w:rPr>
        <w:t xml:space="preserve"> navires océanographiques. </w:t>
      </w:r>
      <w:r w:rsidR="00941B7C">
        <w:rPr>
          <w:rFonts w:eastAsia="Times New Roman" w:cs="Arial"/>
          <w:szCs w:val="24"/>
          <w:lang w:eastAsia="fr-FR"/>
        </w:rPr>
        <w:t>I</w:t>
      </w:r>
      <w:r>
        <w:rPr>
          <w:rFonts w:eastAsia="Times New Roman" w:cs="Arial"/>
          <w:szCs w:val="24"/>
          <w:lang w:eastAsia="fr-FR"/>
        </w:rPr>
        <w:t xml:space="preserve">l réalise des cycles de </w:t>
      </w:r>
      <w:r w:rsidR="00AB54C6">
        <w:rPr>
          <w:rFonts w:eastAsia="Times New Roman" w:cs="Arial"/>
          <w:szCs w:val="24"/>
          <w:lang w:eastAsia="fr-FR"/>
        </w:rPr>
        <w:t>mesures décadaires</w:t>
      </w:r>
      <w:r>
        <w:rPr>
          <w:rFonts w:eastAsia="Times New Roman" w:cs="Arial"/>
          <w:szCs w:val="24"/>
          <w:lang w:eastAsia="fr-FR"/>
        </w:rPr>
        <w:t xml:space="preserve"> pendant de nombreuses années, jusqu’à épuisement de ses batteries. </w:t>
      </w:r>
    </w:p>
    <w:p w14:paraId="58D295C1" w14:textId="076FBD85" w:rsidR="00B15F51" w:rsidRDefault="00E35465" w:rsidP="00B15F51">
      <w:pPr>
        <w:shd w:val="clear" w:color="auto" w:fill="FFFFFF"/>
        <w:spacing w:after="200" w:line="276" w:lineRule="auto"/>
        <w:rPr>
          <w:rFonts w:eastAsia="Times New Roman" w:cs="Arial"/>
          <w:szCs w:val="24"/>
          <w:lang w:eastAsia="fr-FR"/>
        </w:rPr>
      </w:pPr>
      <w:r>
        <w:rPr>
          <w:rFonts w:eastAsia="Times New Roman" w:cs="Arial"/>
          <w:szCs w:val="24"/>
          <w:lang w:eastAsia="fr-FR"/>
        </w:rPr>
        <w:t xml:space="preserve">Chaque cycle comporte une descente de quelques heures vers une immersion </w:t>
      </w:r>
      <w:proofErr w:type="gramStart"/>
      <w:r>
        <w:rPr>
          <w:rFonts w:eastAsia="Times New Roman" w:cs="Arial"/>
          <w:szCs w:val="24"/>
          <w:lang w:eastAsia="fr-FR"/>
        </w:rPr>
        <w:t xml:space="preserve">de </w:t>
      </w:r>
      <w:proofErr w:type="gramEnd"/>
      <w:r>
        <w:rPr>
          <w:rFonts w:cs="Arial"/>
          <w:position w:val="-10"/>
        </w:rPr>
        <w:object w:dxaOrig="885" w:dyaOrig="315" w14:anchorId="5261A3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pt;height:16.5pt" o:ole="">
            <v:imagedata r:id="rId15" o:title=""/>
          </v:shape>
          <o:OLEObject Type="Embed" ProgID="Equation.DSMT4" ShapeID="_x0000_i1025" DrawAspect="Content" ObjectID="_1524830241" r:id="rId16"/>
        </w:object>
      </w:r>
      <w:r>
        <w:rPr>
          <w:rFonts w:eastAsia="Times New Roman" w:cs="Arial"/>
          <w:szCs w:val="24"/>
          <w:lang w:eastAsia="fr-FR"/>
        </w:rPr>
        <w:t xml:space="preserve">, où le flotteur dérive pendant environ 9 jours, mesurant régulièrement la température et la salinité. Puis, il plonge </w:t>
      </w:r>
      <w:proofErr w:type="gramStart"/>
      <w:r>
        <w:rPr>
          <w:rFonts w:eastAsia="Times New Roman" w:cs="Arial"/>
          <w:szCs w:val="24"/>
          <w:lang w:eastAsia="fr-FR"/>
        </w:rPr>
        <w:t xml:space="preserve">jusqu’à </w:t>
      </w:r>
      <w:proofErr w:type="gramEnd"/>
      <w:r>
        <w:rPr>
          <w:rFonts w:cs="Arial"/>
          <w:position w:val="-10"/>
        </w:rPr>
        <w:object w:dxaOrig="930" w:dyaOrig="315" w14:anchorId="06D61478">
          <v:shape id="_x0000_i1026" type="#_x0000_t75" style="width:47.25pt;height:16.5pt" o:ole="">
            <v:imagedata r:id="rId17" o:title=""/>
          </v:shape>
          <o:OLEObject Type="Embed" ProgID="Equation.DSMT4" ShapeID="_x0000_i1026" DrawAspect="Content" ObjectID="_1524830242" r:id="rId18"/>
        </w:object>
      </w:r>
      <w:r>
        <w:rPr>
          <w:rFonts w:eastAsia="Times New Roman" w:cs="Arial"/>
          <w:szCs w:val="24"/>
          <w:lang w:eastAsia="fr-FR"/>
        </w:rPr>
        <w:t xml:space="preserve">, immersion à laquelle il </w:t>
      </w:r>
      <w:r w:rsidR="00B15F51">
        <w:rPr>
          <w:rFonts w:eastAsia="Times New Roman" w:cs="Arial"/>
          <w:szCs w:val="24"/>
          <w:lang w:eastAsia="fr-FR"/>
        </w:rPr>
        <w:t>démarre un</w:t>
      </w:r>
      <w:r w:rsidR="00CB5E7B">
        <w:rPr>
          <w:rFonts w:eastAsia="Times New Roman" w:cs="Arial"/>
          <w:szCs w:val="24"/>
          <w:lang w:eastAsia="fr-FR"/>
        </w:rPr>
        <w:t xml:space="preserve"> </w:t>
      </w:r>
      <w:r w:rsidR="00B15F51">
        <w:rPr>
          <w:rFonts w:eastAsia="Times New Roman" w:cs="Arial"/>
          <w:szCs w:val="24"/>
          <w:lang w:eastAsia="fr-FR"/>
        </w:rPr>
        <w:t>profil de remontée en effectuant des mesures tous les mètres jusqu’à la surface. Dès son arrivée en surface</w:t>
      </w:r>
      <w:r w:rsidR="00A45B99">
        <w:rPr>
          <w:rFonts w:eastAsia="Times New Roman" w:cs="Arial"/>
          <w:szCs w:val="24"/>
          <w:lang w:eastAsia="fr-FR"/>
        </w:rPr>
        <w:t xml:space="preserve"> (émersion)</w:t>
      </w:r>
      <w:r w:rsidR="00B15F51">
        <w:rPr>
          <w:rFonts w:eastAsia="Times New Roman" w:cs="Arial"/>
          <w:szCs w:val="24"/>
          <w:lang w:eastAsia="fr-FR"/>
        </w:rPr>
        <w:t>,</w:t>
      </w:r>
      <w:r w:rsidR="0014538D">
        <w:rPr>
          <w:rFonts w:eastAsia="Times New Roman" w:cs="Arial"/>
          <w:szCs w:val="24"/>
          <w:lang w:eastAsia="fr-FR"/>
        </w:rPr>
        <w:t xml:space="preserve"> il transmet ses données aux</w:t>
      </w:r>
      <w:r w:rsidR="00B15F51">
        <w:rPr>
          <w:rFonts w:eastAsia="Times New Roman" w:cs="Arial"/>
          <w:szCs w:val="24"/>
          <w:lang w:eastAsia="fr-FR"/>
        </w:rPr>
        <w:t xml:space="preserve"> satellite</w:t>
      </w:r>
      <w:r w:rsidR="0014538D">
        <w:rPr>
          <w:rFonts w:eastAsia="Times New Roman" w:cs="Arial"/>
          <w:szCs w:val="24"/>
          <w:lang w:eastAsia="fr-FR"/>
        </w:rPr>
        <w:t>s</w:t>
      </w:r>
      <w:r w:rsidR="00B15F51">
        <w:rPr>
          <w:rFonts w:eastAsia="Times New Roman" w:cs="Arial"/>
          <w:szCs w:val="24"/>
          <w:lang w:eastAsia="fr-FR"/>
        </w:rPr>
        <w:t xml:space="preserve"> puis entame le cycle suivant. La description du cycle du flotteur est illustrée dans le document technique DT1.</w:t>
      </w:r>
    </w:p>
    <w:p w14:paraId="21C7EFCC" w14:textId="3A229B8C" w:rsidR="00B15F51" w:rsidRDefault="00B15F51" w:rsidP="00B15F51">
      <w:pPr>
        <w:spacing w:after="200" w:line="276" w:lineRule="auto"/>
      </w:pPr>
      <w:r>
        <w:t>Le schéma de principe du flotteur Arvor</w:t>
      </w:r>
      <w:r w:rsidR="007F1D2C">
        <w:t xml:space="preserve"> du document technique DT2</w:t>
      </w:r>
      <w:r>
        <w:t xml:space="preserve"> illustre le fonctionnement du flotteur, les actions qu’il doit réaliser et ses organes associés.</w:t>
      </w:r>
    </w:p>
    <w:p w14:paraId="0E47210E" w14:textId="66B0CEF9" w:rsidR="00B15F51" w:rsidRDefault="00B15F51" w:rsidP="00B15F51">
      <w:pPr>
        <w:spacing w:after="200" w:line="276" w:lineRule="auto"/>
      </w:pPr>
      <w:r>
        <w:t>Le bloc mé</w:t>
      </w:r>
      <w:r w:rsidR="004D7576">
        <w:t xml:space="preserve">trologie présente </w:t>
      </w:r>
      <w:r>
        <w:t>les équipements du flotteur permettant de réaliser les mesures de température et de salinité. Trois capteurs (température, pression et conductivité) sont connectés à une carte d’acquisition, elle-même connectée à un microcontrôleur qui mémo</w:t>
      </w:r>
      <w:r w:rsidR="004D7576">
        <w:t>rise les mesures réalisées</w:t>
      </w:r>
      <w:r>
        <w:t xml:space="preserve"> pendant le cycle du flotteur.</w:t>
      </w:r>
    </w:p>
    <w:p w14:paraId="59CBD58D" w14:textId="4DB204E7" w:rsidR="00B15F51" w:rsidRDefault="00B15F51" w:rsidP="00B15F51">
      <w:pPr>
        <w:spacing w:after="200" w:line="276" w:lineRule="auto"/>
      </w:pPr>
      <w:r>
        <w:t xml:space="preserve">Le bloc émission </w:t>
      </w:r>
      <w:r w:rsidR="004D7576">
        <w:t>permet de transmettre</w:t>
      </w:r>
      <w:r>
        <w:t xml:space="preserve"> les données </w:t>
      </w:r>
      <w:r w:rsidR="004D7576">
        <w:t xml:space="preserve">mesurées </w:t>
      </w:r>
      <w:r>
        <w:t>aux satellites.</w:t>
      </w:r>
    </w:p>
    <w:p w14:paraId="7BCC564A" w14:textId="0E8DE1A7" w:rsidR="00B15F51" w:rsidRDefault="004250CF" w:rsidP="00B15F51">
      <w:pPr>
        <w:spacing w:after="200" w:line="276" w:lineRule="auto"/>
      </w:pPr>
      <w:r>
        <w:lastRenderedPageBreak/>
        <w:t>Le bloc hydraulique perme</w:t>
      </w:r>
      <w:r w:rsidR="00B15F51">
        <w:t xml:space="preserve">t le déplacement du flotteur lors d’une descente et d’une remontée. Le flotteur est équipé d’un </w:t>
      </w:r>
      <w:r w:rsidR="00B15F51" w:rsidRPr="000240E8">
        <w:t>ballast</w:t>
      </w:r>
      <w:r w:rsidR="00B15F51">
        <w:t xml:space="preserve"> </w:t>
      </w:r>
      <w:r>
        <w:t>rempli d’huile en contact avec l’eau</w:t>
      </w:r>
      <w:r w:rsidR="00B15F51">
        <w:t>. Le remplissage ou le vidage du ballast permet de faire varier le volume du flotteur et donc sa masse volumique. Le principe d’Archimède est rappelé ci-dessous :</w:t>
      </w:r>
    </w:p>
    <w:p w14:paraId="69174D71" w14:textId="69E01F8D" w:rsidR="00B15F51" w:rsidRDefault="00B15F51" w:rsidP="00C26266">
      <w:pPr>
        <w:pStyle w:val="Paragraphedeliste"/>
        <w:numPr>
          <w:ilvl w:val="0"/>
          <w:numId w:val="5"/>
        </w:numPr>
        <w:spacing w:after="200" w:line="276" w:lineRule="auto"/>
        <w:rPr>
          <w:rFonts w:ascii="Arial" w:hAnsi="Arial" w:cs="Arial"/>
        </w:rPr>
      </w:pPr>
      <w:r>
        <w:rPr>
          <w:rFonts w:ascii="Arial" w:hAnsi="Arial" w:cs="Arial"/>
        </w:rPr>
        <w:t>s</w:t>
      </w:r>
      <w:r w:rsidRPr="00FB3ABA">
        <w:rPr>
          <w:rFonts w:ascii="Arial" w:hAnsi="Arial" w:cs="Arial"/>
        </w:rPr>
        <w:t xml:space="preserve">i </w:t>
      </w:r>
      <w:r>
        <w:rPr>
          <w:rFonts w:ascii="Arial" w:hAnsi="Arial" w:cs="Arial"/>
        </w:rPr>
        <w:t>l</w:t>
      </w:r>
      <w:r w:rsidRPr="00FB3ABA">
        <w:rPr>
          <w:rFonts w:ascii="Arial" w:hAnsi="Arial" w:cs="Arial"/>
        </w:rPr>
        <w:t xml:space="preserve">a </w:t>
      </w:r>
      <w:r>
        <w:rPr>
          <w:rFonts w:ascii="Arial" w:hAnsi="Arial" w:cs="Arial"/>
        </w:rPr>
        <w:t>masse volumique</w:t>
      </w:r>
      <w:r w:rsidR="00A45B99">
        <w:rPr>
          <w:rFonts w:ascii="Arial" w:hAnsi="Arial" w:cs="Arial"/>
        </w:rPr>
        <w:t xml:space="preserve"> globale</w:t>
      </w:r>
      <w:r w:rsidRPr="00FB3ABA">
        <w:rPr>
          <w:rFonts w:ascii="Arial" w:hAnsi="Arial" w:cs="Arial"/>
        </w:rPr>
        <w:t xml:space="preserve"> </w:t>
      </w:r>
      <w:r>
        <w:rPr>
          <w:rFonts w:ascii="Arial" w:hAnsi="Arial" w:cs="Arial"/>
        </w:rPr>
        <w:t>du flotteur</w:t>
      </w:r>
      <w:r w:rsidR="009A7969">
        <w:rPr>
          <w:rStyle w:val="Appelnotedebasdep"/>
          <w:rFonts w:ascii="Arial" w:hAnsi="Arial" w:cs="Arial"/>
        </w:rPr>
        <w:footnoteReference w:id="1"/>
      </w:r>
      <w:r w:rsidR="0039444A">
        <w:rPr>
          <w:rFonts w:ascii="Arial" w:hAnsi="Arial" w:cs="Arial"/>
        </w:rPr>
        <w:t xml:space="preserve"> totalement immergé</w:t>
      </w:r>
      <w:r>
        <w:rPr>
          <w:rFonts w:ascii="Arial" w:hAnsi="Arial" w:cs="Arial"/>
        </w:rPr>
        <w:t xml:space="preserve"> </w:t>
      </w:r>
      <w:r w:rsidRPr="00FB3ABA">
        <w:rPr>
          <w:rFonts w:ascii="Arial" w:hAnsi="Arial" w:cs="Arial"/>
        </w:rPr>
        <w:t>est supérieure à celle de l’eau de mer, le flotteur coule</w:t>
      </w:r>
      <w:r>
        <w:rPr>
          <w:rFonts w:ascii="Arial" w:hAnsi="Arial" w:cs="Arial"/>
        </w:rPr>
        <w:t> ;</w:t>
      </w:r>
    </w:p>
    <w:p w14:paraId="3E02CBEE" w14:textId="5FA534B0" w:rsidR="00B15F51" w:rsidRDefault="00B15F51" w:rsidP="00C26266">
      <w:pPr>
        <w:pStyle w:val="Paragraphedeliste"/>
        <w:numPr>
          <w:ilvl w:val="0"/>
          <w:numId w:val="5"/>
        </w:numPr>
        <w:spacing w:after="200" w:line="276" w:lineRule="auto"/>
        <w:rPr>
          <w:rFonts w:ascii="Arial" w:hAnsi="Arial" w:cs="Arial"/>
        </w:rPr>
      </w:pPr>
      <w:r>
        <w:rPr>
          <w:rFonts w:ascii="Arial" w:hAnsi="Arial" w:cs="Arial"/>
        </w:rPr>
        <w:t>s</w:t>
      </w:r>
      <w:r w:rsidRPr="00FB3ABA">
        <w:rPr>
          <w:rFonts w:ascii="Arial" w:hAnsi="Arial" w:cs="Arial"/>
        </w:rPr>
        <w:t xml:space="preserve">i </w:t>
      </w:r>
      <w:r>
        <w:rPr>
          <w:rFonts w:ascii="Arial" w:hAnsi="Arial" w:cs="Arial"/>
        </w:rPr>
        <w:t>l</w:t>
      </w:r>
      <w:r w:rsidRPr="00FB3ABA">
        <w:rPr>
          <w:rFonts w:ascii="Arial" w:hAnsi="Arial" w:cs="Arial"/>
        </w:rPr>
        <w:t xml:space="preserve">a </w:t>
      </w:r>
      <w:r>
        <w:rPr>
          <w:rFonts w:ascii="Arial" w:hAnsi="Arial" w:cs="Arial"/>
        </w:rPr>
        <w:t>masse volumique</w:t>
      </w:r>
      <w:r w:rsidR="00A45B99">
        <w:rPr>
          <w:rFonts w:ascii="Arial" w:hAnsi="Arial" w:cs="Arial"/>
        </w:rPr>
        <w:t xml:space="preserve"> globale</w:t>
      </w:r>
      <w:r w:rsidRPr="00FB3ABA">
        <w:rPr>
          <w:rFonts w:ascii="Arial" w:hAnsi="Arial" w:cs="Arial"/>
        </w:rPr>
        <w:t xml:space="preserve"> </w:t>
      </w:r>
      <w:r>
        <w:rPr>
          <w:rFonts w:ascii="Arial" w:hAnsi="Arial" w:cs="Arial"/>
        </w:rPr>
        <w:t xml:space="preserve">du flotteur </w:t>
      </w:r>
      <w:r w:rsidR="0039444A">
        <w:rPr>
          <w:rFonts w:ascii="Arial" w:hAnsi="Arial" w:cs="Arial"/>
        </w:rPr>
        <w:t xml:space="preserve">totalement immergé </w:t>
      </w:r>
      <w:r w:rsidRPr="00FB3ABA">
        <w:rPr>
          <w:rFonts w:ascii="Arial" w:hAnsi="Arial" w:cs="Arial"/>
        </w:rPr>
        <w:t xml:space="preserve">est </w:t>
      </w:r>
      <w:r>
        <w:rPr>
          <w:rFonts w:ascii="Arial" w:hAnsi="Arial" w:cs="Arial"/>
        </w:rPr>
        <w:t>inférieure</w:t>
      </w:r>
      <w:r w:rsidRPr="00FB3ABA">
        <w:rPr>
          <w:rFonts w:ascii="Arial" w:hAnsi="Arial" w:cs="Arial"/>
        </w:rPr>
        <w:t xml:space="preserve"> à celle de l’eau de mer, le flotteur </w:t>
      </w:r>
      <w:r>
        <w:rPr>
          <w:rFonts w:ascii="Arial" w:hAnsi="Arial" w:cs="Arial"/>
        </w:rPr>
        <w:t>remonte ;</w:t>
      </w:r>
    </w:p>
    <w:p w14:paraId="0C56482C" w14:textId="5FE31D1A" w:rsidR="00B15F51" w:rsidRPr="00B15F51" w:rsidRDefault="00B15F51" w:rsidP="00C26266">
      <w:pPr>
        <w:pStyle w:val="Paragraphedeliste"/>
        <w:numPr>
          <w:ilvl w:val="0"/>
          <w:numId w:val="5"/>
        </w:numPr>
        <w:spacing w:after="200" w:line="276" w:lineRule="auto"/>
        <w:rPr>
          <w:rFonts w:ascii="Arial" w:hAnsi="Arial" w:cs="Arial"/>
        </w:rPr>
      </w:pPr>
      <w:r>
        <w:rPr>
          <w:rFonts w:ascii="Arial" w:hAnsi="Arial" w:cs="Arial"/>
        </w:rPr>
        <w:t>s</w:t>
      </w:r>
      <w:r w:rsidRPr="00FB3ABA">
        <w:rPr>
          <w:rFonts w:ascii="Arial" w:hAnsi="Arial" w:cs="Arial"/>
        </w:rPr>
        <w:t xml:space="preserve">i </w:t>
      </w:r>
      <w:r>
        <w:rPr>
          <w:rFonts w:ascii="Arial" w:hAnsi="Arial" w:cs="Arial"/>
        </w:rPr>
        <w:t>l</w:t>
      </w:r>
      <w:r w:rsidRPr="00FB3ABA">
        <w:rPr>
          <w:rFonts w:ascii="Arial" w:hAnsi="Arial" w:cs="Arial"/>
        </w:rPr>
        <w:t xml:space="preserve">a </w:t>
      </w:r>
      <w:r>
        <w:rPr>
          <w:rFonts w:ascii="Arial" w:hAnsi="Arial" w:cs="Arial"/>
        </w:rPr>
        <w:t>masse volumique</w:t>
      </w:r>
      <w:r w:rsidR="00A45B99">
        <w:rPr>
          <w:rFonts w:ascii="Arial" w:hAnsi="Arial" w:cs="Arial"/>
        </w:rPr>
        <w:t xml:space="preserve"> globale</w:t>
      </w:r>
      <w:r w:rsidRPr="00B15F51">
        <w:rPr>
          <w:rFonts w:ascii="Arial" w:hAnsi="Arial" w:cs="Arial"/>
        </w:rPr>
        <w:t xml:space="preserve"> du flotteur </w:t>
      </w:r>
      <w:r w:rsidR="0039444A">
        <w:rPr>
          <w:rFonts w:ascii="Arial" w:hAnsi="Arial" w:cs="Arial"/>
        </w:rPr>
        <w:t xml:space="preserve">totalement immergé </w:t>
      </w:r>
      <w:r w:rsidRPr="00B15F51">
        <w:rPr>
          <w:rFonts w:ascii="Arial" w:hAnsi="Arial" w:cs="Arial"/>
        </w:rPr>
        <w:t>est égale à celle de l’eau de mer, le flotteur est en équilibre. </w:t>
      </w:r>
    </w:p>
    <w:p w14:paraId="651B8A3D" w14:textId="72CC7374" w:rsidR="00B15F51" w:rsidRDefault="00B15F51" w:rsidP="00B15F51">
      <w:pPr>
        <w:spacing w:after="200" w:line="276" w:lineRule="auto"/>
        <w:rPr>
          <w:rFonts w:cs="Arial"/>
        </w:rPr>
      </w:pPr>
      <w:r w:rsidRPr="00FB3ABA">
        <w:rPr>
          <w:rFonts w:cs="Arial"/>
        </w:rPr>
        <w:t xml:space="preserve">Dès lors, pour faire descendre le flotteur, il faut augmenter sa </w:t>
      </w:r>
      <w:r w:rsidR="00B463BD">
        <w:rPr>
          <w:rFonts w:cs="Arial"/>
        </w:rPr>
        <w:t>masse volumique</w:t>
      </w:r>
      <w:r w:rsidRPr="00FB3ABA">
        <w:rPr>
          <w:rFonts w:cs="Arial"/>
        </w:rPr>
        <w:t xml:space="preserve"> </w:t>
      </w:r>
      <w:r>
        <w:rPr>
          <w:rFonts w:cs="Arial"/>
        </w:rPr>
        <w:t xml:space="preserve">donc diminuer le volume du </w:t>
      </w:r>
      <w:r w:rsidRPr="000240E8">
        <w:rPr>
          <w:rFonts w:cs="Arial"/>
        </w:rPr>
        <w:t xml:space="preserve">ballast. Une électrovanne, commandée par un transistor de puissance, permet la circulation de l’huile du ballast vers un </w:t>
      </w:r>
      <w:r w:rsidR="006020AC" w:rsidRPr="000240E8">
        <w:rPr>
          <w:rFonts w:cs="Arial"/>
        </w:rPr>
        <w:t>réservoir</w:t>
      </w:r>
      <w:r w:rsidRPr="000240E8">
        <w:rPr>
          <w:rFonts w:cs="Arial"/>
        </w:rPr>
        <w:t xml:space="preserve"> intérieur. Pour faire remonter le flotteur, il faut remplir le ballast pour diminuer la </w:t>
      </w:r>
      <w:r w:rsidR="00B463BD" w:rsidRPr="000240E8">
        <w:rPr>
          <w:rFonts w:cs="Arial"/>
        </w:rPr>
        <w:t>masse volumique</w:t>
      </w:r>
      <w:r w:rsidRPr="000240E8">
        <w:rPr>
          <w:rFonts w:cs="Arial"/>
        </w:rPr>
        <w:t xml:space="preserve"> du flotteur. Une pompe, entraînée en rotation par un moteur à courant continu et un multiplicateur, permet la circulation de l’huile du </w:t>
      </w:r>
      <w:r w:rsidR="006020AC" w:rsidRPr="000240E8">
        <w:rPr>
          <w:rFonts w:cs="Arial"/>
        </w:rPr>
        <w:t xml:space="preserve">réservoir </w:t>
      </w:r>
      <w:r w:rsidRPr="000240E8">
        <w:rPr>
          <w:rFonts w:cs="Arial"/>
        </w:rPr>
        <w:t>intérieur vers le ballast.</w:t>
      </w:r>
    </w:p>
    <w:p w14:paraId="6C932039" w14:textId="77777777" w:rsidR="00B15F51" w:rsidRPr="00FB3ABA" w:rsidRDefault="00B15F51" w:rsidP="00B15F51">
      <w:pPr>
        <w:spacing w:after="200" w:line="276" w:lineRule="auto"/>
        <w:rPr>
          <w:rFonts w:cs="Arial"/>
        </w:rPr>
      </w:pPr>
    </w:p>
    <w:p w14:paraId="640B99A3" w14:textId="4EF29CF5" w:rsidR="00B463BD" w:rsidRDefault="00B463BD" w:rsidP="00B463BD">
      <w:pPr>
        <w:tabs>
          <w:tab w:val="left" w:pos="1418"/>
        </w:tabs>
        <w:spacing w:before="200" w:after="200" w:line="276" w:lineRule="auto"/>
        <w:ind w:firstLine="851"/>
        <w:rPr>
          <w:rFonts w:cs="Arial"/>
          <w:b/>
        </w:rPr>
      </w:pPr>
      <w:r>
        <w:rPr>
          <w:rFonts w:cs="Arial"/>
          <w:b/>
        </w:rPr>
        <w:t>3</w:t>
      </w:r>
      <w:r w:rsidR="003E184D">
        <w:rPr>
          <w:rFonts w:cs="Arial"/>
          <w:b/>
        </w:rPr>
        <w:t>.</w:t>
      </w:r>
      <w:r>
        <w:rPr>
          <w:rFonts w:cs="Arial"/>
          <w:b/>
        </w:rPr>
        <w:t xml:space="preserve"> Problématique générale du sujet</w:t>
      </w:r>
    </w:p>
    <w:p w14:paraId="01BD0DC1" w14:textId="6959B0EE" w:rsidR="00B463BD" w:rsidRDefault="00B463BD" w:rsidP="00B463BD">
      <w:pPr>
        <w:tabs>
          <w:tab w:val="left" w:pos="1418"/>
        </w:tabs>
        <w:spacing w:before="200" w:after="200" w:line="276" w:lineRule="auto"/>
        <w:rPr>
          <w:rFonts w:cs="Arial"/>
        </w:rPr>
      </w:pPr>
      <w:r>
        <w:rPr>
          <w:rFonts w:cs="Arial"/>
        </w:rPr>
        <w:t>C</w:t>
      </w:r>
      <w:r w:rsidRPr="005207A7">
        <w:rPr>
          <w:rFonts w:cs="Arial"/>
        </w:rPr>
        <w:t>e</w:t>
      </w:r>
      <w:r>
        <w:rPr>
          <w:rFonts w:cs="Arial"/>
        </w:rPr>
        <w:t xml:space="preserve">tte étude porte sur </w:t>
      </w:r>
      <w:r w:rsidR="00891FEF">
        <w:rPr>
          <w:rFonts w:cs="Arial"/>
        </w:rPr>
        <w:t xml:space="preserve">la validation des étapes d’ingénierie de conception d’un flotteur Arvor pour répondre aux exigences d’autonomie fixées par le programme international </w:t>
      </w:r>
      <w:proofErr w:type="spellStart"/>
      <w:r w:rsidR="00891FEF">
        <w:rPr>
          <w:rFonts w:cs="Arial"/>
        </w:rPr>
        <w:t>Argo</w:t>
      </w:r>
      <w:proofErr w:type="spellEnd"/>
      <w:r w:rsidR="00891FEF">
        <w:rPr>
          <w:rFonts w:cs="Arial"/>
        </w:rPr>
        <w:t>. Elle vise à déterminer la consommation énergétique des différents organes du flotteur lors :</w:t>
      </w:r>
    </w:p>
    <w:p w14:paraId="5A561EDF" w14:textId="30E57D4B" w:rsidR="00891FEF" w:rsidRDefault="00891FEF" w:rsidP="00C26266">
      <w:pPr>
        <w:pStyle w:val="Paragraphedeliste"/>
        <w:numPr>
          <w:ilvl w:val="0"/>
          <w:numId w:val="6"/>
        </w:numPr>
        <w:tabs>
          <w:tab w:val="left" w:pos="1418"/>
        </w:tabs>
        <w:spacing w:before="200" w:after="200" w:line="276" w:lineRule="auto"/>
        <w:rPr>
          <w:rFonts w:ascii="Arial" w:hAnsi="Arial" w:cs="Arial"/>
        </w:rPr>
      </w:pPr>
      <w:r>
        <w:rPr>
          <w:rFonts w:ascii="Arial" w:hAnsi="Arial" w:cs="Arial"/>
        </w:rPr>
        <w:t>de l’</w:t>
      </w:r>
      <w:r w:rsidRPr="00891FEF">
        <w:rPr>
          <w:rFonts w:ascii="Arial" w:hAnsi="Arial" w:cs="Arial"/>
        </w:rPr>
        <w:t>acquisition de</w:t>
      </w:r>
      <w:r>
        <w:rPr>
          <w:rFonts w:ascii="Arial" w:hAnsi="Arial" w:cs="Arial"/>
        </w:rPr>
        <w:t>s mesures ;</w:t>
      </w:r>
    </w:p>
    <w:p w14:paraId="4A7A2C01" w14:textId="6F04701F" w:rsidR="00891FEF" w:rsidRDefault="00891FEF" w:rsidP="00C26266">
      <w:pPr>
        <w:pStyle w:val="Paragraphedeliste"/>
        <w:numPr>
          <w:ilvl w:val="0"/>
          <w:numId w:val="6"/>
        </w:numPr>
        <w:tabs>
          <w:tab w:val="left" w:pos="1418"/>
        </w:tabs>
        <w:spacing w:before="200" w:after="200" w:line="276" w:lineRule="auto"/>
        <w:rPr>
          <w:rFonts w:ascii="Arial" w:hAnsi="Arial" w:cs="Arial"/>
        </w:rPr>
      </w:pPr>
      <w:r>
        <w:rPr>
          <w:rFonts w:ascii="Arial" w:hAnsi="Arial" w:cs="Arial"/>
        </w:rPr>
        <w:t>de la transmission des données ;</w:t>
      </w:r>
    </w:p>
    <w:p w14:paraId="0F43F362" w14:textId="184E5937" w:rsidR="00891FEF" w:rsidRDefault="00891FEF" w:rsidP="00C26266">
      <w:pPr>
        <w:pStyle w:val="Paragraphedeliste"/>
        <w:numPr>
          <w:ilvl w:val="0"/>
          <w:numId w:val="6"/>
        </w:numPr>
        <w:tabs>
          <w:tab w:val="left" w:pos="1418"/>
        </w:tabs>
        <w:spacing w:before="200" w:after="200" w:line="276" w:lineRule="auto"/>
        <w:rPr>
          <w:rFonts w:ascii="Arial" w:hAnsi="Arial" w:cs="Arial"/>
        </w:rPr>
      </w:pPr>
      <w:r>
        <w:rPr>
          <w:rFonts w:ascii="Arial" w:hAnsi="Arial" w:cs="Arial"/>
        </w:rPr>
        <w:t>du déplacement du flotteur.</w:t>
      </w:r>
    </w:p>
    <w:p w14:paraId="5BB7B005" w14:textId="15F8CB2B" w:rsidR="002F595A" w:rsidRDefault="002F595A" w:rsidP="002F595A">
      <w:pPr>
        <w:tabs>
          <w:tab w:val="left" w:pos="1560"/>
        </w:tabs>
        <w:spacing w:after="200" w:line="276" w:lineRule="auto"/>
        <w:rPr>
          <w:rFonts w:cs="Arial"/>
        </w:rPr>
      </w:pPr>
      <w:r w:rsidRPr="000240E8">
        <w:rPr>
          <w:rFonts w:cs="Arial"/>
        </w:rPr>
        <w:t xml:space="preserve">D’autres organes sont également consommateurs d’énergie comme l’électrovanne permettant la descente du flotteur ou des capteurs internes au </w:t>
      </w:r>
      <w:r w:rsidR="001C6038">
        <w:rPr>
          <w:rFonts w:cs="Arial"/>
        </w:rPr>
        <w:t>flotteur. Ces consommations étant</w:t>
      </w:r>
      <w:r w:rsidRPr="000240E8">
        <w:rPr>
          <w:rFonts w:cs="Arial"/>
        </w:rPr>
        <w:t xml:space="preserve"> minimes, elles sont négligées dans cette étude.</w:t>
      </w:r>
    </w:p>
    <w:p w14:paraId="63B3A6AD" w14:textId="77777777" w:rsidR="002F595A" w:rsidRPr="00891FEF" w:rsidRDefault="002F595A" w:rsidP="002F595A">
      <w:pPr>
        <w:tabs>
          <w:tab w:val="left" w:pos="1418"/>
        </w:tabs>
        <w:spacing w:before="200" w:after="200" w:line="276" w:lineRule="auto"/>
        <w:rPr>
          <w:rFonts w:cs="Arial"/>
        </w:rPr>
      </w:pPr>
      <w:r>
        <w:rPr>
          <w:rFonts w:cs="Arial"/>
        </w:rPr>
        <w:t>L’objectif final est de valider le dimensionnement de la batterie actuellement utilisée pour ce flotteur.</w:t>
      </w:r>
    </w:p>
    <w:p w14:paraId="63481148" w14:textId="77777777" w:rsidR="00B15F51" w:rsidRDefault="00B15F51" w:rsidP="00B15F51">
      <w:pPr>
        <w:spacing w:after="200" w:line="276" w:lineRule="auto"/>
        <w:rPr>
          <w:b/>
        </w:rPr>
      </w:pPr>
      <w:r>
        <w:br w:type="page"/>
      </w:r>
    </w:p>
    <w:p w14:paraId="03A6891D" w14:textId="1929CDAC" w:rsidR="00E24774" w:rsidRDefault="00E24774" w:rsidP="00E24774">
      <w:pPr>
        <w:pStyle w:val="Sansinterligne"/>
        <w:spacing w:before="0" w:after="200" w:line="276" w:lineRule="auto"/>
        <w:jc w:val="both"/>
        <w:rPr>
          <w:rFonts w:cs="Arial"/>
        </w:rPr>
      </w:pPr>
      <w:r>
        <w:lastRenderedPageBreak/>
        <w:t xml:space="preserve">PARTIE 1 – </w:t>
      </w:r>
      <w:r>
        <w:rPr>
          <w:rFonts w:cs="Arial"/>
        </w:rPr>
        <w:t>ANALYSE</w:t>
      </w:r>
      <w:r w:rsidR="006A1A3F">
        <w:rPr>
          <w:rFonts w:cs="Arial"/>
        </w:rPr>
        <w:t>S</w:t>
      </w:r>
      <w:r>
        <w:rPr>
          <w:rFonts w:cs="Arial"/>
        </w:rPr>
        <w:t xml:space="preserve"> </w:t>
      </w:r>
      <w:r w:rsidR="002D6F5C">
        <w:rPr>
          <w:rFonts w:cs="Arial"/>
        </w:rPr>
        <w:t>FONTIONNELLE ET STRUCTURELLE</w:t>
      </w:r>
      <w:r>
        <w:rPr>
          <w:rFonts w:cs="Arial"/>
        </w:rPr>
        <w:t xml:space="preserve"> DU FLOTTEUR</w:t>
      </w:r>
    </w:p>
    <w:p w14:paraId="26E6DE20" w14:textId="77777777" w:rsidR="00E24774" w:rsidRDefault="00E24774" w:rsidP="00E24774">
      <w:pPr>
        <w:spacing w:after="0" w:line="276" w:lineRule="auto"/>
        <w:ind w:left="357"/>
        <w:rPr>
          <w:rFonts w:cs="Arial"/>
          <w:b/>
        </w:rPr>
      </w:pPr>
    </w:p>
    <w:p w14:paraId="01E43B22" w14:textId="77777777" w:rsidR="00E24774" w:rsidRPr="00471E40" w:rsidRDefault="00E24774" w:rsidP="00E24774">
      <w:pPr>
        <w:pBdr>
          <w:top w:val="single" w:sz="4" w:space="1" w:color="auto"/>
          <w:bottom w:val="single" w:sz="4" w:space="1" w:color="auto"/>
        </w:pBdr>
        <w:spacing w:line="276" w:lineRule="auto"/>
        <w:ind w:left="360"/>
        <w:rPr>
          <w:rFonts w:cs="Arial"/>
          <w:i/>
        </w:rPr>
      </w:pPr>
      <w:r w:rsidRPr="00471E40">
        <w:rPr>
          <w:rFonts w:cs="Arial"/>
          <w:b/>
          <w:i/>
        </w:rPr>
        <w:t>Objectif :</w:t>
      </w:r>
      <w:r w:rsidRPr="00471E40">
        <w:rPr>
          <w:rFonts w:cs="Arial"/>
          <w:i/>
        </w:rPr>
        <w:t xml:space="preserve"> </w:t>
      </w:r>
      <w:r>
        <w:rPr>
          <w:rFonts w:cs="Arial"/>
          <w:i/>
        </w:rPr>
        <w:t>analyser le fonctionnement du flotteur lors de la remontée.</w:t>
      </w:r>
    </w:p>
    <w:p w14:paraId="098FADEE" w14:textId="26DDDC3D" w:rsidR="00B15F51" w:rsidRDefault="00B15F51" w:rsidP="00B15F51">
      <w:pPr>
        <w:spacing w:after="200" w:line="276" w:lineRule="auto"/>
        <w:ind w:left="2"/>
        <w:rPr>
          <w:rFonts w:eastAsia="Times New Roman" w:cs="Arial"/>
          <w:szCs w:val="24"/>
          <w:lang w:eastAsia="fr-FR"/>
        </w:rPr>
      </w:pPr>
      <w:r>
        <w:rPr>
          <w:rFonts w:eastAsia="Times New Roman" w:cs="Arial"/>
          <w:szCs w:val="24"/>
          <w:lang w:eastAsia="fr-FR"/>
        </w:rPr>
        <w:t>Le flotteur Arvor a pour principal objectif de réaliser des mesures de température et de salinité lors d’un cycle de fonctionnement</w:t>
      </w:r>
      <w:r w:rsidR="00851E96">
        <w:rPr>
          <w:rFonts w:eastAsia="Times New Roman" w:cs="Arial"/>
          <w:szCs w:val="24"/>
          <w:lang w:eastAsia="fr-FR"/>
        </w:rPr>
        <w:t>.</w:t>
      </w:r>
    </w:p>
    <w:p w14:paraId="68104013" w14:textId="4F610DB2" w:rsidR="00B15F51" w:rsidRDefault="00B15F51" w:rsidP="00B15F51">
      <w:pPr>
        <w:spacing w:after="200" w:line="276" w:lineRule="auto"/>
        <w:ind w:left="2"/>
        <w:rPr>
          <w:rFonts w:eastAsia="Times New Roman" w:cs="Arial"/>
          <w:szCs w:val="24"/>
          <w:lang w:eastAsia="fr-FR"/>
        </w:rPr>
      </w:pPr>
      <w:r>
        <w:rPr>
          <w:rFonts w:eastAsia="Times New Roman" w:cs="Arial"/>
          <w:szCs w:val="24"/>
          <w:lang w:eastAsia="fr-FR"/>
        </w:rPr>
        <w:t>La majori</w:t>
      </w:r>
      <w:r w:rsidR="001C6038">
        <w:rPr>
          <w:rFonts w:eastAsia="Times New Roman" w:cs="Arial"/>
          <w:szCs w:val="24"/>
          <w:lang w:eastAsia="fr-FR"/>
        </w:rPr>
        <w:t>té des mesures est réalisée</w:t>
      </w:r>
      <w:r>
        <w:rPr>
          <w:rFonts w:eastAsia="Times New Roman" w:cs="Arial"/>
          <w:szCs w:val="24"/>
          <w:lang w:eastAsia="fr-FR"/>
        </w:rPr>
        <w:t xml:space="preserve"> pendant la phase de remontée du flotteur.</w:t>
      </w:r>
    </w:p>
    <w:p w14:paraId="2856C8CF" w14:textId="246DDABA" w:rsidR="00851E96" w:rsidRDefault="00851E96" w:rsidP="00851E96">
      <w:pPr>
        <w:spacing w:after="200" w:line="276" w:lineRule="auto"/>
        <w:rPr>
          <w:rFonts w:eastAsia="Times New Roman" w:cs="Arial"/>
          <w:szCs w:val="24"/>
          <w:lang w:eastAsia="fr-FR"/>
        </w:rPr>
      </w:pPr>
      <w:r>
        <w:t>Le schéma de principe du flotteur Arvor du document technique DT2 illustre le fonctionnement du flotteur, notamment lors de sa remontée.</w:t>
      </w:r>
    </w:p>
    <w:p w14:paraId="52771715" w14:textId="5AC9763C" w:rsidR="00B15F51" w:rsidRPr="00B60AD4" w:rsidRDefault="007F1D2C" w:rsidP="00B15F51">
      <w:pPr>
        <w:numPr>
          <w:ilvl w:val="0"/>
          <w:numId w:val="1"/>
        </w:numPr>
        <w:tabs>
          <w:tab w:val="left" w:pos="993"/>
        </w:tabs>
        <w:spacing w:after="200" w:line="276" w:lineRule="auto"/>
        <w:ind w:left="284" w:hanging="284"/>
      </w:pPr>
      <w:r>
        <w:rPr>
          <w:b/>
        </w:rPr>
        <w:t>Compléter</w:t>
      </w:r>
      <w:r w:rsidR="00B15F51" w:rsidRPr="00FD44E0">
        <w:rPr>
          <w:b/>
        </w:rPr>
        <w:t xml:space="preserve"> </w:t>
      </w:r>
      <w:r>
        <w:t>le</w:t>
      </w:r>
      <w:r w:rsidR="00B15F51">
        <w:t xml:space="preserve"> document réponse DR1 décrivant la chaîne d’information et la chaîne d’énergie du flotteur lors de sa remontée à la surface.</w:t>
      </w:r>
    </w:p>
    <w:p w14:paraId="3DBD55F9" w14:textId="202D1EAB" w:rsidR="00B15F51" w:rsidRDefault="00B15F51" w:rsidP="00B15F51">
      <w:pPr>
        <w:numPr>
          <w:ilvl w:val="0"/>
          <w:numId w:val="1"/>
        </w:numPr>
        <w:tabs>
          <w:tab w:val="left" w:pos="993"/>
        </w:tabs>
        <w:spacing w:after="200" w:line="276" w:lineRule="auto"/>
        <w:ind w:left="284" w:hanging="284"/>
      </w:pPr>
      <w:r w:rsidRPr="00FD44E0">
        <w:t>Dans la chaîne d’énergie,</w:t>
      </w:r>
      <w:r>
        <w:rPr>
          <w:b/>
        </w:rPr>
        <w:t xml:space="preserve"> préciser</w:t>
      </w:r>
      <w:r w:rsidR="00381923">
        <w:rPr>
          <w:b/>
        </w:rPr>
        <w:t>,</w:t>
      </w:r>
      <w:r>
        <w:rPr>
          <w:b/>
        </w:rPr>
        <w:t xml:space="preserve"> </w:t>
      </w:r>
      <w:r w:rsidR="00381923" w:rsidRPr="00381923">
        <w:t>sur le document réponse DR1</w:t>
      </w:r>
      <w:r w:rsidR="00381923">
        <w:t>,</w:t>
      </w:r>
      <w:r w:rsidR="00381923">
        <w:rPr>
          <w:b/>
        </w:rPr>
        <w:t xml:space="preserve"> </w:t>
      </w:r>
      <w:r w:rsidRPr="00FD44E0">
        <w:t>le</w:t>
      </w:r>
      <w:r>
        <w:t>s</w:t>
      </w:r>
      <w:r w:rsidR="00381923">
        <w:t xml:space="preserve"> formes</w:t>
      </w:r>
      <w:r w:rsidRPr="00FD44E0">
        <w:t xml:space="preserve"> d’énergie </w:t>
      </w:r>
      <w:r>
        <w:t>mis</w:t>
      </w:r>
      <w:r w:rsidR="00381923">
        <w:t>es</w:t>
      </w:r>
      <w:r>
        <w:t xml:space="preserve"> en jeu (mécanique, hydraulique ou électrique).</w:t>
      </w:r>
    </w:p>
    <w:p w14:paraId="23980707" w14:textId="77777777" w:rsidR="00B15F51" w:rsidRDefault="00B15F51" w:rsidP="00B15F51">
      <w:pPr>
        <w:tabs>
          <w:tab w:val="left" w:pos="993"/>
        </w:tabs>
        <w:spacing w:after="200" w:line="276" w:lineRule="auto"/>
      </w:pPr>
    </w:p>
    <w:p w14:paraId="1A525BA8" w14:textId="77777777" w:rsidR="00B15F51" w:rsidRDefault="00B15F51" w:rsidP="00B15F51">
      <w:pPr>
        <w:spacing w:after="200" w:line="276" w:lineRule="auto"/>
        <w:rPr>
          <w:rFonts w:cs="Arial"/>
          <w:szCs w:val="24"/>
        </w:rPr>
      </w:pPr>
      <w:r>
        <w:rPr>
          <w:rFonts w:cs="Arial"/>
          <w:szCs w:val="24"/>
        </w:rPr>
        <w:br w:type="page"/>
      </w:r>
    </w:p>
    <w:p w14:paraId="4AEF70D9" w14:textId="50E07768" w:rsidR="002D6F5C" w:rsidRDefault="00BA66CD" w:rsidP="002052F1">
      <w:pPr>
        <w:pStyle w:val="Sansinterligne"/>
        <w:spacing w:before="0" w:after="0" w:line="276" w:lineRule="auto"/>
        <w:jc w:val="both"/>
      </w:pPr>
      <w:r w:rsidRPr="00EC5EBD">
        <w:lastRenderedPageBreak/>
        <w:t xml:space="preserve">PARTIE </w:t>
      </w:r>
      <w:r>
        <w:t>2</w:t>
      </w:r>
      <w:r w:rsidRPr="00EC5EBD">
        <w:t xml:space="preserve"> – </w:t>
      </w:r>
      <w:r w:rsidR="001C6038">
        <w:t>ÉTUDE</w:t>
      </w:r>
      <w:r>
        <w:t xml:space="preserve"> DES CAPTEURS </w:t>
      </w:r>
      <w:r w:rsidR="0048318E">
        <w:t>EMBARQUÉS DANS LE</w:t>
      </w:r>
      <w:r>
        <w:t xml:space="preserve"> FLOTTEUR</w:t>
      </w:r>
    </w:p>
    <w:p w14:paraId="35D5CC31" w14:textId="77777777" w:rsidR="002052F1" w:rsidRPr="00BA083D" w:rsidRDefault="002052F1" w:rsidP="002052F1">
      <w:pPr>
        <w:pStyle w:val="Sansinterligne"/>
        <w:spacing w:before="0" w:after="0"/>
        <w:jc w:val="both"/>
      </w:pPr>
    </w:p>
    <w:p w14:paraId="5EC90A19" w14:textId="4D60741F" w:rsidR="002D6F5C" w:rsidRPr="00471E40" w:rsidRDefault="002D6F5C" w:rsidP="002D6F5C">
      <w:pPr>
        <w:pBdr>
          <w:top w:val="single" w:sz="4" w:space="1" w:color="auto"/>
          <w:bottom w:val="single" w:sz="4" w:space="1" w:color="auto"/>
        </w:pBdr>
        <w:spacing w:line="276" w:lineRule="auto"/>
        <w:ind w:left="360"/>
        <w:rPr>
          <w:rFonts w:cs="Arial"/>
          <w:i/>
        </w:rPr>
      </w:pPr>
      <w:r w:rsidRPr="002F4542">
        <w:rPr>
          <w:rFonts w:cs="Arial"/>
          <w:b/>
          <w:i/>
        </w:rPr>
        <w:t>Objectif :</w:t>
      </w:r>
      <w:r w:rsidRPr="002F4542">
        <w:rPr>
          <w:rFonts w:cs="Arial"/>
          <w:i/>
        </w:rPr>
        <w:t xml:space="preserve"> </w:t>
      </w:r>
      <w:r w:rsidR="008E5CB2">
        <w:rPr>
          <w:rFonts w:cs="Arial"/>
          <w:i/>
        </w:rPr>
        <w:t>valider le</w:t>
      </w:r>
      <w:r w:rsidR="0048318E">
        <w:rPr>
          <w:rFonts w:cs="Arial"/>
          <w:i/>
        </w:rPr>
        <w:t xml:space="preserve"> </w:t>
      </w:r>
      <w:r w:rsidR="008E5CB2">
        <w:rPr>
          <w:rFonts w:cs="Arial"/>
          <w:i/>
        </w:rPr>
        <w:t xml:space="preserve">choix </w:t>
      </w:r>
      <w:r w:rsidR="0048318E">
        <w:rPr>
          <w:rFonts w:cs="Arial"/>
          <w:i/>
        </w:rPr>
        <w:t>de</w:t>
      </w:r>
      <w:r w:rsidR="008E5CB2">
        <w:rPr>
          <w:rFonts w:cs="Arial"/>
          <w:i/>
        </w:rPr>
        <w:t>s</w:t>
      </w:r>
      <w:r w:rsidR="0048318E">
        <w:rPr>
          <w:rFonts w:cs="Arial"/>
          <w:i/>
        </w:rPr>
        <w:t xml:space="preserve"> capt</w:t>
      </w:r>
      <w:r w:rsidR="008E5CB2">
        <w:rPr>
          <w:rFonts w:cs="Arial"/>
          <w:i/>
        </w:rPr>
        <w:t xml:space="preserve">eurs et calculer leur </w:t>
      </w:r>
      <w:r w:rsidR="002F4542">
        <w:rPr>
          <w:rFonts w:cs="Arial"/>
          <w:i/>
        </w:rPr>
        <w:t>consommation énergétiq</w:t>
      </w:r>
      <w:r w:rsidR="0048318E">
        <w:rPr>
          <w:rFonts w:cs="Arial"/>
          <w:i/>
        </w:rPr>
        <w:t>ue durant la phase d'acquisition</w:t>
      </w:r>
      <w:r w:rsidRPr="002F4542">
        <w:rPr>
          <w:rFonts w:cs="Arial"/>
          <w:i/>
        </w:rPr>
        <w:t>.</w:t>
      </w:r>
    </w:p>
    <w:p w14:paraId="3BFAB520" w14:textId="77777777" w:rsidR="006F37F7" w:rsidRDefault="006F37F7" w:rsidP="006F37F7">
      <w:pPr>
        <w:spacing w:after="200" w:line="276" w:lineRule="auto"/>
        <w:ind w:left="2"/>
        <w:rPr>
          <w:rFonts w:cs="Arial"/>
          <w:color w:val="000000" w:themeColor="text1"/>
          <w:szCs w:val="24"/>
        </w:rPr>
      </w:pPr>
      <w:r>
        <w:rPr>
          <w:rFonts w:cs="Arial"/>
          <w:color w:val="000000" w:themeColor="text1"/>
          <w:szCs w:val="24"/>
        </w:rPr>
        <w:t xml:space="preserve">Le flotteur doit mesurer durant son cycle la température et la salinité de l’eau de mer entre la surface et </w:t>
      </w:r>
      <w:r w:rsidRPr="000240E8">
        <w:rPr>
          <w:rFonts w:cs="Arial"/>
          <w:color w:val="000000" w:themeColor="text1"/>
          <w:szCs w:val="24"/>
        </w:rPr>
        <w:t>2 000 m</w:t>
      </w:r>
      <w:r>
        <w:rPr>
          <w:rFonts w:cs="Arial"/>
          <w:color w:val="000000" w:themeColor="text1"/>
          <w:szCs w:val="24"/>
        </w:rPr>
        <w:t xml:space="preserve"> de profondeur. </w:t>
      </w:r>
      <w:r w:rsidRPr="00F669A1">
        <w:rPr>
          <w:rFonts w:cs="Arial"/>
          <w:color w:val="000000" w:themeColor="text1"/>
          <w:szCs w:val="24"/>
        </w:rPr>
        <w:t xml:space="preserve">La salinité est </w:t>
      </w:r>
      <w:r>
        <w:rPr>
          <w:rFonts w:cs="Arial"/>
          <w:color w:val="000000" w:themeColor="text1"/>
          <w:szCs w:val="24"/>
        </w:rPr>
        <w:t>la masse en gramme</w:t>
      </w:r>
      <w:r w:rsidRPr="00F669A1">
        <w:rPr>
          <w:rFonts w:cs="Arial"/>
          <w:color w:val="000000" w:themeColor="text1"/>
          <w:szCs w:val="24"/>
        </w:rPr>
        <w:t xml:space="preserve"> de résidu solide contenu dans un kilogramme d’eau de</w:t>
      </w:r>
      <w:r>
        <w:rPr>
          <w:rFonts w:cs="Arial"/>
          <w:color w:val="000000" w:themeColor="text1"/>
          <w:szCs w:val="24"/>
        </w:rPr>
        <w:t xml:space="preserve"> </w:t>
      </w:r>
      <w:r w:rsidRPr="00F669A1">
        <w:rPr>
          <w:rFonts w:cs="Arial"/>
          <w:color w:val="000000" w:themeColor="text1"/>
          <w:szCs w:val="24"/>
        </w:rPr>
        <w:t>mer</w:t>
      </w:r>
      <w:r>
        <w:rPr>
          <w:rFonts w:cs="Arial"/>
          <w:color w:val="000000" w:themeColor="text1"/>
          <w:szCs w:val="24"/>
        </w:rPr>
        <w:t xml:space="preserve">. Elle se mesure en </w:t>
      </w:r>
      <w:r w:rsidRPr="0079317A">
        <w:rPr>
          <w:position w:val="-10"/>
        </w:rPr>
        <w:object w:dxaOrig="760" w:dyaOrig="400" w14:anchorId="65B19EB3">
          <v:shape id="_x0000_i1027" type="#_x0000_t75" style="width:38.25pt;height:20.25pt" o:ole="">
            <v:imagedata r:id="rId19" o:title=""/>
          </v:shape>
          <o:OLEObject Type="Embed" ProgID="Equation.DSMT4" ShapeID="_x0000_i1027" DrawAspect="Content" ObjectID="_1524830243" r:id="rId20"/>
        </w:object>
      </w:r>
      <w:r>
        <w:t xml:space="preserve"> ou en </w:t>
      </w:r>
      <w:proofErr w:type="spellStart"/>
      <w:r>
        <w:t>psu</w:t>
      </w:r>
      <w:proofErr w:type="spellEnd"/>
      <w:r>
        <w:t xml:space="preserve"> (</w:t>
      </w:r>
      <w:proofErr w:type="spellStart"/>
      <w:r>
        <w:t>pratical</w:t>
      </w:r>
      <w:proofErr w:type="spellEnd"/>
      <w:r>
        <w:t xml:space="preserve"> </w:t>
      </w:r>
      <w:proofErr w:type="spellStart"/>
      <w:r>
        <w:t>salinity</w:t>
      </w:r>
      <w:proofErr w:type="spellEnd"/>
      <w:r>
        <w:t xml:space="preserve"> unit) sachant </w:t>
      </w:r>
      <w:proofErr w:type="gramStart"/>
      <w:r>
        <w:t xml:space="preserve">que </w:t>
      </w:r>
      <w:proofErr w:type="gramEnd"/>
      <w:r w:rsidRPr="0079317A">
        <w:rPr>
          <w:position w:val="-10"/>
        </w:rPr>
        <w:object w:dxaOrig="1660" w:dyaOrig="420" w14:anchorId="6A222BE4">
          <v:shape id="_x0000_i1028" type="#_x0000_t75" style="width:82.5pt;height:21.75pt" o:ole="">
            <v:imagedata r:id="rId21" o:title=""/>
          </v:shape>
          <o:OLEObject Type="Embed" ProgID="Equation.DSMT4" ShapeID="_x0000_i1028" DrawAspect="Content" ObjectID="_1524830244" r:id="rId22"/>
        </w:object>
      </w:r>
      <w:r>
        <w:t xml:space="preserve">. </w:t>
      </w:r>
      <w:r>
        <w:rPr>
          <w:rFonts w:cs="Arial"/>
          <w:color w:val="000000" w:themeColor="text1"/>
          <w:szCs w:val="24"/>
        </w:rPr>
        <w:t>C’est une fonction de la conductivité, de la pression et de la température.</w:t>
      </w:r>
    </w:p>
    <w:p w14:paraId="15233B29" w14:textId="5A3BEA22" w:rsidR="00BA66CD" w:rsidRDefault="00BA66CD" w:rsidP="00BA66CD">
      <w:pPr>
        <w:spacing w:after="200" w:line="276" w:lineRule="auto"/>
        <w:ind w:left="2"/>
        <w:rPr>
          <w:rFonts w:cs="Arial"/>
          <w:color w:val="000000" w:themeColor="text1"/>
          <w:szCs w:val="24"/>
        </w:rPr>
      </w:pPr>
      <w:r>
        <w:rPr>
          <w:rFonts w:cs="Arial"/>
          <w:color w:val="000000" w:themeColor="text1"/>
          <w:szCs w:val="24"/>
        </w:rPr>
        <w:t>Ainsi, le flotteur est équipé d’un capteur PTC (</w:t>
      </w:r>
      <w:r w:rsidR="007C3568">
        <w:rPr>
          <w:rFonts w:cs="Arial"/>
          <w:color w:val="000000" w:themeColor="text1"/>
          <w:szCs w:val="24"/>
        </w:rPr>
        <w:t>pression, température, c</w:t>
      </w:r>
      <w:r>
        <w:rPr>
          <w:rFonts w:cs="Arial"/>
          <w:color w:val="000000" w:themeColor="text1"/>
          <w:szCs w:val="24"/>
        </w:rPr>
        <w:t xml:space="preserve">onductivité) afin de réaliser ces mesures. </w:t>
      </w:r>
    </w:p>
    <w:tbl>
      <w:tblPr>
        <w:tblStyle w:val="Grilledutableau"/>
        <w:tblW w:w="0" w:type="auto"/>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1"/>
        <w:gridCol w:w="6553"/>
      </w:tblGrid>
      <w:tr w:rsidR="00BA66CD" w14:paraId="3531FA3A" w14:textId="77777777" w:rsidTr="000E3F3A">
        <w:tc>
          <w:tcPr>
            <w:tcW w:w="3083" w:type="dxa"/>
          </w:tcPr>
          <w:p w14:paraId="03A14F2B" w14:textId="77777777" w:rsidR="00BA66CD" w:rsidRDefault="00BA66CD" w:rsidP="000E3F3A">
            <w:pPr>
              <w:spacing w:after="200" w:line="276" w:lineRule="auto"/>
              <w:rPr>
                <w:rFonts w:cs="Arial"/>
                <w:color w:val="000000" w:themeColor="text1"/>
                <w:szCs w:val="24"/>
              </w:rPr>
            </w:pPr>
            <w:r w:rsidRPr="00433CAB">
              <w:rPr>
                <w:rFonts w:cs="Arial"/>
                <w:noProof/>
                <w:color w:val="000000" w:themeColor="text1"/>
                <w:szCs w:val="24"/>
                <w:lang w:eastAsia="fr-FR"/>
              </w:rPr>
              <w:drawing>
                <wp:inline distT="0" distB="0" distL="0" distR="0" wp14:anchorId="3E7D83FB" wp14:editId="703D0195">
                  <wp:extent cx="1838325" cy="3796296"/>
                  <wp:effectExtent l="0" t="0" r="0" b="0"/>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l="3706" t="11609" r="75322" b="11360"/>
                          <a:stretch/>
                        </pic:blipFill>
                        <pic:spPr bwMode="auto">
                          <a:xfrm>
                            <a:off x="0" y="0"/>
                            <a:ext cx="1841315" cy="3802471"/>
                          </a:xfrm>
                          <a:prstGeom prst="rect">
                            <a:avLst/>
                          </a:prstGeom>
                          <a:noFill/>
                          <a:ln>
                            <a:noFill/>
                          </a:ln>
                          <a:effectLst/>
                          <a:extLst/>
                        </pic:spPr>
                      </pic:pic>
                    </a:graphicData>
                  </a:graphic>
                </wp:inline>
              </w:drawing>
            </w:r>
          </w:p>
        </w:tc>
        <w:tc>
          <w:tcPr>
            <w:tcW w:w="6553" w:type="dxa"/>
          </w:tcPr>
          <w:p w14:paraId="5E66CBBB" w14:textId="77777777" w:rsidR="00BA66CD" w:rsidRDefault="00BA66CD" w:rsidP="000E3F3A">
            <w:pPr>
              <w:spacing w:after="200" w:line="276" w:lineRule="auto"/>
              <w:rPr>
                <w:rFonts w:cs="Arial"/>
                <w:color w:val="000000" w:themeColor="text1"/>
                <w:szCs w:val="24"/>
              </w:rPr>
            </w:pPr>
            <w:r>
              <w:rPr>
                <w:rFonts w:cs="Arial"/>
                <w:color w:val="000000" w:themeColor="text1"/>
                <w:szCs w:val="24"/>
              </w:rPr>
              <w:t>Ces trois capteurs sont situés sur le haut du flotteur.</w:t>
            </w:r>
          </w:p>
          <w:p w14:paraId="28A2BE18" w14:textId="08198C9C" w:rsidR="00BA66CD" w:rsidRDefault="00BA66CD" w:rsidP="000E3F3A">
            <w:pPr>
              <w:spacing w:after="200" w:line="276" w:lineRule="auto"/>
              <w:rPr>
                <w:rFonts w:cs="Arial"/>
                <w:color w:val="000000" w:themeColor="text1"/>
                <w:szCs w:val="24"/>
              </w:rPr>
            </w:pPr>
            <w:r>
              <w:rPr>
                <w:rFonts w:cs="Arial"/>
                <w:color w:val="000000" w:themeColor="text1"/>
                <w:szCs w:val="24"/>
              </w:rPr>
              <w:t xml:space="preserve">Afin d’assurer une circulation à vitesse constante de l’échantillon d’eau de mer lors des mesures, une micro pompe à </w:t>
            </w:r>
            <w:r w:rsidR="00E64444">
              <w:rPr>
                <w:rFonts w:cs="Arial"/>
                <w:color w:val="000000" w:themeColor="text1"/>
                <w:szCs w:val="24"/>
              </w:rPr>
              <w:t>entraînement</w:t>
            </w:r>
            <w:r>
              <w:rPr>
                <w:rFonts w:cs="Arial"/>
                <w:color w:val="000000" w:themeColor="text1"/>
                <w:szCs w:val="24"/>
              </w:rPr>
              <w:t xml:space="preserve"> magnétique est activée. </w:t>
            </w:r>
          </w:p>
          <w:p w14:paraId="06636D8C" w14:textId="29EDD32F" w:rsidR="00BA66CD" w:rsidRDefault="00BA66CD" w:rsidP="000E3F3A">
            <w:pPr>
              <w:spacing w:after="200" w:line="276" w:lineRule="auto"/>
              <w:rPr>
                <w:rFonts w:cs="Arial"/>
                <w:color w:val="000000" w:themeColor="text1"/>
                <w:szCs w:val="24"/>
              </w:rPr>
            </w:pPr>
            <w:r>
              <w:rPr>
                <w:rFonts w:cs="Arial"/>
                <w:color w:val="000000" w:themeColor="text1"/>
                <w:szCs w:val="24"/>
              </w:rPr>
              <w:t xml:space="preserve">Les trois capteurs sont interfacés sur une même carte électronique qui communique par liaison </w:t>
            </w:r>
            <w:r w:rsidR="00BA083D">
              <w:rPr>
                <w:rFonts w:cs="Arial"/>
                <w:color w:val="000000" w:themeColor="text1"/>
                <w:szCs w:val="24"/>
              </w:rPr>
              <w:t xml:space="preserve">série </w:t>
            </w:r>
            <w:r>
              <w:rPr>
                <w:rFonts w:cs="Arial"/>
                <w:color w:val="000000" w:themeColor="text1"/>
                <w:szCs w:val="24"/>
              </w:rPr>
              <w:t>RS232 avec le microcontrôleur du flotteur.</w:t>
            </w:r>
          </w:p>
          <w:p w14:paraId="2F6E4AA2" w14:textId="77777777" w:rsidR="00BA66CD" w:rsidRDefault="00BA66CD" w:rsidP="000E3F3A">
            <w:pPr>
              <w:spacing w:after="200" w:line="276" w:lineRule="auto"/>
              <w:jc w:val="center"/>
              <w:rPr>
                <w:rFonts w:cs="Arial"/>
                <w:color w:val="000000" w:themeColor="text1"/>
                <w:szCs w:val="24"/>
              </w:rPr>
            </w:pPr>
            <w:r>
              <w:rPr>
                <w:noProof/>
                <w:lang w:eastAsia="fr-FR"/>
              </w:rPr>
              <w:drawing>
                <wp:inline distT="0" distB="0" distL="0" distR="0" wp14:anchorId="6F72A351" wp14:editId="1BF053BD">
                  <wp:extent cx="1906854" cy="2367677"/>
                  <wp:effectExtent l="0" t="1905" r="0" b="0"/>
                  <wp:docPr id="3" name="Image 3" descr="http://www.seabird.com/sites/default/files/resize/boardonly-240x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seabird.com/sites/default/files/resize/boardonly-240x29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0" y="0"/>
                            <a:ext cx="1906854" cy="2367677"/>
                          </a:xfrm>
                          <a:prstGeom prst="rect">
                            <a:avLst/>
                          </a:prstGeom>
                          <a:noFill/>
                          <a:ln>
                            <a:noFill/>
                          </a:ln>
                        </pic:spPr>
                      </pic:pic>
                    </a:graphicData>
                  </a:graphic>
                </wp:inline>
              </w:drawing>
            </w:r>
          </w:p>
        </w:tc>
      </w:tr>
    </w:tbl>
    <w:p w14:paraId="59594096" w14:textId="77777777" w:rsidR="00BA66CD" w:rsidRDefault="00BA66CD" w:rsidP="00BA083D">
      <w:pPr>
        <w:spacing w:after="0" w:line="240" w:lineRule="auto"/>
        <w:ind w:left="2"/>
        <w:rPr>
          <w:rFonts w:cs="Arial"/>
          <w:color w:val="000000" w:themeColor="text1"/>
          <w:szCs w:val="24"/>
        </w:rPr>
      </w:pPr>
      <w:r>
        <w:rPr>
          <w:rFonts w:cs="Arial"/>
          <w:color w:val="000000" w:themeColor="text1"/>
          <w:szCs w:val="24"/>
        </w:rPr>
        <w:t>Les technologies utilisées pour les capteurs sont les suivantes :</w:t>
      </w:r>
    </w:p>
    <w:p w14:paraId="77A4FEB5" w14:textId="77777777" w:rsidR="00BA083D" w:rsidRPr="00BA083D" w:rsidRDefault="00BA083D" w:rsidP="00BA083D">
      <w:pPr>
        <w:spacing w:after="0" w:line="240" w:lineRule="auto"/>
        <w:ind w:left="2"/>
        <w:rPr>
          <w:rFonts w:cs="Arial"/>
          <w:color w:val="000000" w:themeColor="text1"/>
          <w:sz w:val="8"/>
          <w:szCs w:val="8"/>
        </w:rPr>
      </w:pPr>
    </w:p>
    <w:p w14:paraId="500F9933" w14:textId="2F593AC9" w:rsidR="00BA66CD" w:rsidRPr="00AE5152" w:rsidRDefault="00067498" w:rsidP="00BA083D">
      <w:pPr>
        <w:pStyle w:val="Paragraphedeliste"/>
        <w:numPr>
          <w:ilvl w:val="0"/>
          <w:numId w:val="7"/>
        </w:numPr>
        <w:spacing w:after="200" w:line="240" w:lineRule="auto"/>
        <w:rPr>
          <w:rFonts w:ascii="Arial" w:hAnsi="Arial" w:cs="Arial"/>
          <w:color w:val="000000" w:themeColor="text1"/>
          <w:szCs w:val="24"/>
        </w:rPr>
      </w:pPr>
      <w:r>
        <w:rPr>
          <w:rFonts w:ascii="Arial" w:hAnsi="Arial" w:cs="Arial"/>
          <w:color w:val="000000" w:themeColor="text1"/>
          <w:szCs w:val="24"/>
        </w:rPr>
        <w:t>capteur de pression</w:t>
      </w:r>
      <w:r w:rsidR="00BA083D">
        <w:rPr>
          <w:rFonts w:ascii="Arial" w:hAnsi="Arial" w:cs="Arial"/>
          <w:color w:val="000000" w:themeColor="text1"/>
          <w:szCs w:val="24"/>
        </w:rPr>
        <w:t xml:space="preserve"> </w:t>
      </w:r>
      <w:r>
        <w:rPr>
          <w:rFonts w:ascii="Arial" w:hAnsi="Arial" w:cs="Arial"/>
          <w:color w:val="000000" w:themeColor="text1"/>
          <w:szCs w:val="24"/>
        </w:rPr>
        <w:t>à jauges d’</w:t>
      </w:r>
      <w:proofErr w:type="spellStart"/>
      <w:r>
        <w:rPr>
          <w:rFonts w:ascii="Arial" w:hAnsi="Arial" w:cs="Arial"/>
          <w:color w:val="000000" w:themeColor="text1"/>
          <w:szCs w:val="24"/>
        </w:rPr>
        <w:t>extens</w:t>
      </w:r>
      <w:r w:rsidR="007D580C">
        <w:rPr>
          <w:rFonts w:ascii="Arial" w:hAnsi="Arial" w:cs="Arial"/>
          <w:color w:val="000000" w:themeColor="text1"/>
          <w:szCs w:val="24"/>
        </w:rPr>
        <w:t>ométrie</w:t>
      </w:r>
      <w:proofErr w:type="spellEnd"/>
      <w:r w:rsidR="007F1D2C">
        <w:rPr>
          <w:rFonts w:ascii="Arial" w:hAnsi="Arial" w:cs="Arial"/>
          <w:color w:val="000000" w:themeColor="text1"/>
          <w:szCs w:val="24"/>
        </w:rPr>
        <w:t> ;</w:t>
      </w:r>
    </w:p>
    <w:p w14:paraId="01752A26" w14:textId="429EB3F8" w:rsidR="00BA66CD" w:rsidRDefault="00BA66CD" w:rsidP="00BA083D">
      <w:pPr>
        <w:pStyle w:val="Paragraphedeliste"/>
        <w:numPr>
          <w:ilvl w:val="0"/>
          <w:numId w:val="7"/>
        </w:numPr>
        <w:spacing w:after="200" w:line="240" w:lineRule="auto"/>
        <w:rPr>
          <w:rFonts w:ascii="Arial" w:hAnsi="Arial" w:cs="Arial"/>
          <w:color w:val="000000" w:themeColor="text1"/>
          <w:szCs w:val="24"/>
        </w:rPr>
      </w:pPr>
      <w:r>
        <w:rPr>
          <w:rFonts w:ascii="Arial" w:hAnsi="Arial" w:cs="Arial"/>
          <w:color w:val="000000" w:themeColor="text1"/>
          <w:szCs w:val="24"/>
        </w:rPr>
        <w:t>capteu</w:t>
      </w:r>
      <w:r w:rsidR="00BA083D">
        <w:rPr>
          <w:rFonts w:ascii="Arial" w:hAnsi="Arial" w:cs="Arial"/>
          <w:color w:val="000000" w:themeColor="text1"/>
          <w:szCs w:val="24"/>
        </w:rPr>
        <w:t xml:space="preserve">r de température </w:t>
      </w:r>
      <w:r w:rsidR="007F1D2C">
        <w:rPr>
          <w:rFonts w:ascii="Arial" w:hAnsi="Arial" w:cs="Arial"/>
          <w:color w:val="000000" w:themeColor="text1"/>
          <w:szCs w:val="24"/>
        </w:rPr>
        <w:t>à thermistance ;</w:t>
      </w:r>
    </w:p>
    <w:p w14:paraId="06DEA782" w14:textId="77777777" w:rsidR="00BA66CD" w:rsidRPr="007E76BA" w:rsidRDefault="00BA66CD" w:rsidP="00BA083D">
      <w:pPr>
        <w:pStyle w:val="Paragraphedeliste"/>
        <w:numPr>
          <w:ilvl w:val="0"/>
          <w:numId w:val="7"/>
        </w:numPr>
        <w:spacing w:after="200" w:line="240" w:lineRule="auto"/>
        <w:rPr>
          <w:rFonts w:ascii="Arial" w:hAnsi="Arial" w:cs="Arial"/>
          <w:color w:val="000000" w:themeColor="text1"/>
          <w:szCs w:val="24"/>
        </w:rPr>
      </w:pPr>
      <w:r>
        <w:rPr>
          <w:rFonts w:ascii="Arial" w:hAnsi="Arial" w:cs="Arial"/>
          <w:color w:val="000000" w:themeColor="text1"/>
          <w:szCs w:val="24"/>
        </w:rPr>
        <w:t>capteur de conductivité à électrodes.</w:t>
      </w:r>
    </w:p>
    <w:p w14:paraId="26CCE671" w14:textId="1E6CBFD9" w:rsidR="00BA66CD" w:rsidRDefault="00BA66CD" w:rsidP="00BA66CD">
      <w:pPr>
        <w:spacing w:after="200" w:line="276" w:lineRule="auto"/>
        <w:ind w:left="2"/>
        <w:rPr>
          <w:rFonts w:cs="Arial"/>
          <w:color w:val="000000" w:themeColor="text1"/>
          <w:szCs w:val="24"/>
        </w:rPr>
      </w:pPr>
      <w:r>
        <w:rPr>
          <w:rFonts w:cs="Arial"/>
          <w:color w:val="000000" w:themeColor="text1"/>
          <w:szCs w:val="24"/>
        </w:rPr>
        <w:t>Le</w:t>
      </w:r>
      <w:r w:rsidR="00BA083D">
        <w:rPr>
          <w:rFonts w:cs="Arial"/>
          <w:color w:val="000000" w:themeColor="text1"/>
          <w:szCs w:val="24"/>
        </w:rPr>
        <w:t xml:space="preserve"> cahier des charges </w:t>
      </w:r>
      <w:r>
        <w:rPr>
          <w:rFonts w:cs="Arial"/>
          <w:color w:val="000000" w:themeColor="text1"/>
          <w:szCs w:val="24"/>
        </w:rPr>
        <w:t>impose les performances suivantes pour les trois capteurs</w:t>
      </w:r>
      <w:r w:rsidR="00E97B99">
        <w:rPr>
          <w:rFonts w:cs="Arial"/>
          <w:color w:val="000000" w:themeColor="text1"/>
          <w:szCs w:val="24"/>
        </w:rPr>
        <w:t> </w:t>
      </w:r>
      <w:r>
        <w:rPr>
          <w:rFonts w:cs="Arial"/>
          <w:color w:val="000000" w:themeColor="text1"/>
          <w:szCs w:val="24"/>
        </w:rPr>
        <w:t>:</w:t>
      </w:r>
    </w:p>
    <w:tbl>
      <w:tblPr>
        <w:tblStyle w:val="Grilledutableau"/>
        <w:tblW w:w="0" w:type="auto"/>
        <w:jc w:val="center"/>
        <w:tblLook w:val="04A0" w:firstRow="1" w:lastRow="0" w:firstColumn="1" w:lastColumn="0" w:noHBand="0" w:noVBand="1"/>
      </w:tblPr>
      <w:tblGrid>
        <w:gridCol w:w="1594"/>
        <w:gridCol w:w="2409"/>
        <w:gridCol w:w="2409"/>
        <w:gridCol w:w="2409"/>
      </w:tblGrid>
      <w:tr w:rsidR="00BA66CD" w14:paraId="7294B1D0" w14:textId="77777777" w:rsidTr="00172E79">
        <w:trPr>
          <w:jc w:val="center"/>
        </w:trPr>
        <w:tc>
          <w:tcPr>
            <w:tcW w:w="1594" w:type="dxa"/>
          </w:tcPr>
          <w:p w14:paraId="1DB15595" w14:textId="77777777" w:rsidR="00BA66CD" w:rsidRPr="00BA083D" w:rsidRDefault="00BA66CD" w:rsidP="000E3F3A">
            <w:pPr>
              <w:spacing w:after="0" w:line="276" w:lineRule="auto"/>
              <w:jc w:val="center"/>
              <w:rPr>
                <w:rFonts w:cs="Arial"/>
                <w:color w:val="000000" w:themeColor="text1"/>
                <w:szCs w:val="24"/>
              </w:rPr>
            </w:pPr>
          </w:p>
        </w:tc>
        <w:tc>
          <w:tcPr>
            <w:tcW w:w="2409" w:type="dxa"/>
          </w:tcPr>
          <w:p w14:paraId="372CECC4" w14:textId="77777777" w:rsidR="00BA66CD" w:rsidRPr="00BA083D" w:rsidRDefault="00BA66CD" w:rsidP="000E3F3A">
            <w:pPr>
              <w:spacing w:after="0" w:line="276" w:lineRule="auto"/>
              <w:jc w:val="center"/>
              <w:rPr>
                <w:rFonts w:cs="Arial"/>
                <w:b/>
                <w:color w:val="000000" w:themeColor="text1"/>
                <w:szCs w:val="24"/>
              </w:rPr>
            </w:pPr>
            <w:r w:rsidRPr="00BA083D">
              <w:rPr>
                <w:rFonts w:cs="Arial"/>
                <w:b/>
                <w:color w:val="000000" w:themeColor="text1"/>
                <w:szCs w:val="24"/>
              </w:rPr>
              <w:t>Pression</w:t>
            </w:r>
          </w:p>
        </w:tc>
        <w:tc>
          <w:tcPr>
            <w:tcW w:w="2409" w:type="dxa"/>
          </w:tcPr>
          <w:p w14:paraId="5183DCCD" w14:textId="77777777" w:rsidR="00BA66CD" w:rsidRPr="00BA083D" w:rsidRDefault="00BA66CD" w:rsidP="000E3F3A">
            <w:pPr>
              <w:spacing w:after="0" w:line="276" w:lineRule="auto"/>
              <w:jc w:val="center"/>
              <w:rPr>
                <w:rFonts w:cs="Arial"/>
                <w:b/>
                <w:color w:val="000000" w:themeColor="text1"/>
                <w:szCs w:val="24"/>
              </w:rPr>
            </w:pPr>
            <w:r w:rsidRPr="00BA083D">
              <w:rPr>
                <w:rFonts w:cs="Arial"/>
                <w:b/>
                <w:color w:val="000000" w:themeColor="text1"/>
                <w:szCs w:val="24"/>
              </w:rPr>
              <w:t>Température</w:t>
            </w:r>
          </w:p>
        </w:tc>
        <w:tc>
          <w:tcPr>
            <w:tcW w:w="2409" w:type="dxa"/>
          </w:tcPr>
          <w:p w14:paraId="4ABA928B" w14:textId="77777777" w:rsidR="00BA66CD" w:rsidRPr="00BA083D" w:rsidRDefault="00BA66CD" w:rsidP="000E3F3A">
            <w:pPr>
              <w:spacing w:after="0" w:line="276" w:lineRule="auto"/>
              <w:jc w:val="center"/>
              <w:rPr>
                <w:rFonts w:cs="Arial"/>
                <w:b/>
                <w:color w:val="000000" w:themeColor="text1"/>
                <w:szCs w:val="24"/>
              </w:rPr>
            </w:pPr>
            <w:r w:rsidRPr="00BA083D">
              <w:rPr>
                <w:rFonts w:cs="Arial"/>
                <w:b/>
                <w:color w:val="000000" w:themeColor="text1"/>
                <w:szCs w:val="24"/>
              </w:rPr>
              <w:t>Salinité</w:t>
            </w:r>
          </w:p>
        </w:tc>
      </w:tr>
      <w:tr w:rsidR="00BA66CD" w14:paraId="316957F7" w14:textId="77777777" w:rsidTr="00172E79">
        <w:trPr>
          <w:jc w:val="center"/>
        </w:trPr>
        <w:tc>
          <w:tcPr>
            <w:tcW w:w="1594" w:type="dxa"/>
            <w:vAlign w:val="center"/>
          </w:tcPr>
          <w:p w14:paraId="4D76782A" w14:textId="77777777" w:rsidR="00BA66CD" w:rsidRPr="00BA083D" w:rsidRDefault="00BA66CD" w:rsidP="000E3F3A">
            <w:pPr>
              <w:spacing w:after="0" w:line="276" w:lineRule="auto"/>
              <w:rPr>
                <w:rFonts w:cs="Arial"/>
                <w:color w:val="000000" w:themeColor="text1"/>
                <w:szCs w:val="24"/>
              </w:rPr>
            </w:pPr>
            <w:r w:rsidRPr="00BA083D">
              <w:rPr>
                <w:rFonts w:cs="Arial"/>
                <w:color w:val="000000" w:themeColor="text1"/>
                <w:szCs w:val="24"/>
              </w:rPr>
              <w:t>Gamme</w:t>
            </w:r>
          </w:p>
        </w:tc>
        <w:tc>
          <w:tcPr>
            <w:tcW w:w="2409" w:type="dxa"/>
            <w:vAlign w:val="center"/>
          </w:tcPr>
          <w:p w14:paraId="54ECC9FC" w14:textId="6BD41043" w:rsidR="00BA66CD" w:rsidRPr="00BA083D" w:rsidRDefault="00BA66CD" w:rsidP="000E3F3A">
            <w:pPr>
              <w:spacing w:after="0" w:line="276" w:lineRule="auto"/>
              <w:jc w:val="center"/>
              <w:rPr>
                <w:rFonts w:cs="Arial"/>
                <w:color w:val="000000" w:themeColor="text1"/>
                <w:szCs w:val="24"/>
              </w:rPr>
            </w:pPr>
            <w:r w:rsidRPr="00BA083D">
              <w:rPr>
                <w:rFonts w:cs="Arial"/>
                <w:color w:val="000000" w:themeColor="text1"/>
                <w:szCs w:val="24"/>
              </w:rPr>
              <w:t>0 à 2</w:t>
            </w:r>
            <w:r w:rsidR="000726EB">
              <w:rPr>
                <w:rFonts w:cs="Arial"/>
                <w:color w:val="000000" w:themeColor="text1"/>
                <w:szCs w:val="24"/>
              </w:rPr>
              <w:t xml:space="preserve">10 </w:t>
            </w:r>
            <w:proofErr w:type="gramStart"/>
            <w:r w:rsidRPr="00BA083D">
              <w:rPr>
                <w:rFonts w:cs="Arial"/>
                <w:color w:val="000000" w:themeColor="text1"/>
                <w:szCs w:val="24"/>
              </w:rPr>
              <w:t>bar</w:t>
            </w:r>
            <w:proofErr w:type="gramEnd"/>
          </w:p>
        </w:tc>
        <w:tc>
          <w:tcPr>
            <w:tcW w:w="2409" w:type="dxa"/>
            <w:vAlign w:val="center"/>
          </w:tcPr>
          <w:p w14:paraId="1B0DA383" w14:textId="45F9CBBF" w:rsidR="00BA66CD" w:rsidRPr="00BA083D" w:rsidRDefault="00BA66CD" w:rsidP="000E3F3A">
            <w:pPr>
              <w:spacing w:after="0" w:line="276" w:lineRule="auto"/>
              <w:jc w:val="center"/>
              <w:rPr>
                <w:rFonts w:cs="Arial"/>
                <w:color w:val="000000" w:themeColor="text1"/>
                <w:szCs w:val="24"/>
              </w:rPr>
            </w:pPr>
            <w:r w:rsidRPr="00BA083D">
              <w:rPr>
                <w:rFonts w:cs="Arial"/>
                <w:color w:val="000000" w:themeColor="text1"/>
                <w:szCs w:val="24"/>
              </w:rPr>
              <w:t xml:space="preserve">-2 à </w:t>
            </w:r>
            <w:r w:rsidR="008B1427">
              <w:rPr>
                <w:rFonts w:cs="Arial"/>
                <w:color w:val="000000" w:themeColor="text1"/>
                <w:szCs w:val="24"/>
              </w:rPr>
              <w:t>+</w:t>
            </w:r>
            <w:r w:rsidRPr="00BA083D">
              <w:rPr>
                <w:rFonts w:cs="Arial"/>
                <w:color w:val="000000" w:themeColor="text1"/>
                <w:szCs w:val="24"/>
              </w:rPr>
              <w:t>35 °C</w:t>
            </w:r>
          </w:p>
        </w:tc>
        <w:tc>
          <w:tcPr>
            <w:tcW w:w="2409" w:type="dxa"/>
            <w:vAlign w:val="center"/>
          </w:tcPr>
          <w:p w14:paraId="75469FB2" w14:textId="77777777" w:rsidR="00BA66CD" w:rsidRPr="00BA083D" w:rsidRDefault="00BA66CD" w:rsidP="000E3F3A">
            <w:pPr>
              <w:spacing w:after="0" w:line="276" w:lineRule="auto"/>
              <w:jc w:val="center"/>
              <w:rPr>
                <w:rFonts w:cs="Arial"/>
                <w:color w:val="000000" w:themeColor="text1"/>
                <w:szCs w:val="24"/>
              </w:rPr>
            </w:pPr>
            <w:r w:rsidRPr="00BA083D">
              <w:rPr>
                <w:rFonts w:cs="Arial"/>
                <w:color w:val="000000" w:themeColor="text1"/>
                <w:szCs w:val="24"/>
              </w:rPr>
              <w:t xml:space="preserve">0 à 42 </w:t>
            </w:r>
            <w:proofErr w:type="spellStart"/>
            <w:r w:rsidRPr="00BA083D">
              <w:rPr>
                <w:rFonts w:cs="Arial"/>
                <w:color w:val="000000" w:themeColor="text1"/>
                <w:szCs w:val="24"/>
              </w:rPr>
              <w:t>psu</w:t>
            </w:r>
            <w:proofErr w:type="spellEnd"/>
          </w:p>
        </w:tc>
      </w:tr>
      <w:tr w:rsidR="00BA66CD" w14:paraId="39962E60" w14:textId="77777777" w:rsidTr="00172E79">
        <w:trPr>
          <w:jc w:val="center"/>
        </w:trPr>
        <w:tc>
          <w:tcPr>
            <w:tcW w:w="1594" w:type="dxa"/>
            <w:vAlign w:val="center"/>
          </w:tcPr>
          <w:p w14:paraId="31607294" w14:textId="77777777" w:rsidR="00BA66CD" w:rsidRPr="00BA083D" w:rsidRDefault="00BA66CD" w:rsidP="000E3F3A">
            <w:pPr>
              <w:spacing w:after="0" w:line="276" w:lineRule="auto"/>
              <w:rPr>
                <w:rFonts w:cs="Arial"/>
                <w:color w:val="000000" w:themeColor="text1"/>
                <w:szCs w:val="24"/>
              </w:rPr>
            </w:pPr>
            <w:r w:rsidRPr="00BA083D">
              <w:rPr>
                <w:rFonts w:cs="Arial"/>
                <w:color w:val="000000" w:themeColor="text1"/>
                <w:szCs w:val="24"/>
              </w:rPr>
              <w:t>Précision</w:t>
            </w:r>
          </w:p>
        </w:tc>
        <w:tc>
          <w:tcPr>
            <w:tcW w:w="2409" w:type="dxa"/>
            <w:vAlign w:val="center"/>
          </w:tcPr>
          <w:p w14:paraId="5C18550E" w14:textId="0FBF61DF" w:rsidR="00BA66CD" w:rsidRPr="00BA083D" w:rsidRDefault="00122122" w:rsidP="000726EB">
            <w:pPr>
              <w:spacing w:after="0" w:line="276" w:lineRule="auto"/>
              <w:jc w:val="center"/>
              <w:rPr>
                <w:rFonts w:cs="Arial"/>
                <w:color w:val="000000" w:themeColor="text1"/>
                <w:szCs w:val="24"/>
              </w:rPr>
            </w:pPr>
            <w:r>
              <w:rPr>
                <w:position w:val="-10"/>
                <w:szCs w:val="24"/>
              </w:rPr>
              <w:object w:dxaOrig="1160" w:dyaOrig="320" w14:anchorId="54DC852F">
                <v:shape id="_x0000_i1029" type="#_x0000_t75" style="width:58pt;height:16pt" o:ole="">
                  <v:imagedata r:id="rId25" o:title=""/>
                </v:shape>
                <o:OLEObject Type="Embed" ProgID="Equation.DSMT4" ShapeID="_x0000_i1029" DrawAspect="Content" ObjectID="_1524830245" r:id="rId26"/>
              </w:object>
            </w:r>
          </w:p>
        </w:tc>
        <w:tc>
          <w:tcPr>
            <w:tcW w:w="2409" w:type="dxa"/>
            <w:vAlign w:val="center"/>
          </w:tcPr>
          <w:p w14:paraId="2C83EA41" w14:textId="77777777" w:rsidR="00BA66CD" w:rsidRPr="00BA083D" w:rsidRDefault="00A129B5" w:rsidP="000E3F3A">
            <w:pPr>
              <w:spacing w:after="0" w:line="276" w:lineRule="auto"/>
              <w:jc w:val="center"/>
              <w:rPr>
                <w:rFonts w:cs="Arial"/>
                <w:color w:val="000000" w:themeColor="text1"/>
                <w:szCs w:val="24"/>
              </w:rPr>
            </w:pPr>
            <w:r>
              <w:rPr>
                <w:position w:val="-10"/>
                <w:szCs w:val="24"/>
              </w:rPr>
              <w:pict w14:anchorId="2363DEBE">
                <v:shape id="_x0000_i1030" type="#_x0000_t75" style="width:66.75pt;height:16.5pt">
                  <v:imagedata r:id="rId27" o:title=""/>
                </v:shape>
              </w:pict>
            </w:r>
          </w:p>
        </w:tc>
        <w:tc>
          <w:tcPr>
            <w:tcW w:w="2409" w:type="dxa"/>
            <w:vAlign w:val="center"/>
          </w:tcPr>
          <w:p w14:paraId="5BBE963B" w14:textId="77777777" w:rsidR="00BA66CD" w:rsidRPr="00BA083D" w:rsidRDefault="00A129B5" w:rsidP="000E3F3A">
            <w:pPr>
              <w:spacing w:after="0" w:line="276" w:lineRule="auto"/>
              <w:jc w:val="center"/>
              <w:rPr>
                <w:rFonts w:cs="Arial"/>
                <w:color w:val="000000" w:themeColor="text1"/>
                <w:szCs w:val="24"/>
              </w:rPr>
            </w:pPr>
            <w:r>
              <w:rPr>
                <w:position w:val="-10"/>
                <w:szCs w:val="24"/>
              </w:rPr>
              <w:pict w14:anchorId="4964E5E8">
                <v:shape id="_x0000_i1031" type="#_x0000_t75" style="width:63.75pt;height:16.5pt">
                  <v:imagedata r:id="rId28" o:title=""/>
                </v:shape>
              </w:pict>
            </w:r>
          </w:p>
        </w:tc>
      </w:tr>
      <w:tr w:rsidR="00BA66CD" w14:paraId="7AE5FDEE" w14:textId="77777777" w:rsidTr="00172E79">
        <w:trPr>
          <w:jc w:val="center"/>
        </w:trPr>
        <w:tc>
          <w:tcPr>
            <w:tcW w:w="1594" w:type="dxa"/>
            <w:vAlign w:val="center"/>
          </w:tcPr>
          <w:p w14:paraId="517DE3A7" w14:textId="77777777" w:rsidR="00BA66CD" w:rsidRPr="00BA083D" w:rsidRDefault="00BA66CD" w:rsidP="000E3F3A">
            <w:pPr>
              <w:spacing w:after="0" w:line="276" w:lineRule="auto"/>
              <w:rPr>
                <w:rFonts w:cs="Arial"/>
                <w:color w:val="000000" w:themeColor="text1"/>
                <w:szCs w:val="24"/>
              </w:rPr>
            </w:pPr>
            <w:r w:rsidRPr="00BA083D">
              <w:rPr>
                <w:rFonts w:cs="Arial"/>
                <w:color w:val="000000" w:themeColor="text1"/>
                <w:szCs w:val="24"/>
              </w:rPr>
              <w:t>Résolution</w:t>
            </w:r>
          </w:p>
        </w:tc>
        <w:tc>
          <w:tcPr>
            <w:tcW w:w="2409" w:type="dxa"/>
            <w:vAlign w:val="center"/>
          </w:tcPr>
          <w:p w14:paraId="65936225" w14:textId="7CFEC51B" w:rsidR="00BA66CD" w:rsidRPr="00BA083D" w:rsidRDefault="000726EB" w:rsidP="000726EB">
            <w:pPr>
              <w:spacing w:after="0" w:line="276" w:lineRule="auto"/>
              <w:jc w:val="center"/>
              <w:rPr>
                <w:rFonts w:cs="Arial"/>
                <w:color w:val="000000" w:themeColor="text1"/>
                <w:szCs w:val="24"/>
              </w:rPr>
            </w:pPr>
            <w:r>
              <w:rPr>
                <w:rFonts w:cs="Arial"/>
                <w:color w:val="000000" w:themeColor="text1"/>
                <w:szCs w:val="24"/>
              </w:rPr>
              <w:t>0,1</w:t>
            </w:r>
            <w:r w:rsidR="00BA66CD" w:rsidRPr="00BA083D">
              <w:rPr>
                <w:rFonts w:cs="Arial"/>
                <w:color w:val="000000" w:themeColor="text1"/>
                <w:szCs w:val="24"/>
              </w:rPr>
              <w:t> bar</w:t>
            </w:r>
          </w:p>
        </w:tc>
        <w:tc>
          <w:tcPr>
            <w:tcW w:w="2409" w:type="dxa"/>
            <w:vAlign w:val="center"/>
          </w:tcPr>
          <w:p w14:paraId="62291588" w14:textId="16C7DCCB" w:rsidR="00BA66CD" w:rsidRPr="00BA083D" w:rsidRDefault="00BA66CD" w:rsidP="000E3F3A">
            <w:pPr>
              <w:spacing w:after="0" w:line="276" w:lineRule="auto"/>
              <w:jc w:val="center"/>
              <w:rPr>
                <w:rFonts w:cs="Arial"/>
                <w:color w:val="000000" w:themeColor="text1"/>
                <w:szCs w:val="24"/>
              </w:rPr>
            </w:pPr>
            <w:r w:rsidRPr="00BA083D">
              <w:rPr>
                <w:rFonts w:cs="Arial"/>
                <w:color w:val="000000" w:themeColor="text1"/>
                <w:szCs w:val="24"/>
              </w:rPr>
              <w:t>0,001</w:t>
            </w:r>
            <w:r w:rsidR="00B83148" w:rsidRPr="00BA083D">
              <w:rPr>
                <w:rFonts w:cs="Arial"/>
                <w:color w:val="000000" w:themeColor="text1"/>
                <w:szCs w:val="24"/>
              </w:rPr>
              <w:t>0</w:t>
            </w:r>
            <w:r w:rsidRPr="00BA083D">
              <w:rPr>
                <w:rFonts w:cs="Arial"/>
                <w:color w:val="000000" w:themeColor="text1"/>
                <w:szCs w:val="24"/>
              </w:rPr>
              <w:t> °C</w:t>
            </w:r>
          </w:p>
        </w:tc>
        <w:tc>
          <w:tcPr>
            <w:tcW w:w="2409" w:type="dxa"/>
            <w:vAlign w:val="center"/>
          </w:tcPr>
          <w:p w14:paraId="5D2BF86B" w14:textId="7602296A" w:rsidR="00BA66CD" w:rsidRPr="00BA083D" w:rsidRDefault="00BA66CD" w:rsidP="000E3F3A">
            <w:pPr>
              <w:spacing w:after="0" w:line="276" w:lineRule="auto"/>
              <w:jc w:val="center"/>
              <w:rPr>
                <w:rFonts w:cs="Arial"/>
                <w:color w:val="000000" w:themeColor="text1"/>
                <w:szCs w:val="24"/>
              </w:rPr>
            </w:pPr>
            <w:r w:rsidRPr="00BA083D">
              <w:rPr>
                <w:rFonts w:cs="Arial"/>
                <w:color w:val="000000" w:themeColor="text1"/>
                <w:szCs w:val="24"/>
              </w:rPr>
              <w:t>0,001</w:t>
            </w:r>
            <w:r w:rsidR="00B83148" w:rsidRPr="00BA083D">
              <w:rPr>
                <w:rFonts w:cs="Arial"/>
                <w:color w:val="000000" w:themeColor="text1"/>
                <w:szCs w:val="24"/>
              </w:rPr>
              <w:t>0</w:t>
            </w:r>
            <w:r w:rsidRPr="00BA083D">
              <w:rPr>
                <w:rFonts w:cs="Arial"/>
                <w:color w:val="000000" w:themeColor="text1"/>
                <w:szCs w:val="24"/>
              </w:rPr>
              <w:t xml:space="preserve"> </w:t>
            </w:r>
            <w:proofErr w:type="spellStart"/>
            <w:r w:rsidRPr="00BA083D">
              <w:rPr>
                <w:rFonts w:cs="Arial"/>
                <w:color w:val="000000" w:themeColor="text1"/>
                <w:szCs w:val="24"/>
              </w:rPr>
              <w:t>psu</w:t>
            </w:r>
            <w:proofErr w:type="spellEnd"/>
          </w:p>
        </w:tc>
      </w:tr>
    </w:tbl>
    <w:p w14:paraId="401C8D25" w14:textId="4A6E5929" w:rsidR="00BA66CD" w:rsidRDefault="00B403ED" w:rsidP="00BA66CD">
      <w:pPr>
        <w:tabs>
          <w:tab w:val="left" w:pos="1418"/>
        </w:tabs>
        <w:spacing w:before="200" w:after="0" w:line="276" w:lineRule="auto"/>
        <w:ind w:firstLine="851"/>
        <w:rPr>
          <w:rFonts w:cs="Arial"/>
          <w:b/>
          <w:color w:val="000000" w:themeColor="text1"/>
          <w:szCs w:val="24"/>
        </w:rPr>
      </w:pPr>
      <w:r>
        <w:rPr>
          <w:rFonts w:cs="Arial"/>
          <w:b/>
        </w:rPr>
        <w:lastRenderedPageBreak/>
        <w:t>2</w:t>
      </w:r>
      <w:r w:rsidR="00BA66CD">
        <w:rPr>
          <w:rFonts w:cs="Arial"/>
          <w:b/>
        </w:rPr>
        <w:t xml:space="preserve">-1 </w:t>
      </w:r>
      <w:r w:rsidR="00BA66CD" w:rsidRPr="008907CD">
        <w:rPr>
          <w:rFonts w:cs="Arial"/>
          <w:b/>
        </w:rPr>
        <w:t>Validation</w:t>
      </w:r>
      <w:r w:rsidR="00BA66CD" w:rsidRPr="002C20AE">
        <w:rPr>
          <w:rFonts w:cs="Arial"/>
          <w:b/>
          <w:color w:val="000000" w:themeColor="text1"/>
          <w:szCs w:val="24"/>
        </w:rPr>
        <w:t xml:space="preserve"> de la précision des mesures</w:t>
      </w:r>
    </w:p>
    <w:p w14:paraId="225FA9BF" w14:textId="77777777" w:rsidR="00BA66CD" w:rsidRDefault="00BA66CD" w:rsidP="00BA66CD">
      <w:pPr>
        <w:spacing w:after="0" w:line="276" w:lineRule="auto"/>
        <w:ind w:left="357"/>
        <w:rPr>
          <w:rFonts w:cs="Arial"/>
          <w:b/>
        </w:rPr>
      </w:pPr>
    </w:p>
    <w:p w14:paraId="4AFFCE0A" w14:textId="622C6605" w:rsidR="00BA66CD" w:rsidRPr="00471E40" w:rsidRDefault="00BA66CD" w:rsidP="00BA66CD">
      <w:pPr>
        <w:pBdr>
          <w:top w:val="single" w:sz="4" w:space="1" w:color="auto"/>
          <w:bottom w:val="single" w:sz="4" w:space="1" w:color="auto"/>
        </w:pBdr>
        <w:spacing w:line="276" w:lineRule="auto"/>
        <w:ind w:left="360"/>
        <w:rPr>
          <w:rFonts w:cs="Arial"/>
          <w:i/>
        </w:rPr>
      </w:pPr>
      <w:r w:rsidRPr="00471E40">
        <w:rPr>
          <w:rFonts w:cs="Arial"/>
          <w:b/>
          <w:i/>
        </w:rPr>
        <w:t>Objectif :</w:t>
      </w:r>
      <w:r w:rsidRPr="00471E40">
        <w:rPr>
          <w:rFonts w:cs="Arial"/>
          <w:i/>
        </w:rPr>
        <w:t xml:space="preserve"> </w:t>
      </w:r>
      <w:r>
        <w:rPr>
          <w:rFonts w:cs="Arial"/>
          <w:i/>
        </w:rPr>
        <w:t xml:space="preserve">vérifier </w:t>
      </w:r>
      <w:r w:rsidR="00DB3521">
        <w:rPr>
          <w:rFonts w:cs="Arial"/>
          <w:i/>
        </w:rPr>
        <w:t xml:space="preserve">que </w:t>
      </w:r>
      <w:r w:rsidR="007F1D2C">
        <w:rPr>
          <w:rFonts w:cs="Arial"/>
          <w:i/>
        </w:rPr>
        <w:t>la précision des mesures est</w:t>
      </w:r>
      <w:r>
        <w:rPr>
          <w:rFonts w:cs="Arial"/>
          <w:i/>
        </w:rPr>
        <w:t xml:space="preserve"> conforme avec les exigences du cahier des charges.</w:t>
      </w:r>
    </w:p>
    <w:p w14:paraId="529044AD" w14:textId="1449CBE2" w:rsidR="00BA66CD" w:rsidRDefault="00BA66CD" w:rsidP="00BA66CD">
      <w:pPr>
        <w:spacing w:after="200" w:line="276" w:lineRule="auto"/>
        <w:ind w:left="2"/>
        <w:rPr>
          <w:rFonts w:cs="Arial"/>
          <w:color w:val="000000" w:themeColor="text1"/>
          <w:szCs w:val="24"/>
        </w:rPr>
      </w:pPr>
      <w:r>
        <w:rPr>
          <w:rFonts w:cs="Arial"/>
          <w:color w:val="000000" w:themeColor="text1"/>
          <w:szCs w:val="24"/>
        </w:rPr>
        <w:t>Des essais en laboratoire ont été réalisés pour vérifier la précision des mesures compte tenu des exigences du cahier des charges. Le protocole expérimental ainsi que les résultats des mesures sont décrits dans le document technique DT</w:t>
      </w:r>
      <w:r w:rsidR="00B403ED">
        <w:rPr>
          <w:rFonts w:cs="Arial"/>
          <w:color w:val="000000" w:themeColor="text1"/>
          <w:szCs w:val="24"/>
        </w:rPr>
        <w:t>3</w:t>
      </w:r>
      <w:r>
        <w:rPr>
          <w:rFonts w:cs="Arial"/>
          <w:color w:val="000000" w:themeColor="text1"/>
          <w:szCs w:val="24"/>
        </w:rPr>
        <w:t>.</w:t>
      </w:r>
    </w:p>
    <w:p w14:paraId="03A78209" w14:textId="75FA72CB" w:rsidR="00BA66CD" w:rsidRDefault="00BA66CD" w:rsidP="00DB3521">
      <w:pPr>
        <w:numPr>
          <w:ilvl w:val="0"/>
          <w:numId w:val="1"/>
        </w:numPr>
        <w:tabs>
          <w:tab w:val="left" w:pos="993"/>
        </w:tabs>
        <w:spacing w:after="200" w:line="276" w:lineRule="auto"/>
        <w:ind w:left="284" w:hanging="284"/>
        <w:rPr>
          <w:rFonts w:cs="Arial"/>
        </w:rPr>
      </w:pPr>
      <w:r w:rsidRPr="00BD29C8">
        <w:rPr>
          <w:rFonts w:cs="Arial"/>
          <w:b/>
        </w:rPr>
        <w:t>Calculer</w:t>
      </w:r>
      <w:r w:rsidR="00845FF7">
        <w:rPr>
          <w:rFonts w:cs="Arial"/>
        </w:rPr>
        <w:t xml:space="preserve"> la précision des mesures réalisé</w:t>
      </w:r>
      <w:r>
        <w:rPr>
          <w:rFonts w:cs="Arial"/>
        </w:rPr>
        <w:t xml:space="preserve">es en laboratoire. </w:t>
      </w:r>
      <w:r w:rsidRPr="00BD29C8">
        <w:rPr>
          <w:rFonts w:cs="Arial"/>
          <w:b/>
        </w:rPr>
        <w:t xml:space="preserve">Conclure </w:t>
      </w:r>
      <w:r>
        <w:rPr>
          <w:rFonts w:cs="Arial"/>
        </w:rPr>
        <w:t xml:space="preserve">sur le respect </w:t>
      </w:r>
      <w:r w:rsidR="00DB0C3C">
        <w:rPr>
          <w:rFonts w:cs="Arial"/>
        </w:rPr>
        <w:t>de l’exigence de précision</w:t>
      </w:r>
      <w:r>
        <w:rPr>
          <w:rFonts w:cs="Arial"/>
        </w:rPr>
        <w:t xml:space="preserve"> du cahier des charges</w:t>
      </w:r>
      <w:r w:rsidR="00DB0C3C">
        <w:rPr>
          <w:rFonts w:cs="Arial"/>
        </w:rPr>
        <w:t>, pour la température et la salinité</w:t>
      </w:r>
      <w:r>
        <w:rPr>
          <w:rFonts w:cs="Arial"/>
        </w:rPr>
        <w:t>.</w:t>
      </w:r>
    </w:p>
    <w:p w14:paraId="4C3436EF" w14:textId="77777777" w:rsidR="00BA66CD" w:rsidRDefault="00BA66CD" w:rsidP="00BA66CD">
      <w:pPr>
        <w:tabs>
          <w:tab w:val="left" w:pos="1418"/>
        </w:tabs>
        <w:spacing w:after="200" w:line="276" w:lineRule="auto"/>
        <w:rPr>
          <w:rFonts w:cs="Arial"/>
        </w:rPr>
      </w:pPr>
    </w:p>
    <w:p w14:paraId="0A2C5A5A" w14:textId="433D859C" w:rsidR="00BA66CD" w:rsidRDefault="00B403ED" w:rsidP="00BA66CD">
      <w:pPr>
        <w:tabs>
          <w:tab w:val="left" w:pos="1418"/>
        </w:tabs>
        <w:spacing w:before="200" w:after="0" w:line="276" w:lineRule="auto"/>
        <w:ind w:firstLine="851"/>
        <w:rPr>
          <w:rFonts w:cs="Arial"/>
          <w:b/>
        </w:rPr>
      </w:pPr>
      <w:r>
        <w:rPr>
          <w:rFonts w:cs="Arial"/>
          <w:b/>
        </w:rPr>
        <w:t>2</w:t>
      </w:r>
      <w:r w:rsidR="00BA66CD">
        <w:rPr>
          <w:rFonts w:cs="Arial"/>
          <w:b/>
        </w:rPr>
        <w:t xml:space="preserve">-2 </w:t>
      </w:r>
      <w:r w:rsidR="00BA66CD" w:rsidRPr="002C20AE">
        <w:rPr>
          <w:rFonts w:cs="Arial"/>
          <w:b/>
        </w:rPr>
        <w:t>Mise en forme de la mesure de température</w:t>
      </w:r>
    </w:p>
    <w:p w14:paraId="6292D4E8" w14:textId="77777777" w:rsidR="00BA66CD" w:rsidRDefault="00BA66CD" w:rsidP="00BA66CD">
      <w:pPr>
        <w:spacing w:after="0" w:line="276" w:lineRule="auto"/>
        <w:ind w:left="357"/>
        <w:rPr>
          <w:rFonts w:cs="Arial"/>
          <w:b/>
        </w:rPr>
      </w:pPr>
    </w:p>
    <w:p w14:paraId="35FEBA8C" w14:textId="77777777" w:rsidR="00BA66CD" w:rsidRPr="00471E40" w:rsidRDefault="00BA66CD" w:rsidP="00BA66CD">
      <w:pPr>
        <w:pBdr>
          <w:top w:val="single" w:sz="4" w:space="1" w:color="auto"/>
          <w:bottom w:val="single" w:sz="4" w:space="1" w:color="auto"/>
        </w:pBdr>
        <w:spacing w:line="276" w:lineRule="auto"/>
        <w:ind w:left="360"/>
        <w:rPr>
          <w:rFonts w:cs="Arial"/>
          <w:i/>
        </w:rPr>
      </w:pPr>
      <w:r w:rsidRPr="00471E40">
        <w:rPr>
          <w:rFonts w:cs="Arial"/>
          <w:b/>
          <w:i/>
        </w:rPr>
        <w:t>Objectif :</w:t>
      </w:r>
      <w:r w:rsidRPr="00471E40">
        <w:rPr>
          <w:rFonts w:cs="Arial"/>
          <w:i/>
        </w:rPr>
        <w:t xml:space="preserve"> </w:t>
      </w:r>
      <w:r>
        <w:rPr>
          <w:rFonts w:cs="Arial"/>
          <w:i/>
        </w:rPr>
        <w:t>valider le circuit d’adaptation du capteur de température.</w:t>
      </w:r>
    </w:p>
    <w:p w14:paraId="3A2EDF90" w14:textId="77777777" w:rsidR="006F37F7" w:rsidRDefault="006F37F7" w:rsidP="006F37F7">
      <w:pPr>
        <w:tabs>
          <w:tab w:val="left" w:pos="1418"/>
        </w:tabs>
        <w:spacing w:after="200" w:line="276" w:lineRule="auto"/>
        <w:rPr>
          <w:rFonts w:cs="Arial"/>
        </w:rPr>
      </w:pPr>
      <w:r>
        <w:rPr>
          <w:rFonts w:cs="Arial"/>
        </w:rPr>
        <w:t>La mesure de température est réalisée par un capteur à thermistance. La résistance de la thermistance varie à l’inverse de la température suivant la loi :</w:t>
      </w:r>
    </w:p>
    <w:p w14:paraId="3343611E" w14:textId="1258C52F" w:rsidR="006F37F7" w:rsidRDefault="006E31DC" w:rsidP="006F37F7">
      <w:pPr>
        <w:tabs>
          <w:tab w:val="left" w:pos="1418"/>
        </w:tabs>
        <w:spacing w:after="200" w:line="276" w:lineRule="auto"/>
        <w:jc w:val="center"/>
      </w:pPr>
      <w:r w:rsidRPr="002C20AE">
        <w:rPr>
          <w:position w:val="-12"/>
        </w:rPr>
        <w:object w:dxaOrig="1820" w:dyaOrig="720" w14:anchorId="3F7BFAFE">
          <v:shape id="_x0000_i1032" type="#_x0000_t75" style="width:90.35pt;height:36.85pt" o:ole="">
            <v:imagedata r:id="rId29" o:title=""/>
          </v:shape>
          <o:OLEObject Type="Embed" ProgID="Equation.DSMT4" ShapeID="_x0000_i1032" DrawAspect="Content" ObjectID="_1524830246" r:id="rId30"/>
        </w:object>
      </w:r>
    </w:p>
    <w:p w14:paraId="3AF19284" w14:textId="77777777" w:rsidR="006F37F7" w:rsidRDefault="006F37F7" w:rsidP="006F37F7">
      <w:pPr>
        <w:tabs>
          <w:tab w:val="left" w:pos="993"/>
        </w:tabs>
        <w:spacing w:after="0" w:line="276" w:lineRule="auto"/>
        <w:ind w:left="284"/>
      </w:pPr>
      <w:proofErr w:type="gramStart"/>
      <w:r>
        <w:t>avec</w:t>
      </w:r>
      <w:proofErr w:type="gramEnd"/>
      <w:r>
        <w:tab/>
      </w:r>
    </w:p>
    <w:p w14:paraId="608EAAE4" w14:textId="77777777" w:rsidR="006F37F7" w:rsidRPr="00E97B99" w:rsidRDefault="006F37F7" w:rsidP="006F37F7">
      <w:pPr>
        <w:pStyle w:val="Paragraphedeliste"/>
        <w:numPr>
          <w:ilvl w:val="0"/>
          <w:numId w:val="8"/>
        </w:numPr>
        <w:tabs>
          <w:tab w:val="left" w:pos="993"/>
        </w:tabs>
        <w:spacing w:after="0" w:line="276" w:lineRule="auto"/>
        <w:rPr>
          <w:rFonts w:ascii="Arial" w:hAnsi="Arial"/>
        </w:rPr>
      </w:pPr>
      <w:r w:rsidRPr="00E97B99">
        <w:rPr>
          <w:rFonts w:ascii="Arial" w:hAnsi="Arial"/>
          <w:position w:val="-12"/>
        </w:rPr>
        <w:object w:dxaOrig="360" w:dyaOrig="360" w14:anchorId="591CE5EF">
          <v:shape id="_x0000_i1033" type="#_x0000_t75" style="width:18pt;height:18pt" o:ole="">
            <v:imagedata r:id="rId31" o:title=""/>
          </v:shape>
          <o:OLEObject Type="Embed" ProgID="Equation.DSMT4" ShapeID="_x0000_i1033" DrawAspect="Content" ObjectID="_1524830247" r:id="rId32"/>
        </w:object>
      </w:r>
      <w:r>
        <w:rPr>
          <w:rFonts w:ascii="Arial" w:hAnsi="Arial"/>
        </w:rPr>
        <w:t xml:space="preserve">, </w:t>
      </w:r>
      <w:r w:rsidRPr="00E97B99">
        <w:rPr>
          <w:rFonts w:ascii="Arial" w:hAnsi="Arial"/>
        </w:rPr>
        <w:t xml:space="preserve">résistance à la température </w:t>
      </w:r>
      <w:r w:rsidRPr="00E97B99">
        <w:rPr>
          <w:rFonts w:ascii="Arial" w:hAnsi="Arial"/>
          <w:position w:val="-4"/>
        </w:rPr>
        <w:object w:dxaOrig="240" w:dyaOrig="260" w14:anchorId="44ADEC72">
          <v:shape id="_x0000_i1034" type="#_x0000_t75" style="width:10.5pt;height:15pt" o:ole="">
            <v:imagedata r:id="rId33" o:title=""/>
          </v:shape>
          <o:OLEObject Type="Embed" ProgID="Equation.DSMT4" ShapeID="_x0000_i1034" DrawAspect="Content" ObjectID="_1524830248" r:id="rId34"/>
        </w:object>
      </w:r>
      <w:r w:rsidRPr="00E97B99">
        <w:rPr>
          <w:rFonts w:ascii="Arial" w:hAnsi="Arial"/>
        </w:rPr>
        <w:t> ;</w:t>
      </w:r>
    </w:p>
    <w:p w14:paraId="5C3EDDF8" w14:textId="77777777" w:rsidR="006F37F7" w:rsidRPr="00E97B99" w:rsidRDefault="006F37F7" w:rsidP="006F37F7">
      <w:pPr>
        <w:pStyle w:val="Paragraphedeliste"/>
        <w:numPr>
          <w:ilvl w:val="0"/>
          <w:numId w:val="8"/>
        </w:numPr>
        <w:tabs>
          <w:tab w:val="left" w:pos="993"/>
        </w:tabs>
        <w:spacing w:after="0" w:line="276" w:lineRule="auto"/>
        <w:rPr>
          <w:rFonts w:ascii="Arial" w:hAnsi="Arial"/>
        </w:rPr>
      </w:pPr>
      <w:r w:rsidRPr="00E97B99">
        <w:rPr>
          <w:rFonts w:ascii="Arial" w:hAnsi="Arial"/>
          <w:position w:val="-14"/>
        </w:rPr>
        <w:object w:dxaOrig="340" w:dyaOrig="400" w14:anchorId="5F54BD76">
          <v:shape id="_x0000_i1035" type="#_x0000_t75" style="width:16.5pt;height:20.25pt" o:ole="">
            <v:imagedata r:id="rId35" o:title=""/>
          </v:shape>
          <o:OLEObject Type="Embed" ProgID="Equation.DSMT4" ShapeID="_x0000_i1035" DrawAspect="Content" ObjectID="_1524830249" r:id="rId36"/>
        </w:object>
      </w:r>
      <w:r>
        <w:rPr>
          <w:rFonts w:ascii="Arial" w:hAnsi="Arial"/>
        </w:rPr>
        <w:t xml:space="preserve">, </w:t>
      </w:r>
      <w:r w:rsidRPr="00E97B99">
        <w:rPr>
          <w:rFonts w:ascii="Arial" w:hAnsi="Arial"/>
        </w:rPr>
        <w:t xml:space="preserve">résistance à la température </w:t>
      </w:r>
      <w:r w:rsidRPr="009A2A6C">
        <w:rPr>
          <w:rFonts w:ascii="Arial" w:hAnsi="Arial"/>
          <w:position w:val="-14"/>
        </w:rPr>
        <w:object w:dxaOrig="1460" w:dyaOrig="400" w14:anchorId="50F52EDC">
          <v:shape id="_x0000_i1036" type="#_x0000_t75" style="width:73.5pt;height:20.25pt" o:ole="">
            <v:imagedata r:id="rId37" o:title=""/>
          </v:shape>
          <o:OLEObject Type="Embed" ProgID="Equation.DSMT4" ShapeID="_x0000_i1036" DrawAspect="Content" ObjectID="_1524830250" r:id="rId38"/>
        </w:object>
      </w:r>
      <w:r w:rsidRPr="00E97B99">
        <w:rPr>
          <w:rFonts w:ascii="Arial" w:hAnsi="Arial"/>
        </w:rPr>
        <w:t> ;</w:t>
      </w:r>
    </w:p>
    <w:p w14:paraId="72D65792" w14:textId="77777777" w:rsidR="006F37F7" w:rsidRPr="00E97B99" w:rsidRDefault="006F37F7" w:rsidP="006F37F7">
      <w:pPr>
        <w:pStyle w:val="Paragraphedeliste"/>
        <w:numPr>
          <w:ilvl w:val="0"/>
          <w:numId w:val="8"/>
        </w:numPr>
        <w:tabs>
          <w:tab w:val="left" w:pos="993"/>
        </w:tabs>
        <w:spacing w:after="0" w:line="276" w:lineRule="auto"/>
        <w:rPr>
          <w:rFonts w:ascii="Arial" w:hAnsi="Arial"/>
        </w:rPr>
      </w:pPr>
      <w:r w:rsidRPr="00E97B99">
        <w:rPr>
          <w:rFonts w:ascii="Arial" w:hAnsi="Arial"/>
          <w:position w:val="-4"/>
        </w:rPr>
        <w:object w:dxaOrig="220" w:dyaOrig="260" w14:anchorId="69138357">
          <v:shape id="_x0000_i1037" type="#_x0000_t75" style="width:10.5pt;height:15pt" o:ole="">
            <v:imagedata r:id="rId39" o:title=""/>
          </v:shape>
          <o:OLEObject Type="Embed" ProgID="Equation.DSMT4" ShapeID="_x0000_i1037" DrawAspect="Content" ObjectID="_1524830251" r:id="rId40"/>
        </w:object>
      </w:r>
      <w:r>
        <w:rPr>
          <w:rFonts w:ascii="Arial" w:hAnsi="Arial"/>
        </w:rPr>
        <w:t xml:space="preserve">, </w:t>
      </w:r>
      <w:r w:rsidRPr="00E97B99">
        <w:rPr>
          <w:rFonts w:ascii="Arial" w:hAnsi="Arial"/>
        </w:rPr>
        <w:t xml:space="preserve">température à laquelle </w:t>
      </w:r>
      <w:r w:rsidRPr="00E97B99">
        <w:rPr>
          <w:rFonts w:ascii="Arial" w:hAnsi="Arial"/>
          <w:position w:val="-12"/>
        </w:rPr>
        <w:object w:dxaOrig="360" w:dyaOrig="360" w14:anchorId="2CA27D25">
          <v:shape id="_x0000_i1038" type="#_x0000_t75" style="width:18pt;height:18pt" o:ole="">
            <v:imagedata r:id="rId31" o:title=""/>
          </v:shape>
          <o:OLEObject Type="Embed" ProgID="Equation.DSMT4" ShapeID="_x0000_i1038" DrawAspect="Content" ObjectID="_1524830252" r:id="rId41"/>
        </w:object>
      </w:r>
      <w:r w:rsidRPr="00E97B99">
        <w:rPr>
          <w:rFonts w:ascii="Arial" w:hAnsi="Arial"/>
        </w:rPr>
        <w:t xml:space="preserve"> est mesurée, exprimée en K ;</w:t>
      </w:r>
    </w:p>
    <w:p w14:paraId="23EA6C22" w14:textId="7291468E" w:rsidR="006F37F7" w:rsidRPr="00E97B99" w:rsidRDefault="006F37F7" w:rsidP="006F37F7">
      <w:pPr>
        <w:pStyle w:val="Paragraphedeliste"/>
        <w:numPr>
          <w:ilvl w:val="0"/>
          <w:numId w:val="8"/>
        </w:numPr>
        <w:tabs>
          <w:tab w:val="left" w:pos="993"/>
        </w:tabs>
        <w:spacing w:after="0" w:line="276" w:lineRule="auto"/>
        <w:rPr>
          <w:rFonts w:ascii="Arial" w:hAnsi="Arial"/>
        </w:rPr>
      </w:pPr>
      <w:r w:rsidRPr="00E97B99">
        <w:rPr>
          <w:rFonts w:ascii="Arial" w:hAnsi="Arial"/>
          <w:position w:val="-14"/>
        </w:rPr>
        <w:object w:dxaOrig="280" w:dyaOrig="400" w14:anchorId="70A7B46D">
          <v:shape id="_x0000_i1039" type="#_x0000_t75" style="width:15pt;height:20.25pt" o:ole="">
            <v:imagedata r:id="rId42" o:title=""/>
          </v:shape>
          <o:OLEObject Type="Embed" ProgID="Equation.DSMT4" ShapeID="_x0000_i1039" DrawAspect="Content" ObjectID="_1524830253" r:id="rId43"/>
        </w:object>
      </w:r>
      <w:r>
        <w:rPr>
          <w:rFonts w:ascii="Arial" w:hAnsi="Arial"/>
        </w:rPr>
        <w:t xml:space="preserve">, </w:t>
      </w:r>
      <w:r w:rsidRPr="00E97B99">
        <w:rPr>
          <w:rFonts w:ascii="Arial" w:hAnsi="Arial"/>
        </w:rPr>
        <w:t xml:space="preserve">température à laquelle </w:t>
      </w:r>
      <w:r w:rsidRPr="00E97B99">
        <w:rPr>
          <w:rFonts w:ascii="Arial" w:hAnsi="Arial"/>
          <w:position w:val="-14"/>
        </w:rPr>
        <w:object w:dxaOrig="340" w:dyaOrig="400" w14:anchorId="6CC1BE71">
          <v:shape id="_x0000_i1040" type="#_x0000_t75" style="width:16.5pt;height:20.25pt" o:ole="">
            <v:imagedata r:id="rId44" o:title=""/>
          </v:shape>
          <o:OLEObject Type="Embed" ProgID="Equation.DSMT4" ShapeID="_x0000_i1040" DrawAspect="Content" ObjectID="_1524830254" r:id="rId45"/>
        </w:object>
      </w:r>
      <w:r w:rsidRPr="00E97B99">
        <w:rPr>
          <w:rFonts w:ascii="Arial" w:hAnsi="Arial"/>
        </w:rPr>
        <w:t xml:space="preserve"> a été </w:t>
      </w:r>
      <w:proofErr w:type="gramStart"/>
      <w:r w:rsidRPr="00E97B99">
        <w:rPr>
          <w:rFonts w:ascii="Arial" w:hAnsi="Arial"/>
        </w:rPr>
        <w:t>mesuré</w:t>
      </w:r>
      <w:r w:rsidR="006E31DC">
        <w:rPr>
          <w:rFonts w:ascii="Arial" w:hAnsi="Arial"/>
        </w:rPr>
        <w:t>e</w:t>
      </w:r>
      <w:r w:rsidRPr="00E97B99">
        <w:rPr>
          <w:rFonts w:ascii="Arial" w:hAnsi="Arial"/>
        </w:rPr>
        <w:t xml:space="preserve">, </w:t>
      </w:r>
      <w:r w:rsidRPr="00E97B99">
        <w:rPr>
          <w:rFonts w:ascii="Arial" w:hAnsi="Arial"/>
          <w:position w:val="-14"/>
        </w:rPr>
        <w:object w:dxaOrig="1460" w:dyaOrig="400" w14:anchorId="5FB3F733">
          <v:shape id="_x0000_i1041" type="#_x0000_t75" style="width:73.5pt;height:20.25pt" o:ole="">
            <v:imagedata r:id="rId46" o:title=""/>
          </v:shape>
          <o:OLEObject Type="Embed" ProgID="Equation.DSMT4" ShapeID="_x0000_i1041" DrawAspect="Content" ObjectID="_1524830255" r:id="rId47"/>
        </w:object>
      </w:r>
      <w:r w:rsidRPr="00E97B99">
        <w:rPr>
          <w:rFonts w:ascii="Arial" w:hAnsi="Arial"/>
        </w:rPr>
        <w:t> ;</w:t>
      </w:r>
      <w:proofErr w:type="gramEnd"/>
    </w:p>
    <w:p w14:paraId="734323FF" w14:textId="7BD878D9" w:rsidR="006F37F7" w:rsidRPr="00E97B99" w:rsidRDefault="006F37F7" w:rsidP="006F37F7">
      <w:pPr>
        <w:pStyle w:val="Paragraphedeliste"/>
        <w:numPr>
          <w:ilvl w:val="0"/>
          <w:numId w:val="8"/>
        </w:numPr>
        <w:tabs>
          <w:tab w:val="left" w:pos="1418"/>
        </w:tabs>
        <w:spacing w:after="200" w:line="276" w:lineRule="auto"/>
        <w:rPr>
          <w:rFonts w:ascii="Arial" w:hAnsi="Arial"/>
        </w:rPr>
      </w:pPr>
      <w:r w:rsidRPr="00E97B99">
        <w:rPr>
          <w:rFonts w:ascii="Arial" w:hAnsi="Arial"/>
          <w:position w:val="-4"/>
        </w:rPr>
        <w:object w:dxaOrig="240" w:dyaOrig="260" w14:anchorId="161F4D00">
          <v:shape id="_x0000_i1042" type="#_x0000_t75" style="width:10.5pt;height:12pt" o:ole="">
            <v:imagedata r:id="rId48" o:title=""/>
          </v:shape>
          <o:OLEObject Type="Embed" ProgID="Equation.DSMT4" ShapeID="_x0000_i1042" DrawAspect="Content" ObjectID="_1524830256" r:id="rId49"/>
        </w:object>
      </w:r>
      <w:r w:rsidRPr="00E97B99">
        <w:rPr>
          <w:rFonts w:ascii="Arial" w:hAnsi="Arial"/>
        </w:rPr>
        <w:t>, indice de sensibilité thermique, caractéristique du matériau constitu</w:t>
      </w:r>
      <w:r w:rsidR="006E31DC">
        <w:rPr>
          <w:rFonts w:ascii="Arial" w:hAnsi="Arial"/>
        </w:rPr>
        <w:t>ant la thermistance, exprimé</w:t>
      </w:r>
      <w:r w:rsidRPr="00E97B99">
        <w:rPr>
          <w:rFonts w:ascii="Arial" w:hAnsi="Arial"/>
        </w:rPr>
        <w:t xml:space="preserve"> en K.</w:t>
      </w:r>
    </w:p>
    <w:p w14:paraId="71C8F10F" w14:textId="166ECE75" w:rsidR="006F37F7" w:rsidRDefault="006E31DC" w:rsidP="006F37F7">
      <w:pPr>
        <w:tabs>
          <w:tab w:val="left" w:pos="993"/>
        </w:tabs>
        <w:spacing w:after="200" w:line="276" w:lineRule="auto"/>
      </w:pPr>
      <w:r>
        <w:t>Il est rappelé</w:t>
      </w:r>
      <w:r w:rsidR="006F37F7">
        <w:t xml:space="preserve"> qu’une température de 0 degré </w:t>
      </w:r>
      <w:proofErr w:type="spellStart"/>
      <w:r w:rsidR="006F37F7">
        <w:t>celsius</w:t>
      </w:r>
      <w:proofErr w:type="spellEnd"/>
      <w:r w:rsidR="006F37F7">
        <w:t xml:space="preserve"> (°C) correspond à une température de 273,16 kelvins (K).</w:t>
      </w:r>
    </w:p>
    <w:p w14:paraId="6D2F0F68" w14:textId="77777777" w:rsidR="00F53FC0" w:rsidRDefault="00F53FC0">
      <w:pPr>
        <w:spacing w:after="0" w:line="240" w:lineRule="auto"/>
        <w:jc w:val="left"/>
      </w:pPr>
      <w:r>
        <w:br w:type="page"/>
      </w:r>
    </w:p>
    <w:p w14:paraId="44D4BD5E" w14:textId="796D3249" w:rsidR="006F37F7" w:rsidRDefault="006F37F7" w:rsidP="006F37F7">
      <w:pPr>
        <w:tabs>
          <w:tab w:val="left" w:pos="993"/>
        </w:tabs>
        <w:spacing w:after="200" w:line="276" w:lineRule="auto"/>
      </w:pPr>
      <w:r>
        <w:lastRenderedPageBreak/>
        <w:t xml:space="preserve">La loi de variation de la résistance </w:t>
      </w:r>
      <w:r w:rsidRPr="002C20AE">
        <w:rPr>
          <w:position w:val="-12"/>
        </w:rPr>
        <w:object w:dxaOrig="360" w:dyaOrig="360" w14:anchorId="49D9BAF0">
          <v:shape id="_x0000_i1043" type="#_x0000_t75" style="width:18pt;height:18pt" o:ole="">
            <v:imagedata r:id="rId31" o:title=""/>
          </v:shape>
          <o:OLEObject Type="Embed" ProgID="Equation.DSMT4" ShapeID="_x0000_i1043" DrawAspect="Content" ObjectID="_1524830257" r:id="rId50"/>
        </w:object>
      </w:r>
      <w:r>
        <w:t xml:space="preserve"> en fonction de la température </w:t>
      </w:r>
      <w:r w:rsidRPr="004F32EA">
        <w:rPr>
          <w:position w:val="-4"/>
        </w:rPr>
        <w:object w:dxaOrig="240" w:dyaOrig="260" w14:anchorId="40E55D08">
          <v:shape id="_x0000_i1044" type="#_x0000_t75" style="width:10.5pt;height:15pt" o:ole="">
            <v:imagedata r:id="rId33" o:title=""/>
          </v:shape>
          <o:OLEObject Type="Embed" ProgID="Equation.DSMT4" ShapeID="_x0000_i1044" DrawAspect="Content" ObjectID="_1524830258" r:id="rId51"/>
        </w:object>
      </w:r>
      <w:r>
        <w:t xml:space="preserve"> de la thermistance du flotteur est la suivante :</w:t>
      </w:r>
    </w:p>
    <w:p w14:paraId="0CC56E6D" w14:textId="5A40FD45" w:rsidR="00BA66CD" w:rsidRDefault="000577E3" w:rsidP="00BA66CD">
      <w:pPr>
        <w:tabs>
          <w:tab w:val="left" w:pos="993"/>
        </w:tabs>
        <w:spacing w:after="200" w:line="276" w:lineRule="auto"/>
        <w:jc w:val="center"/>
      </w:pPr>
      <w:r>
        <w:rPr>
          <w:noProof/>
          <w:lang w:eastAsia="fr-FR"/>
        </w:rPr>
        <w:drawing>
          <wp:inline distT="0" distB="0" distL="0" distR="0" wp14:anchorId="0A412B71" wp14:editId="23A94C95">
            <wp:extent cx="6029960" cy="2787015"/>
            <wp:effectExtent l="0" t="0" r="889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rbe resistance.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029960" cy="2787015"/>
                    </a:xfrm>
                    <a:prstGeom prst="rect">
                      <a:avLst/>
                    </a:prstGeom>
                  </pic:spPr>
                </pic:pic>
              </a:graphicData>
            </a:graphic>
          </wp:inline>
        </w:drawing>
      </w:r>
    </w:p>
    <w:p w14:paraId="0D2A1628" w14:textId="4890EFE8" w:rsidR="00BA66CD" w:rsidRDefault="00BA66CD" w:rsidP="00DB3521">
      <w:pPr>
        <w:numPr>
          <w:ilvl w:val="0"/>
          <w:numId w:val="1"/>
        </w:numPr>
        <w:tabs>
          <w:tab w:val="left" w:pos="993"/>
        </w:tabs>
        <w:spacing w:after="200" w:line="276" w:lineRule="auto"/>
        <w:ind w:left="284" w:hanging="284"/>
      </w:pPr>
      <w:r w:rsidRPr="00460E48">
        <w:rPr>
          <w:b/>
        </w:rPr>
        <w:t>Calculer</w:t>
      </w:r>
      <w:r>
        <w:t xml:space="preserve"> la constante </w:t>
      </w:r>
      <w:r w:rsidRPr="00460E48">
        <w:rPr>
          <w:i/>
        </w:rPr>
        <w:t>B</w:t>
      </w:r>
      <w:r>
        <w:t xml:space="preserve"> </w:t>
      </w:r>
      <w:r w:rsidR="00F53FC0">
        <w:t xml:space="preserve">de la loi d'évolution </w:t>
      </w:r>
      <w:r>
        <w:t>de la thermistance du flotteur.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4141"/>
      </w:tblGrid>
      <w:tr w:rsidR="00BA66CD" w14:paraId="72A14FDC" w14:textId="77777777" w:rsidTr="000E3F3A">
        <w:tc>
          <w:tcPr>
            <w:tcW w:w="5495" w:type="dxa"/>
            <w:vAlign w:val="center"/>
          </w:tcPr>
          <w:p w14:paraId="22A0A5BE" w14:textId="77777777" w:rsidR="00BA66CD" w:rsidRDefault="00BA66CD" w:rsidP="000E3F3A">
            <w:pPr>
              <w:spacing w:after="200" w:line="276" w:lineRule="auto"/>
            </w:pPr>
            <w:r w:rsidRPr="00A8735D">
              <w:t xml:space="preserve">Afin d’obtenir une tension de sortie variant quasi linéairement avec la température </w:t>
            </w:r>
            <w:r w:rsidRPr="005D0FF7">
              <w:rPr>
                <w:i/>
              </w:rPr>
              <w:t>T</w:t>
            </w:r>
            <w:r w:rsidRPr="00A8735D">
              <w:t>, le montage</w:t>
            </w:r>
            <w:r>
              <w:t xml:space="preserve"> d’adaptation</w:t>
            </w:r>
            <w:r w:rsidRPr="00A8735D">
              <w:t xml:space="preserve"> </w:t>
            </w:r>
            <w:r>
              <w:t>ci-contre est réalisé.</w:t>
            </w:r>
          </w:p>
          <w:p w14:paraId="0803401F" w14:textId="77777777" w:rsidR="00BA66CD" w:rsidRDefault="00BA66CD" w:rsidP="000E3F3A">
            <w:pPr>
              <w:spacing w:after="200" w:line="276" w:lineRule="auto"/>
            </w:pPr>
            <w:r>
              <w:t xml:space="preserve">La tension d’alimentation du montage est </w:t>
            </w:r>
            <w:proofErr w:type="gramStart"/>
            <w:r>
              <w:t xml:space="preserve">de </w:t>
            </w:r>
            <w:proofErr w:type="gramEnd"/>
            <w:r w:rsidR="00A129B5">
              <w:rPr>
                <w:position w:val="-12"/>
              </w:rPr>
              <w:pict w14:anchorId="54FE0BC7">
                <v:shape id="_x0000_i1045" type="#_x0000_t75" style="width:51.75pt;height:18.75pt">
                  <v:imagedata r:id="rId53" o:title=""/>
                </v:shape>
              </w:pict>
            </w:r>
            <w:r>
              <w:t>.</w:t>
            </w:r>
          </w:p>
        </w:tc>
        <w:tc>
          <w:tcPr>
            <w:tcW w:w="4141" w:type="dxa"/>
          </w:tcPr>
          <w:p w14:paraId="7FBF8D6B" w14:textId="77777777" w:rsidR="00BA66CD" w:rsidRDefault="00BA66CD" w:rsidP="000E3F3A">
            <w:pPr>
              <w:spacing w:after="200" w:line="276" w:lineRule="auto"/>
              <w:jc w:val="center"/>
            </w:pPr>
            <w:r>
              <w:rPr>
                <w:noProof/>
                <w:lang w:eastAsia="fr-FR"/>
              </w:rPr>
              <w:drawing>
                <wp:inline distT="0" distB="0" distL="0" distR="0" wp14:anchorId="26395FFC" wp14:editId="7BB0E22F">
                  <wp:extent cx="1061357" cy="2122710"/>
                  <wp:effectExtent l="0" t="0" r="571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 elec.png"/>
                          <pic:cNvPicPr/>
                        </pic:nvPicPr>
                        <pic:blipFill>
                          <a:blip r:embed="rId54">
                            <a:extLst>
                              <a:ext uri="{28A0092B-C50C-407E-A947-70E740481C1C}">
                                <a14:useLocalDpi xmlns:a14="http://schemas.microsoft.com/office/drawing/2010/main" val="0"/>
                              </a:ext>
                            </a:extLst>
                          </a:blip>
                          <a:stretch>
                            <a:fillRect/>
                          </a:stretch>
                        </pic:blipFill>
                        <pic:spPr>
                          <a:xfrm>
                            <a:off x="0" y="0"/>
                            <a:ext cx="1066234" cy="2132464"/>
                          </a:xfrm>
                          <a:prstGeom prst="rect">
                            <a:avLst/>
                          </a:prstGeom>
                        </pic:spPr>
                      </pic:pic>
                    </a:graphicData>
                  </a:graphic>
                </wp:inline>
              </w:drawing>
            </w:r>
          </w:p>
        </w:tc>
      </w:tr>
    </w:tbl>
    <w:p w14:paraId="31818CDB" w14:textId="6E783F85" w:rsidR="00BA66CD" w:rsidRDefault="00BA66CD" w:rsidP="00F53FC0">
      <w:pPr>
        <w:spacing w:after="0" w:line="276" w:lineRule="auto"/>
      </w:pPr>
      <w:r>
        <w:t xml:space="preserve">La tension aux bornes de </w:t>
      </w:r>
      <w:r w:rsidR="00A129B5">
        <w:rPr>
          <w:position w:val="-12"/>
        </w:rPr>
        <w:pict w14:anchorId="3116A4FD">
          <v:shape id="_x0000_i1046" type="#_x0000_t75" style="width:15pt;height:18.75pt">
            <v:imagedata r:id="rId55" o:title=""/>
          </v:shape>
        </w:pict>
      </w:r>
      <w:r>
        <w:t xml:space="preserve"> n’est pas une fonction linéaire de la température. Néanmoins, en réglant </w:t>
      </w:r>
      <w:proofErr w:type="gramStart"/>
      <w:r>
        <w:t xml:space="preserve">judicieusement </w:t>
      </w:r>
      <w:proofErr w:type="gramEnd"/>
      <w:r w:rsidR="00A129B5">
        <w:rPr>
          <w:position w:val="-12"/>
        </w:rPr>
        <w:pict w14:anchorId="4CC453A1">
          <v:shape id="_x0000_i1047" type="#_x0000_t75" style="width:15pt;height:18.75pt">
            <v:imagedata r:id="rId55" o:title=""/>
          </v:shape>
        </w:pict>
      </w:r>
      <w:r w:rsidR="00990B70">
        <w:t>, il est possible d’obtenir</w:t>
      </w:r>
      <w:r>
        <w:t xml:space="preserve"> une tension variant quasi linéairement avec la température. Dans ce cas, la valeur optimale de </w:t>
      </w:r>
      <w:r w:rsidR="00A129B5">
        <w:rPr>
          <w:position w:val="-12"/>
        </w:rPr>
        <w:pict w14:anchorId="22C91989">
          <v:shape id="_x0000_i1048" type="#_x0000_t75" style="width:15pt;height:18.75pt">
            <v:imagedata r:id="rId55" o:title=""/>
          </v:shape>
        </w:pict>
      </w:r>
      <w:r>
        <w:t xml:space="preserve"> s’exprime par :</w:t>
      </w:r>
    </w:p>
    <w:p w14:paraId="0011E904" w14:textId="77777777" w:rsidR="004B6FC3" w:rsidRDefault="004B6FC3" w:rsidP="004B6FC3">
      <w:pPr>
        <w:spacing w:after="200" w:line="276" w:lineRule="auto"/>
        <w:jc w:val="center"/>
      </w:pPr>
      <w:r w:rsidRPr="00630C41">
        <w:rPr>
          <w:position w:val="-30"/>
        </w:rPr>
        <w:object w:dxaOrig="1800" w:dyaOrig="700" w14:anchorId="5C92A006">
          <v:shape id="_x0000_i1049" type="#_x0000_t75" style="width:90.7pt;height:36.75pt" o:ole="">
            <v:imagedata r:id="rId56" o:title=""/>
          </v:shape>
          <o:OLEObject Type="Embed" ProgID="Equation.DSMT4" ShapeID="_x0000_i1049" DrawAspect="Content" ObjectID="_1524830259" r:id="rId57"/>
        </w:object>
      </w:r>
    </w:p>
    <w:p w14:paraId="31F16BBA" w14:textId="703752A0" w:rsidR="009A2A6C" w:rsidRDefault="00BA66CD" w:rsidP="009A2A6C">
      <w:pPr>
        <w:spacing w:after="200" w:line="276" w:lineRule="auto"/>
      </w:pPr>
      <w:proofErr w:type="gramStart"/>
      <w:r>
        <w:t>avec</w:t>
      </w:r>
      <w:proofErr w:type="gramEnd"/>
      <w:r>
        <w:tab/>
      </w:r>
    </w:p>
    <w:p w14:paraId="35BE4D0B" w14:textId="20998084" w:rsidR="00BA66CD" w:rsidRPr="009A2A6C" w:rsidRDefault="00A129B5" w:rsidP="00C26266">
      <w:pPr>
        <w:pStyle w:val="Paragraphedeliste"/>
        <w:numPr>
          <w:ilvl w:val="0"/>
          <w:numId w:val="9"/>
        </w:numPr>
        <w:tabs>
          <w:tab w:val="left" w:pos="993"/>
        </w:tabs>
        <w:spacing w:after="0" w:line="276" w:lineRule="auto"/>
        <w:rPr>
          <w:rFonts w:ascii="Arial" w:hAnsi="Arial"/>
        </w:rPr>
      </w:pPr>
      <w:r>
        <w:rPr>
          <w:rFonts w:ascii="Arial" w:hAnsi="Arial"/>
          <w:position w:val="-14"/>
        </w:rPr>
        <w:pict w14:anchorId="586BB732">
          <v:shape id="_x0000_i1050" type="#_x0000_t75" style="width:20.15pt;height:20.15pt">
            <v:imagedata r:id="rId58" o:title=""/>
          </v:shape>
        </w:pict>
      </w:r>
      <w:r w:rsidR="009A2A6C">
        <w:rPr>
          <w:rFonts w:ascii="Arial" w:hAnsi="Arial"/>
        </w:rPr>
        <w:t xml:space="preserve">, </w:t>
      </w:r>
      <w:r w:rsidR="00BA66CD" w:rsidRPr="009A2A6C">
        <w:rPr>
          <w:rFonts w:ascii="Arial" w:hAnsi="Arial"/>
        </w:rPr>
        <w:t xml:space="preserve">résistance à la température </w:t>
      </w:r>
      <w:r>
        <w:rPr>
          <w:rFonts w:ascii="Arial" w:hAnsi="Arial"/>
          <w:position w:val="-14"/>
        </w:rPr>
        <w:pict w14:anchorId="375FED27">
          <v:shape id="_x0000_i1051" type="#_x0000_t75" style="width:16.5pt;height:20.25pt">
            <v:imagedata r:id="rId59" o:title=""/>
          </v:shape>
        </w:pict>
      </w:r>
      <w:r w:rsidR="00BA66CD" w:rsidRPr="009A2A6C">
        <w:rPr>
          <w:rFonts w:ascii="Arial" w:hAnsi="Arial"/>
        </w:rPr>
        <w:t> ;</w:t>
      </w:r>
    </w:p>
    <w:p w14:paraId="609E6B32" w14:textId="776DB7B7" w:rsidR="00BA66CD" w:rsidRPr="009A2A6C" w:rsidRDefault="00A129B5" w:rsidP="00C26266">
      <w:pPr>
        <w:pStyle w:val="Paragraphedeliste"/>
        <w:numPr>
          <w:ilvl w:val="0"/>
          <w:numId w:val="9"/>
        </w:numPr>
        <w:tabs>
          <w:tab w:val="left" w:pos="993"/>
        </w:tabs>
        <w:spacing w:after="0" w:line="276" w:lineRule="auto"/>
        <w:rPr>
          <w:rFonts w:ascii="Arial" w:hAnsi="Arial"/>
        </w:rPr>
      </w:pPr>
      <w:r>
        <w:rPr>
          <w:rFonts w:ascii="Arial" w:hAnsi="Arial"/>
          <w:position w:val="-14"/>
        </w:rPr>
        <w:pict w14:anchorId="7619D1E6">
          <v:shape id="_x0000_i1052" type="#_x0000_t75" style="width:16.7pt;height:20.15pt">
            <v:imagedata r:id="rId60" o:title=""/>
          </v:shape>
        </w:pict>
      </w:r>
      <w:r w:rsidR="009A2A6C">
        <w:rPr>
          <w:rFonts w:ascii="Arial" w:hAnsi="Arial"/>
        </w:rPr>
        <w:t xml:space="preserve">, </w:t>
      </w:r>
      <w:r w:rsidR="00BA66CD" w:rsidRPr="009A2A6C">
        <w:rPr>
          <w:rFonts w:ascii="Arial" w:hAnsi="Arial"/>
        </w:rPr>
        <w:t>température au milieu de la plage de mesure</w:t>
      </w:r>
      <w:r w:rsidR="00BC6AB2">
        <w:rPr>
          <w:rFonts w:ascii="Arial" w:hAnsi="Arial"/>
        </w:rPr>
        <w:t xml:space="preserve"> (-2°C, +35°C)</w:t>
      </w:r>
      <w:r w:rsidR="00BA66CD" w:rsidRPr="009A2A6C">
        <w:rPr>
          <w:rFonts w:ascii="Arial" w:hAnsi="Arial"/>
        </w:rPr>
        <w:t xml:space="preserve">, exprimée en </w:t>
      </w:r>
      <w:r w:rsidR="00BC6AB2">
        <w:rPr>
          <w:rFonts w:ascii="Arial" w:hAnsi="Arial"/>
        </w:rPr>
        <w:t>kelvins</w:t>
      </w:r>
      <w:r w:rsidR="00BA66CD" w:rsidRPr="009A2A6C">
        <w:rPr>
          <w:rFonts w:ascii="Arial" w:hAnsi="Arial"/>
        </w:rPr>
        <w:t>.</w:t>
      </w:r>
    </w:p>
    <w:p w14:paraId="211222CC" w14:textId="77777777" w:rsidR="00BA66CD" w:rsidRDefault="00BA66CD" w:rsidP="00DB3521">
      <w:pPr>
        <w:numPr>
          <w:ilvl w:val="0"/>
          <w:numId w:val="1"/>
        </w:numPr>
        <w:tabs>
          <w:tab w:val="left" w:pos="993"/>
        </w:tabs>
        <w:spacing w:after="200" w:line="276" w:lineRule="auto"/>
        <w:ind w:left="284" w:hanging="284"/>
      </w:pPr>
      <w:r w:rsidRPr="00460E48">
        <w:rPr>
          <w:b/>
        </w:rPr>
        <w:lastRenderedPageBreak/>
        <w:t>Calculer</w:t>
      </w:r>
      <w:r>
        <w:t xml:space="preserve"> la valeur de la </w:t>
      </w:r>
      <w:proofErr w:type="gramStart"/>
      <w:r>
        <w:t xml:space="preserve">température </w:t>
      </w:r>
      <w:proofErr w:type="gramEnd"/>
      <w:r w:rsidR="00A129B5">
        <w:rPr>
          <w:position w:val="-12"/>
        </w:rPr>
        <w:pict w14:anchorId="57965180">
          <v:shape id="_x0000_i1053" type="#_x0000_t75" style="width:16.5pt;height:18.75pt">
            <v:imagedata r:id="rId61" o:title=""/>
          </v:shape>
        </w:pict>
      </w:r>
      <w:r>
        <w:t xml:space="preserve">. </w:t>
      </w:r>
      <w:r w:rsidRPr="00DB3521">
        <w:rPr>
          <w:b/>
        </w:rPr>
        <w:t>En déduire</w:t>
      </w:r>
      <w:r>
        <w:t xml:space="preserve"> la valeur de la résistance </w:t>
      </w:r>
      <w:r w:rsidR="00A129B5">
        <w:rPr>
          <w:position w:val="-12"/>
        </w:rPr>
        <w:pict w14:anchorId="3CC17963">
          <v:shape id="_x0000_i1054" type="#_x0000_t75" style="width:20.25pt;height:18.75pt">
            <v:imagedata r:id="rId62" o:title=""/>
          </v:shape>
        </w:pict>
      </w:r>
      <w:r>
        <w:rPr>
          <w:i/>
          <w:vertAlign w:val="subscript"/>
        </w:rPr>
        <w:t xml:space="preserve"> </w:t>
      </w:r>
      <w:r>
        <w:t xml:space="preserve">puis celle </w:t>
      </w:r>
      <w:proofErr w:type="gramStart"/>
      <w:r>
        <w:t xml:space="preserve">de </w:t>
      </w:r>
      <w:proofErr w:type="gramEnd"/>
      <w:r w:rsidR="00A129B5">
        <w:rPr>
          <w:position w:val="-12"/>
        </w:rPr>
        <w:pict w14:anchorId="655A954B">
          <v:shape id="_x0000_i1055" type="#_x0000_t75" style="width:15pt;height:18.75pt">
            <v:imagedata r:id="rId55" o:title=""/>
          </v:shape>
        </w:pict>
      </w:r>
      <w:r>
        <w:t>.</w:t>
      </w:r>
    </w:p>
    <w:p w14:paraId="4FCDC2E0" w14:textId="726795D1" w:rsidR="00BA66CD" w:rsidRDefault="00BA66CD" w:rsidP="00DB3521">
      <w:pPr>
        <w:numPr>
          <w:ilvl w:val="0"/>
          <w:numId w:val="1"/>
        </w:numPr>
        <w:tabs>
          <w:tab w:val="left" w:pos="993"/>
        </w:tabs>
        <w:spacing w:after="200" w:line="276" w:lineRule="auto"/>
        <w:ind w:left="284" w:hanging="284"/>
      </w:pPr>
      <w:r>
        <w:rPr>
          <w:b/>
        </w:rPr>
        <w:t xml:space="preserve">Exprimer </w:t>
      </w:r>
      <w:r w:rsidRPr="00C61AAE">
        <w:t xml:space="preserve">la </w:t>
      </w:r>
      <w:r>
        <w:t xml:space="preserve">tension </w:t>
      </w:r>
      <w:r w:rsidR="00A129B5">
        <w:rPr>
          <w:position w:val="-12"/>
        </w:rPr>
        <w:pict w14:anchorId="5F1E3F47">
          <v:shape id="_x0000_i1056" type="#_x0000_t75" style="width:20.25pt;height:18.75pt">
            <v:imagedata r:id="rId63" o:title=""/>
          </v:shape>
        </w:pict>
      </w:r>
      <w:r>
        <w:t xml:space="preserve"> en fonction </w:t>
      </w:r>
      <w:proofErr w:type="gramStart"/>
      <w:r>
        <w:t xml:space="preserve">de </w:t>
      </w:r>
      <w:proofErr w:type="gramEnd"/>
      <w:r w:rsidR="00A129B5">
        <w:rPr>
          <w:position w:val="-12"/>
        </w:rPr>
        <w:pict w14:anchorId="266E6940">
          <v:shape id="_x0000_i1057" type="#_x0000_t75" style="width:15pt;height:18.75pt">
            <v:imagedata r:id="rId55" o:title=""/>
          </v:shape>
        </w:pict>
      </w:r>
      <w:r>
        <w:t xml:space="preserve">, </w:t>
      </w:r>
      <w:r w:rsidR="00A129B5">
        <w:rPr>
          <w:position w:val="-12"/>
        </w:rPr>
        <w:pict w14:anchorId="74C889A6">
          <v:shape id="_x0000_i1058" type="#_x0000_t75" style="width:18.75pt;height:18.75pt">
            <v:imagedata r:id="rId64" o:title=""/>
          </v:shape>
        </w:pict>
      </w:r>
      <w:r>
        <w:t xml:space="preserve"> et </w:t>
      </w:r>
      <w:r w:rsidR="00A129B5">
        <w:rPr>
          <w:position w:val="-12"/>
        </w:rPr>
        <w:pict w14:anchorId="4C55977F">
          <v:shape id="_x0000_i1059" type="#_x0000_t75" style="width:18.75pt;height:18.75pt">
            <v:imagedata r:id="rId65" o:title=""/>
          </v:shape>
        </w:pict>
      </w:r>
      <w:r>
        <w:t xml:space="preserve">. </w:t>
      </w:r>
      <w:r w:rsidRPr="00C61AAE">
        <w:rPr>
          <w:b/>
        </w:rPr>
        <w:t>Tracer</w:t>
      </w:r>
      <w:r>
        <w:t xml:space="preserve"> sur le document réponse DR</w:t>
      </w:r>
      <w:r w:rsidR="00B403ED">
        <w:t>2</w:t>
      </w:r>
      <w:r>
        <w:t xml:space="preserve"> la variation de la tension </w:t>
      </w:r>
      <w:r w:rsidR="00A129B5">
        <w:rPr>
          <w:position w:val="-12"/>
        </w:rPr>
        <w:pict w14:anchorId="0AA1B616">
          <v:shape id="_x0000_i1060" type="#_x0000_t75" style="width:20.25pt;height:18.75pt">
            <v:imagedata r:id="rId63" o:title=""/>
          </v:shape>
        </w:pict>
      </w:r>
      <w:r>
        <w:t xml:space="preserve"> en fonction de la température </w:t>
      </w:r>
      <w:r w:rsidRPr="00C61AAE">
        <w:rPr>
          <w:i/>
        </w:rPr>
        <w:t>T</w:t>
      </w:r>
      <w:r>
        <w:t xml:space="preserve"> lorsque </w:t>
      </w:r>
      <w:r w:rsidRPr="00C61AAE">
        <w:rPr>
          <w:i/>
        </w:rPr>
        <w:t>T</w:t>
      </w:r>
      <w:r>
        <w:t xml:space="preserve"> varie entre -2 °C et 35 °C. </w:t>
      </w:r>
      <w:r w:rsidRPr="00F50FCC">
        <w:rPr>
          <w:b/>
        </w:rPr>
        <w:t>Vérifier</w:t>
      </w:r>
      <w:r>
        <w:t xml:space="preserve"> la linéarité de la tension pour</w:t>
      </w:r>
      <w:r w:rsidR="00CA6B52">
        <w:t xml:space="preserve"> cette plage de température et </w:t>
      </w:r>
      <w:r w:rsidR="00CA6B52" w:rsidRPr="00CA6B52">
        <w:rPr>
          <w:b/>
        </w:rPr>
        <w:t xml:space="preserve">conclure </w:t>
      </w:r>
      <w:r w:rsidR="00CA6B52">
        <w:t xml:space="preserve">sur l’intérêt du montage. </w:t>
      </w:r>
    </w:p>
    <w:p w14:paraId="23B9F241" w14:textId="77777777" w:rsidR="00BA66CD" w:rsidRDefault="00BA66CD" w:rsidP="00BA66CD">
      <w:pPr>
        <w:spacing w:after="0" w:line="240" w:lineRule="auto"/>
      </w:pPr>
    </w:p>
    <w:p w14:paraId="2F8F6A27" w14:textId="4A325465" w:rsidR="00BA66CD" w:rsidRDefault="00B403ED" w:rsidP="00BA66CD">
      <w:pPr>
        <w:tabs>
          <w:tab w:val="left" w:pos="1418"/>
        </w:tabs>
        <w:spacing w:before="200" w:after="0" w:line="276" w:lineRule="auto"/>
        <w:ind w:firstLine="851"/>
        <w:rPr>
          <w:rFonts w:cs="Arial"/>
          <w:b/>
        </w:rPr>
      </w:pPr>
      <w:r>
        <w:rPr>
          <w:rFonts w:cs="Arial"/>
          <w:b/>
        </w:rPr>
        <w:t>2</w:t>
      </w:r>
      <w:r w:rsidR="00BA66CD">
        <w:rPr>
          <w:rFonts w:cs="Arial"/>
          <w:b/>
        </w:rPr>
        <w:t>-3 Consommation de la carte d’acquisition</w:t>
      </w:r>
    </w:p>
    <w:p w14:paraId="2BE81909" w14:textId="77777777" w:rsidR="00BA66CD" w:rsidRDefault="00BA66CD" w:rsidP="00BA66CD">
      <w:pPr>
        <w:spacing w:after="0" w:line="276" w:lineRule="auto"/>
        <w:ind w:left="357"/>
        <w:rPr>
          <w:rFonts w:cs="Arial"/>
          <w:b/>
        </w:rPr>
      </w:pPr>
    </w:p>
    <w:p w14:paraId="021530F6" w14:textId="697B296E" w:rsidR="00BA66CD" w:rsidRPr="00471E40" w:rsidRDefault="00BA66CD" w:rsidP="00BA66CD">
      <w:pPr>
        <w:pBdr>
          <w:top w:val="single" w:sz="4" w:space="1" w:color="auto"/>
          <w:bottom w:val="single" w:sz="4" w:space="1" w:color="auto"/>
        </w:pBdr>
        <w:spacing w:line="276" w:lineRule="auto"/>
        <w:ind w:left="360"/>
        <w:rPr>
          <w:rFonts w:cs="Arial"/>
          <w:i/>
        </w:rPr>
      </w:pPr>
      <w:r w:rsidRPr="00471E40">
        <w:rPr>
          <w:rFonts w:cs="Arial"/>
          <w:b/>
          <w:i/>
        </w:rPr>
        <w:t>Objectif :</w:t>
      </w:r>
      <w:r w:rsidRPr="00471E40">
        <w:rPr>
          <w:rFonts w:cs="Arial"/>
          <w:i/>
        </w:rPr>
        <w:t xml:space="preserve"> </w:t>
      </w:r>
      <w:r>
        <w:rPr>
          <w:rFonts w:cs="Arial"/>
          <w:i/>
        </w:rPr>
        <w:t>calculer la consommatio</w:t>
      </w:r>
      <w:r w:rsidR="00990B70">
        <w:rPr>
          <w:rFonts w:cs="Arial"/>
          <w:i/>
        </w:rPr>
        <w:t>n de la carte d’acquisition durant l</w:t>
      </w:r>
      <w:r>
        <w:rPr>
          <w:rFonts w:cs="Arial"/>
          <w:i/>
        </w:rPr>
        <w:t xml:space="preserve">es mesures </w:t>
      </w:r>
      <w:r w:rsidR="00990B70">
        <w:rPr>
          <w:rFonts w:cs="Arial"/>
          <w:i/>
        </w:rPr>
        <w:t xml:space="preserve">réalisées par le </w:t>
      </w:r>
      <w:r>
        <w:rPr>
          <w:rFonts w:cs="Arial"/>
          <w:i/>
        </w:rPr>
        <w:t>flotteur.</w:t>
      </w:r>
    </w:p>
    <w:p w14:paraId="0203F3CF" w14:textId="20E70C93" w:rsidR="00BA66CD" w:rsidRDefault="00BA66CD" w:rsidP="00BA66CD">
      <w:pPr>
        <w:tabs>
          <w:tab w:val="left" w:pos="1418"/>
        </w:tabs>
        <w:spacing w:after="200" w:line="276" w:lineRule="auto"/>
        <w:rPr>
          <w:rFonts w:cs="Arial"/>
        </w:rPr>
      </w:pPr>
      <w:r>
        <w:rPr>
          <w:rFonts w:cs="Arial"/>
        </w:rPr>
        <w:t>Le document technique DT</w:t>
      </w:r>
      <w:r w:rsidR="00B403ED">
        <w:rPr>
          <w:rFonts w:cs="Arial"/>
        </w:rPr>
        <w:t>1</w:t>
      </w:r>
      <w:r>
        <w:rPr>
          <w:rFonts w:cs="Arial"/>
        </w:rPr>
        <w:t xml:space="preserve"> présente les différentes phases du cycle du flotteur. Le flotteur n’effectue pas de mesures durant tout son cycle mais seulement pendant certaines phases. Les phases de mesures du flotteur sont les suivantes :</w:t>
      </w:r>
    </w:p>
    <w:p w14:paraId="6CAD06A5" w14:textId="77777777" w:rsidR="00BA66CD" w:rsidRDefault="00BA66CD" w:rsidP="00C26266">
      <w:pPr>
        <w:pStyle w:val="Paragraphedeliste"/>
        <w:numPr>
          <w:ilvl w:val="0"/>
          <w:numId w:val="10"/>
        </w:numPr>
        <w:tabs>
          <w:tab w:val="left" w:pos="1418"/>
        </w:tabs>
        <w:spacing w:after="200" w:line="276" w:lineRule="auto"/>
        <w:rPr>
          <w:rFonts w:ascii="Arial" w:hAnsi="Arial" w:cs="Arial"/>
        </w:rPr>
      </w:pPr>
      <w:r>
        <w:rPr>
          <w:rFonts w:ascii="Arial" w:hAnsi="Arial" w:cs="Arial"/>
        </w:rPr>
        <w:t>en dérive, une mesure toutes les 12 h ;</w:t>
      </w:r>
    </w:p>
    <w:p w14:paraId="44E4CC7E" w14:textId="77777777" w:rsidR="00BA66CD" w:rsidRPr="005D04D1" w:rsidRDefault="00BA66CD" w:rsidP="00C26266">
      <w:pPr>
        <w:pStyle w:val="Paragraphedeliste"/>
        <w:numPr>
          <w:ilvl w:val="0"/>
          <w:numId w:val="10"/>
        </w:numPr>
        <w:tabs>
          <w:tab w:val="left" w:pos="1418"/>
        </w:tabs>
        <w:spacing w:after="200" w:line="276" w:lineRule="auto"/>
        <w:rPr>
          <w:rFonts w:ascii="Arial" w:hAnsi="Arial" w:cs="Arial"/>
        </w:rPr>
      </w:pPr>
      <w:r>
        <w:rPr>
          <w:rFonts w:ascii="Arial" w:hAnsi="Arial" w:cs="Arial"/>
        </w:rPr>
        <w:t>en remontée, une mesure toutes les 10 s.</w:t>
      </w:r>
    </w:p>
    <w:p w14:paraId="1885C6D5" w14:textId="0C4E1133" w:rsidR="00BA66CD" w:rsidRDefault="00BA66CD" w:rsidP="00BA66CD">
      <w:pPr>
        <w:spacing w:after="200" w:line="276" w:lineRule="auto"/>
      </w:pPr>
      <w:r>
        <w:t xml:space="preserve">La phase de dérive dure 9 jours. De plus, lors de la phase de remontée, le flotteur remonte de </w:t>
      </w:r>
      <w:r w:rsidR="00A129B5">
        <w:rPr>
          <w:position w:val="-10"/>
        </w:rPr>
        <w:pict w14:anchorId="78D32063">
          <v:shape id="_x0000_i1061" type="#_x0000_t75" style="width:53.25pt;height:16.5pt">
            <v:imagedata r:id="rId66" o:title=""/>
          </v:shape>
        </w:pict>
      </w:r>
      <w:r w:rsidR="00DB0C3C">
        <w:t xml:space="preserve"> </w:t>
      </w:r>
      <w:r>
        <w:t xml:space="preserve">à la surface à la vitesse </w:t>
      </w:r>
      <w:proofErr w:type="gramStart"/>
      <w:r>
        <w:t xml:space="preserve">de </w:t>
      </w:r>
      <w:proofErr w:type="gramEnd"/>
      <w:r w:rsidR="00A129B5">
        <w:rPr>
          <w:position w:val="-10"/>
        </w:rPr>
        <w:pict w14:anchorId="2A1A03A3">
          <v:shape id="_x0000_i1062" type="#_x0000_t75" style="width:77.25pt;height:20.25pt">
            <v:imagedata r:id="rId67" o:title=""/>
          </v:shape>
        </w:pict>
      </w:r>
      <w:r>
        <w:t>.</w:t>
      </w:r>
    </w:p>
    <w:p w14:paraId="5F2990AD" w14:textId="77777777" w:rsidR="00BA66CD" w:rsidRDefault="00BA66CD" w:rsidP="00DB3521">
      <w:pPr>
        <w:numPr>
          <w:ilvl w:val="0"/>
          <w:numId w:val="1"/>
        </w:numPr>
        <w:tabs>
          <w:tab w:val="left" w:pos="993"/>
        </w:tabs>
        <w:spacing w:after="200" w:line="276" w:lineRule="auto"/>
        <w:ind w:left="284" w:hanging="284"/>
      </w:pPr>
      <w:r w:rsidRPr="00ED0D0C">
        <w:rPr>
          <w:b/>
        </w:rPr>
        <w:t>Déterminer</w:t>
      </w:r>
      <w:r>
        <w:t xml:space="preserve"> le nombre de mesures réalisées par le flotteur lors d’un cycle complet.</w:t>
      </w:r>
    </w:p>
    <w:p w14:paraId="58A018A2" w14:textId="77777777" w:rsidR="00BA66CD" w:rsidRDefault="00BA66CD" w:rsidP="00BA66CD">
      <w:pPr>
        <w:tabs>
          <w:tab w:val="left" w:pos="1560"/>
        </w:tabs>
        <w:spacing w:after="200" w:line="276" w:lineRule="auto"/>
      </w:pPr>
      <w:r>
        <w:t>Pendant le cycle du flotteur, la carte d’acquisition est en veille la plupart du temps. Le microcontrôleur réactive la carte d’acquisition lors des mesures.</w:t>
      </w:r>
    </w:p>
    <w:p w14:paraId="10DDEC40" w14:textId="76077F56" w:rsidR="00BA66CD" w:rsidRDefault="00AB5300" w:rsidP="00BA66CD">
      <w:pPr>
        <w:tabs>
          <w:tab w:val="left" w:pos="1560"/>
        </w:tabs>
        <w:spacing w:after="200" w:line="276" w:lineRule="auto"/>
      </w:pPr>
      <w:r>
        <w:t xml:space="preserve">Pendant </w:t>
      </w:r>
      <w:r w:rsidR="00BA66CD">
        <w:t xml:space="preserve">une mesure, la carte d’acquisition est activée </w:t>
      </w:r>
      <w:r>
        <w:t>dur</w:t>
      </w:r>
      <w:r w:rsidR="00BA66CD">
        <w:t>ant 10 s. Elle consomme</w:t>
      </w:r>
      <w:r w:rsidR="00B02D0D">
        <w:t xml:space="preserve"> instantanément</w:t>
      </w:r>
      <w:r w:rsidR="00BA66CD">
        <w:t xml:space="preserve"> une puissance constante </w:t>
      </w:r>
      <w:proofErr w:type="gramStart"/>
      <w:r w:rsidR="00BA66CD">
        <w:t xml:space="preserve">de </w:t>
      </w:r>
      <w:proofErr w:type="gramEnd"/>
      <w:r w:rsidR="00A129B5">
        <w:rPr>
          <w:position w:val="-12"/>
        </w:rPr>
        <w:pict w14:anchorId="319A69E8">
          <v:shape id="_x0000_i1063" type="#_x0000_t75" style="width:73.5pt;height:18.75pt">
            <v:imagedata r:id="rId68" o:title=""/>
          </v:shape>
        </w:pict>
      </w:r>
      <w:r w:rsidR="00BA66CD">
        <w:t xml:space="preserve">. Cette puissance correspond à l’alimentation des trois capteurs et de la micro pompe. </w:t>
      </w:r>
    </w:p>
    <w:p w14:paraId="2CBD0E38" w14:textId="403B9E9E" w:rsidR="00BA66CD" w:rsidRDefault="00BA66CD" w:rsidP="00BA66CD">
      <w:pPr>
        <w:tabs>
          <w:tab w:val="left" w:pos="1560"/>
        </w:tabs>
        <w:spacing w:after="200" w:line="276" w:lineRule="auto"/>
      </w:pPr>
      <w:r>
        <w:t>La carte d’acquisition est alimentée par le bloc</w:t>
      </w:r>
      <w:r w:rsidR="005E50D7">
        <w:t xml:space="preserve"> batterie dont la tension </w:t>
      </w:r>
      <w:proofErr w:type="gramStart"/>
      <w:r w:rsidR="005E50D7">
        <w:t xml:space="preserve">est </w:t>
      </w:r>
      <w:proofErr w:type="gramEnd"/>
      <w:r w:rsidR="00A129B5">
        <w:rPr>
          <w:position w:val="-12"/>
        </w:rPr>
        <w:pict w14:anchorId="0BDDA6BA">
          <v:shape id="_x0000_i1064" type="#_x0000_t75" style="width:70.5pt;height:18.75pt">
            <v:imagedata r:id="rId69" o:title=""/>
          </v:shape>
        </w:pict>
      </w:r>
      <w:r>
        <w:t>.</w:t>
      </w:r>
    </w:p>
    <w:p w14:paraId="4A28EDAE" w14:textId="64F446D8" w:rsidR="00DB3521" w:rsidRDefault="00DB3521" w:rsidP="00DB3521">
      <w:pPr>
        <w:pStyle w:val="Paragraphedeliste"/>
        <w:tabs>
          <w:tab w:val="left" w:pos="1418"/>
        </w:tabs>
        <w:spacing w:after="200" w:line="276" w:lineRule="auto"/>
        <w:ind w:left="0"/>
        <w:rPr>
          <w:rFonts w:ascii="Arial" w:hAnsi="Arial" w:cs="Arial"/>
        </w:rPr>
      </w:pPr>
      <w:r>
        <w:rPr>
          <w:rFonts w:ascii="Arial" w:hAnsi="Arial" w:cs="Arial"/>
        </w:rPr>
        <w:t xml:space="preserve">La consommation est une grandeur notée </w:t>
      </w:r>
      <w:r w:rsidR="00A129B5">
        <w:rPr>
          <w:rFonts w:ascii="Arial" w:hAnsi="Arial" w:cs="Arial"/>
          <w:position w:val="-6"/>
        </w:rPr>
        <w:pict w14:anchorId="7540988A">
          <v:shape id="_x0000_i1065" type="#_x0000_t75" style="width:10.5pt;height:15pt">
            <v:imagedata r:id="rId70" o:title=""/>
          </v:shape>
        </w:pict>
      </w:r>
      <w:r w:rsidR="00AB5300">
        <w:rPr>
          <w:rFonts w:ascii="Arial" w:hAnsi="Arial" w:cs="Arial"/>
        </w:rPr>
        <w:t xml:space="preserve"> </w:t>
      </w:r>
      <w:r w:rsidRPr="00836C69">
        <w:rPr>
          <w:rFonts w:ascii="Arial" w:hAnsi="Arial" w:cs="Arial"/>
        </w:rPr>
        <w:t>exprimé</w:t>
      </w:r>
      <w:r>
        <w:rPr>
          <w:rFonts w:ascii="Arial" w:hAnsi="Arial" w:cs="Arial"/>
        </w:rPr>
        <w:t xml:space="preserve">e </w:t>
      </w:r>
      <w:proofErr w:type="gramStart"/>
      <w:r>
        <w:rPr>
          <w:rFonts w:ascii="Arial" w:hAnsi="Arial" w:cs="Arial"/>
        </w:rPr>
        <w:t xml:space="preserve">en </w:t>
      </w:r>
      <w:proofErr w:type="gramEnd"/>
      <w:r w:rsidR="00A129B5">
        <w:rPr>
          <w:rFonts w:ascii="Arial" w:hAnsi="Arial" w:cs="Arial"/>
          <w:position w:val="-4"/>
        </w:rPr>
        <w:pict w14:anchorId="6BE0B545">
          <v:shape id="_x0000_i1066" type="#_x0000_t75" style="width:25.5pt;height:13.5pt">
            <v:imagedata r:id="rId71" o:title=""/>
          </v:shape>
        </w:pict>
      </w:r>
      <w:r>
        <w:rPr>
          <w:rFonts w:ascii="Arial" w:hAnsi="Arial" w:cs="Arial"/>
        </w:rPr>
        <w:t>. Elle correspond à la consommation d’un courant pendant un certain temps.</w:t>
      </w:r>
    </w:p>
    <w:p w14:paraId="27B14737" w14:textId="16F4DCBE" w:rsidR="005E50D7" w:rsidRDefault="00BA66CD" w:rsidP="005E50D7">
      <w:pPr>
        <w:numPr>
          <w:ilvl w:val="0"/>
          <w:numId w:val="1"/>
        </w:numPr>
        <w:tabs>
          <w:tab w:val="left" w:pos="993"/>
        </w:tabs>
        <w:spacing w:after="200" w:line="276" w:lineRule="auto"/>
        <w:ind w:left="284" w:hanging="284"/>
      </w:pPr>
      <w:r w:rsidRPr="00ED0D0C">
        <w:rPr>
          <w:b/>
        </w:rPr>
        <w:t>Calculer</w:t>
      </w:r>
      <w:r w:rsidRPr="005D4FDA">
        <w:rPr>
          <w:rFonts w:cs="Arial"/>
        </w:rPr>
        <w:t xml:space="preserve"> </w:t>
      </w:r>
      <w:r>
        <w:rPr>
          <w:rFonts w:cs="Arial"/>
        </w:rPr>
        <w:t xml:space="preserve">la </w:t>
      </w:r>
      <w:proofErr w:type="gramStart"/>
      <w:r w:rsidR="00F53FC0">
        <w:rPr>
          <w:rFonts w:cs="Arial"/>
        </w:rPr>
        <w:t>consommation </w:t>
      </w:r>
      <w:proofErr w:type="gramEnd"/>
      <w:r w:rsidR="00A129B5">
        <w:rPr>
          <w:position w:val="-16"/>
        </w:rPr>
        <w:pict w14:anchorId="5151DEF3">
          <v:shape id="_x0000_i1067" type="#_x0000_t75" style="width:25.5pt;height:21.75pt">
            <v:imagedata r:id="rId72" o:title=""/>
          </v:shape>
        </w:pict>
      </w:r>
      <w:r w:rsidR="00B403ED">
        <w:rPr>
          <w:rFonts w:cs="Arial"/>
        </w:rPr>
        <w:t>, exprimée en</w:t>
      </w:r>
      <w:r w:rsidRPr="005D4FDA">
        <w:rPr>
          <w:rFonts w:cs="Arial"/>
        </w:rPr>
        <w:t xml:space="preserve"> </w:t>
      </w:r>
      <w:r w:rsidR="00A129B5">
        <w:rPr>
          <w:rFonts w:cs="Arial"/>
          <w:position w:val="-4"/>
        </w:rPr>
        <w:pict w14:anchorId="6173CE76">
          <v:shape id="_x0000_i1068" type="#_x0000_t75" style="width:25.5pt;height:13.5pt">
            <v:imagedata r:id="rId71" o:title=""/>
          </v:shape>
        </w:pict>
      </w:r>
      <w:r>
        <w:rPr>
          <w:rFonts w:cs="Arial"/>
        </w:rPr>
        <w:t xml:space="preserve">, </w:t>
      </w:r>
      <w:r w:rsidRPr="005D4FDA">
        <w:rPr>
          <w:rFonts w:cs="Arial"/>
        </w:rPr>
        <w:t xml:space="preserve">de </w:t>
      </w:r>
      <w:r>
        <w:rPr>
          <w:rFonts w:cs="Arial"/>
        </w:rPr>
        <w:t>la carte d’acquisition de mesures.</w:t>
      </w:r>
    </w:p>
    <w:p w14:paraId="309693D3" w14:textId="7B4D7841" w:rsidR="005E50D7" w:rsidRDefault="005250C3" w:rsidP="005250C3">
      <w:pPr>
        <w:tabs>
          <w:tab w:val="left" w:pos="993"/>
        </w:tabs>
        <w:spacing w:after="200" w:line="276" w:lineRule="auto"/>
      </w:pPr>
      <w:r>
        <w:t>Ce rés</w:t>
      </w:r>
      <w:r w:rsidR="00F53FC0">
        <w:t>ultat entrera dans le bilan globa</w:t>
      </w:r>
      <w:r>
        <w:t xml:space="preserve">l </w:t>
      </w:r>
      <w:r w:rsidR="00BF7439">
        <w:t>évalué</w:t>
      </w:r>
      <w:r>
        <w:t xml:space="preserve"> </w:t>
      </w:r>
      <w:r w:rsidR="00A80D19">
        <w:t>dans</w:t>
      </w:r>
      <w:r w:rsidR="00BF7439">
        <w:t xml:space="preserve"> la partie 5.</w:t>
      </w:r>
    </w:p>
    <w:p w14:paraId="76BA7F12" w14:textId="5705D089" w:rsidR="00B403ED" w:rsidRPr="005E50D7" w:rsidRDefault="00B403ED" w:rsidP="005E50D7">
      <w:pPr>
        <w:tabs>
          <w:tab w:val="left" w:pos="993"/>
        </w:tabs>
        <w:spacing w:after="200" w:line="276" w:lineRule="auto"/>
      </w:pPr>
      <w:r>
        <w:br w:type="page"/>
      </w:r>
    </w:p>
    <w:p w14:paraId="4C1C91A0" w14:textId="2F02E4F5" w:rsidR="00965E08" w:rsidRPr="00B60AD4" w:rsidRDefault="00B403ED" w:rsidP="005E6B02">
      <w:pPr>
        <w:pStyle w:val="Sansinterligne"/>
        <w:spacing w:before="0" w:after="200" w:line="276" w:lineRule="auto"/>
        <w:jc w:val="both"/>
      </w:pPr>
      <w:r>
        <w:lastRenderedPageBreak/>
        <w:t>PARTIE 3</w:t>
      </w:r>
      <w:r w:rsidR="00D348F9" w:rsidRPr="00B60AD4">
        <w:t xml:space="preserve"> – </w:t>
      </w:r>
      <w:r w:rsidR="00D544AA">
        <w:t>É</w:t>
      </w:r>
      <w:r w:rsidR="009E6F7B">
        <w:t xml:space="preserve">MISSION DU FLOTTEUR </w:t>
      </w:r>
    </w:p>
    <w:p w14:paraId="2B249850" w14:textId="77777777" w:rsidR="002D6F5C" w:rsidRDefault="002D6F5C" w:rsidP="002D6F5C">
      <w:pPr>
        <w:spacing w:after="0" w:line="276" w:lineRule="auto"/>
        <w:ind w:left="357"/>
        <w:rPr>
          <w:rFonts w:cs="Arial"/>
          <w:b/>
        </w:rPr>
      </w:pPr>
    </w:p>
    <w:p w14:paraId="35F4022A" w14:textId="4BA75942" w:rsidR="002D6F5C" w:rsidRPr="00471E40" w:rsidRDefault="002D6F5C" w:rsidP="002D6F5C">
      <w:pPr>
        <w:pBdr>
          <w:top w:val="single" w:sz="4" w:space="1" w:color="auto"/>
          <w:bottom w:val="single" w:sz="4" w:space="1" w:color="auto"/>
        </w:pBdr>
        <w:spacing w:line="276" w:lineRule="auto"/>
        <w:ind w:left="360"/>
        <w:rPr>
          <w:rFonts w:cs="Arial"/>
          <w:i/>
        </w:rPr>
      </w:pPr>
      <w:r w:rsidRPr="002F4542">
        <w:rPr>
          <w:rFonts w:cs="Arial"/>
          <w:b/>
          <w:i/>
        </w:rPr>
        <w:t>Objectif :</w:t>
      </w:r>
      <w:r w:rsidRPr="002F4542">
        <w:rPr>
          <w:rFonts w:cs="Arial"/>
          <w:i/>
        </w:rPr>
        <w:t xml:space="preserve"> </w:t>
      </w:r>
      <w:r w:rsidR="002F4542">
        <w:rPr>
          <w:rFonts w:cs="Arial"/>
          <w:i/>
        </w:rPr>
        <w:t>étudier la consommation énergétique de la transmission des données.</w:t>
      </w:r>
    </w:p>
    <w:p w14:paraId="7F0B8A7A" w14:textId="0A4EAD34" w:rsidR="00BE5BA4" w:rsidRDefault="00BE5BA4" w:rsidP="00433CAB">
      <w:pPr>
        <w:spacing w:after="200" w:line="276" w:lineRule="auto"/>
        <w:rPr>
          <w:rFonts w:cs="Arial"/>
        </w:rPr>
      </w:pPr>
      <w:r>
        <w:rPr>
          <w:rFonts w:cs="Arial"/>
        </w:rPr>
        <w:t>Pour transmettre les informations collectées, le flotteur Arvor utilise le système de localisation et de collecte de données par satellite</w:t>
      </w:r>
      <w:r w:rsidR="00AB5300">
        <w:rPr>
          <w:rFonts w:cs="Arial"/>
        </w:rPr>
        <w:t>s</w:t>
      </w:r>
      <w:r>
        <w:rPr>
          <w:rFonts w:cs="Arial"/>
        </w:rPr>
        <w:t xml:space="preserve"> nommé Argos. Ce système permet de localiser et d’échanger des informations avec des émetteurs compatibles n’importe où sur la surface de la </w:t>
      </w:r>
      <w:r w:rsidR="00E27A8A">
        <w:rPr>
          <w:rFonts w:cs="Arial"/>
        </w:rPr>
        <w:t>Terre</w:t>
      </w:r>
      <w:r>
        <w:rPr>
          <w:rFonts w:cs="Arial"/>
        </w:rPr>
        <w:t xml:space="preserve"> avec une précision </w:t>
      </w:r>
      <w:proofErr w:type="gramStart"/>
      <w:r w:rsidR="00471DA8">
        <w:rPr>
          <w:rFonts w:cs="Arial"/>
        </w:rPr>
        <w:t xml:space="preserve">d’environ </w:t>
      </w:r>
      <w:proofErr w:type="gramEnd"/>
      <w:r w:rsidR="00A129B5">
        <w:rPr>
          <w:rFonts w:cs="Arial"/>
          <w:position w:val="-10"/>
        </w:rPr>
        <w:pict w14:anchorId="6DFBE049">
          <v:shape id="_x0000_i1069" type="#_x0000_t75" style="width:63.75pt;height:16.5pt">
            <v:imagedata r:id="rId73" o:title=""/>
          </v:shape>
        </w:pict>
      </w:r>
      <w:r>
        <w:rPr>
          <w:rFonts w:cs="Arial"/>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4"/>
        <w:gridCol w:w="4568"/>
      </w:tblGrid>
      <w:tr w:rsidR="00D95795" w14:paraId="509B621F" w14:textId="77777777" w:rsidTr="0063066F">
        <w:trPr>
          <w:trHeight w:val="3545"/>
        </w:trPr>
        <w:tc>
          <w:tcPr>
            <w:tcW w:w="4748" w:type="dxa"/>
          </w:tcPr>
          <w:p w14:paraId="78CC64FA" w14:textId="77777777" w:rsidR="00BE5BA4" w:rsidRDefault="00BE5BA4" w:rsidP="00433CAB">
            <w:pPr>
              <w:spacing w:after="200" w:line="276" w:lineRule="auto"/>
              <w:rPr>
                <w:rFonts w:cs="Arial"/>
              </w:rPr>
            </w:pPr>
            <w:r w:rsidRPr="005F0897">
              <w:rPr>
                <w:rFonts w:ascii="Times New Roman" w:eastAsia="Times New Roman" w:hAnsi="Times New Roman"/>
                <w:b/>
                <w:bCs/>
                <w:noProof/>
                <w:szCs w:val="24"/>
                <w:lang w:eastAsia="fr-FR"/>
              </w:rPr>
              <w:drawing>
                <wp:inline distT="0" distB="0" distL="0" distR="0" wp14:anchorId="72D83898" wp14:editId="1F4214A0">
                  <wp:extent cx="3129643" cy="2730364"/>
                  <wp:effectExtent l="0" t="0" r="0" b="0"/>
                  <wp:docPr id="22" name="Image 22" descr="Les 5 éléments du système Argos. Schéma CLS-Ar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s 5 éléments du système Argos. Schéma CLS-Argo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39468" cy="2826178"/>
                          </a:xfrm>
                          <a:prstGeom prst="rect">
                            <a:avLst/>
                          </a:prstGeom>
                          <a:noFill/>
                          <a:ln>
                            <a:noFill/>
                          </a:ln>
                        </pic:spPr>
                      </pic:pic>
                    </a:graphicData>
                  </a:graphic>
                </wp:inline>
              </w:drawing>
            </w:r>
          </w:p>
        </w:tc>
        <w:tc>
          <w:tcPr>
            <w:tcW w:w="4964" w:type="dxa"/>
          </w:tcPr>
          <w:p w14:paraId="544AB1FF" w14:textId="260A94E7" w:rsidR="00BE5BA4" w:rsidRDefault="00D95795" w:rsidP="00990B70">
            <w:pPr>
              <w:spacing w:after="200" w:line="276" w:lineRule="auto"/>
              <w:rPr>
                <w:rFonts w:cs="Arial"/>
              </w:rPr>
            </w:pPr>
            <w:r w:rsidRPr="00D95795">
              <w:rPr>
                <w:rFonts w:cs="Arial"/>
              </w:rPr>
              <w:t xml:space="preserve">Les stations de réception reçoivent en direct, par l'intermédiaire des satellites, les messages provenant des </w:t>
            </w:r>
            <w:r w:rsidR="00992A30">
              <w:rPr>
                <w:rFonts w:cs="Arial"/>
              </w:rPr>
              <w:t>balises qui sont à proximité</w:t>
            </w:r>
            <w:r>
              <w:rPr>
                <w:rFonts w:cs="Arial"/>
              </w:rPr>
              <w:t xml:space="preserve">. </w:t>
            </w:r>
            <w:r w:rsidRPr="00D95795">
              <w:rPr>
                <w:rFonts w:cs="Arial"/>
              </w:rPr>
              <w:t>Les centres de traitemen</w:t>
            </w:r>
            <w:r w:rsidR="00BC25C2">
              <w:rPr>
                <w:rFonts w:cs="Arial"/>
              </w:rPr>
              <w:t>t reçoivent les don</w:t>
            </w:r>
            <w:r w:rsidRPr="00D95795">
              <w:rPr>
                <w:rFonts w:cs="Arial"/>
              </w:rPr>
              <w:t>née</w:t>
            </w:r>
            <w:r w:rsidR="0049193F">
              <w:rPr>
                <w:rFonts w:cs="Arial"/>
              </w:rPr>
              <w:t>s brutes Argos (messages codés)</w:t>
            </w:r>
            <w:r w:rsidRPr="00D95795">
              <w:rPr>
                <w:rFonts w:cs="Arial"/>
              </w:rPr>
              <w:t>. Des calculateurs procèdent alors au traitement des valeurs collectées et au calcul des localisations.</w:t>
            </w:r>
            <w:r>
              <w:t xml:space="preserve"> </w:t>
            </w:r>
            <w:r w:rsidRPr="00D95795">
              <w:rPr>
                <w:rFonts w:cs="Arial"/>
              </w:rPr>
              <w:t>Tous ces résultats sont archivés et mis à la disposition des utilisateurs du monde entier.</w:t>
            </w:r>
            <w:r>
              <w:rPr>
                <w:rFonts w:cs="Arial"/>
              </w:rPr>
              <w:t xml:space="preserve"> </w:t>
            </w:r>
            <w:r w:rsidR="00990B70">
              <w:rPr>
                <w:rFonts w:cs="Arial"/>
              </w:rPr>
              <w:t>Ces derniers</w:t>
            </w:r>
            <w:r>
              <w:rPr>
                <w:rFonts w:cs="Arial"/>
              </w:rPr>
              <w:t xml:space="preserve"> peuvent alors récupérer les informations et les intégrer à leurs recherches</w:t>
            </w:r>
            <w:r w:rsidR="00CB5E7B">
              <w:rPr>
                <w:rFonts w:cs="Arial"/>
              </w:rPr>
              <w:t>.</w:t>
            </w:r>
          </w:p>
        </w:tc>
      </w:tr>
    </w:tbl>
    <w:p w14:paraId="74101AF9" w14:textId="660B3F69" w:rsidR="00BE5BA4" w:rsidRDefault="00D95795" w:rsidP="00433CAB">
      <w:pPr>
        <w:spacing w:after="200" w:line="276" w:lineRule="auto"/>
        <w:rPr>
          <w:rFonts w:cs="Arial"/>
        </w:rPr>
      </w:pPr>
      <w:r w:rsidRPr="00D95795">
        <w:rPr>
          <w:rFonts w:cs="Arial"/>
        </w:rPr>
        <w:t>Les satellites utilisés</w:t>
      </w:r>
      <w:r w:rsidR="005233CA">
        <w:rPr>
          <w:rFonts w:cs="Arial"/>
        </w:rPr>
        <w:t xml:space="preserve">, au nombre de </w:t>
      </w:r>
      <w:r w:rsidR="00BC25C2">
        <w:rPr>
          <w:rFonts w:cs="Arial"/>
        </w:rPr>
        <w:t>six</w:t>
      </w:r>
      <w:r w:rsidR="005233CA">
        <w:rPr>
          <w:rFonts w:cs="Arial"/>
        </w:rPr>
        <w:t>,</w:t>
      </w:r>
      <w:r w:rsidRPr="00D95795">
        <w:rPr>
          <w:rFonts w:cs="Arial"/>
        </w:rPr>
        <w:t xml:space="preserve"> décrivent une orbite polaire à </w:t>
      </w:r>
      <w:r w:rsidR="00A129B5">
        <w:rPr>
          <w:rFonts w:cs="Arial"/>
          <w:position w:val="-10"/>
        </w:rPr>
        <w:pict w14:anchorId="57BD3247">
          <v:shape id="_x0000_i1070" type="#_x0000_t75" style="width:40.5pt;height:16.5pt">
            <v:imagedata r:id="rId75" o:title=""/>
          </v:shape>
        </w:pict>
      </w:r>
      <w:r w:rsidR="009F5325">
        <w:rPr>
          <w:rFonts w:cs="Arial"/>
        </w:rPr>
        <w:t xml:space="preserve"> </w:t>
      </w:r>
      <w:r w:rsidRPr="00D95795">
        <w:rPr>
          <w:rFonts w:cs="Arial"/>
        </w:rPr>
        <w:t xml:space="preserve">d'altitude, </w:t>
      </w:r>
      <w:r w:rsidR="005E50D7">
        <w:rPr>
          <w:rFonts w:cs="Arial"/>
        </w:rPr>
        <w:t>et passent au-dessus des pôles nord et s</w:t>
      </w:r>
      <w:r w:rsidRPr="00D95795">
        <w:rPr>
          <w:rFonts w:cs="Arial"/>
        </w:rPr>
        <w:t>ud à ch</w:t>
      </w:r>
      <w:r w:rsidR="00CB5E7B">
        <w:rPr>
          <w:rFonts w:cs="Arial"/>
        </w:rPr>
        <w:t>aque t</w:t>
      </w:r>
      <w:r w:rsidR="005E50D7">
        <w:rPr>
          <w:rFonts w:cs="Arial"/>
        </w:rPr>
        <w:t xml:space="preserve">our </w:t>
      </w:r>
      <w:r w:rsidR="00A80D19">
        <w:rPr>
          <w:rFonts w:cs="Arial"/>
        </w:rPr>
        <w:t xml:space="preserve">effectué </w:t>
      </w:r>
      <w:r w:rsidR="005E50D7">
        <w:rPr>
          <w:rFonts w:cs="Arial"/>
        </w:rPr>
        <w:t xml:space="preserve">autour de la </w:t>
      </w:r>
      <w:r w:rsidR="00E27A8A">
        <w:rPr>
          <w:rFonts w:cs="Arial"/>
        </w:rPr>
        <w:t>Terre</w:t>
      </w:r>
      <w:r w:rsidR="00611082">
        <w:rPr>
          <w:rFonts w:cs="Arial"/>
        </w:rPr>
        <w:t>. Chaque satellite effectue</w:t>
      </w:r>
      <w:r w:rsidRPr="00D95795">
        <w:rPr>
          <w:rFonts w:cs="Arial"/>
        </w:rPr>
        <w:t xml:space="preserve"> un tour complet autour de </w:t>
      </w:r>
      <w:r w:rsidR="00611082">
        <w:rPr>
          <w:rFonts w:cs="Arial"/>
        </w:rPr>
        <w:t xml:space="preserve">la </w:t>
      </w:r>
      <w:r w:rsidR="00E27A8A">
        <w:rPr>
          <w:rFonts w:cs="Arial"/>
        </w:rPr>
        <w:t>Terre</w:t>
      </w:r>
      <w:r w:rsidR="00611082">
        <w:rPr>
          <w:rFonts w:cs="Arial"/>
        </w:rPr>
        <w:t xml:space="preserve"> </w:t>
      </w:r>
      <w:proofErr w:type="gramStart"/>
      <w:r w:rsidR="00611082">
        <w:rPr>
          <w:rFonts w:cs="Arial"/>
        </w:rPr>
        <w:t xml:space="preserve">en </w:t>
      </w:r>
      <w:proofErr w:type="gramEnd"/>
      <w:r w:rsidR="00A129B5">
        <w:rPr>
          <w:rFonts w:cs="Arial"/>
          <w:position w:val="-10"/>
        </w:rPr>
        <w:pict w14:anchorId="103EBFC3">
          <v:shape id="_x0000_i1071" type="#_x0000_t75" style="width:70.5pt;height:16.5pt">
            <v:imagedata r:id="rId76" o:title=""/>
          </v:shape>
        </w:pict>
      </w:r>
      <w:r w:rsidRPr="00D95795">
        <w:rPr>
          <w:rFonts w:cs="Arial"/>
        </w:rPr>
        <w:t>.</w:t>
      </w:r>
      <w:r w:rsidR="005233CA">
        <w:rPr>
          <w:rFonts w:cs="Arial"/>
        </w:rPr>
        <w:t xml:space="preserve"> </w:t>
      </w:r>
      <w:r w:rsidR="006058AA">
        <w:rPr>
          <w:rFonts w:cs="Arial"/>
        </w:rPr>
        <w:t>Entre cha</w:t>
      </w:r>
      <w:r w:rsidR="00FD1F91">
        <w:rPr>
          <w:rFonts w:cs="Arial"/>
        </w:rPr>
        <w:t xml:space="preserve">que passage, la rotation de la </w:t>
      </w:r>
      <w:r w:rsidR="00E27A8A">
        <w:rPr>
          <w:rFonts w:cs="Arial"/>
        </w:rPr>
        <w:t>Terre</w:t>
      </w:r>
      <w:r w:rsidR="006058AA">
        <w:rPr>
          <w:rFonts w:cs="Arial"/>
        </w:rPr>
        <w:t xml:space="preserve"> provoque un décalage angulaire de 25°.</w:t>
      </w:r>
    </w:p>
    <w:p w14:paraId="28E7A8E3" w14:textId="77777777" w:rsidR="00D95795" w:rsidRDefault="00D95795" w:rsidP="00433CAB">
      <w:pPr>
        <w:spacing w:after="200" w:line="276" w:lineRule="auto"/>
        <w:rPr>
          <w:rFonts w:cs="Arial"/>
        </w:rPr>
      </w:pPr>
      <w:r>
        <w:rPr>
          <w:noProof/>
          <w:lang w:eastAsia="fr-FR"/>
        </w:rPr>
        <w:drawing>
          <wp:inline distT="0" distB="0" distL="0" distR="0" wp14:anchorId="524F59E1" wp14:editId="4DE47845">
            <wp:extent cx="6073254" cy="3051243"/>
            <wp:effectExtent l="0" t="0" r="3810" b="0"/>
            <wp:docPr id="28" name="Image 28" descr="http://laboueeposeidon.free.fr/site_argonautes/8argos_dossier/pol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aboueeposeidon.free.fr/site_argonautes/8argos_dossier/polair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73254" cy="3051243"/>
                    </a:xfrm>
                    <a:prstGeom prst="rect">
                      <a:avLst/>
                    </a:prstGeom>
                    <a:noFill/>
                    <a:ln>
                      <a:noFill/>
                    </a:ln>
                  </pic:spPr>
                </pic:pic>
              </a:graphicData>
            </a:graphic>
          </wp:inline>
        </w:drawing>
      </w:r>
    </w:p>
    <w:p w14:paraId="5A46CBA1" w14:textId="588C8B44" w:rsidR="0049193F" w:rsidRDefault="0049193F" w:rsidP="00433CAB">
      <w:pPr>
        <w:spacing w:after="200" w:line="276" w:lineRule="auto"/>
        <w:rPr>
          <w:rFonts w:cs="Arial"/>
        </w:rPr>
      </w:pPr>
      <w:r>
        <w:rPr>
          <w:rFonts w:cs="Arial"/>
        </w:rPr>
        <w:lastRenderedPageBreak/>
        <w:t xml:space="preserve">Les flotteurs situés </w:t>
      </w:r>
      <w:r w:rsidR="00FD1F91">
        <w:rPr>
          <w:rFonts w:cs="Arial"/>
        </w:rPr>
        <w:t>à proximité</w:t>
      </w:r>
      <w:r>
        <w:rPr>
          <w:rFonts w:cs="Arial"/>
        </w:rPr>
        <w:t xml:space="preserve"> des pôles sont donc survolés plus régulièrement que ceux </w:t>
      </w:r>
      <w:r w:rsidR="00A80D19">
        <w:rPr>
          <w:rFonts w:cs="Arial"/>
        </w:rPr>
        <w:t xml:space="preserve">qui sont </w:t>
      </w:r>
      <w:r>
        <w:rPr>
          <w:rFonts w:cs="Arial"/>
        </w:rPr>
        <w:t>situés au niveau de l’équateur.</w:t>
      </w:r>
    </w:p>
    <w:p w14:paraId="68FEBE0C" w14:textId="77777777" w:rsidR="00193DAD" w:rsidRDefault="008B6D0F" w:rsidP="00433CAB">
      <w:pPr>
        <w:spacing w:after="200" w:line="276" w:lineRule="auto"/>
        <w:rPr>
          <w:rFonts w:cs="Arial"/>
        </w:rPr>
      </w:pPr>
      <w:r w:rsidRPr="008B6D0F">
        <w:rPr>
          <w:rFonts w:cs="Arial"/>
        </w:rPr>
        <w:t>Le traitement de la transmission des données prend en compte les limitations du système de récupération</w:t>
      </w:r>
      <w:r>
        <w:rPr>
          <w:rFonts w:cs="Arial"/>
        </w:rPr>
        <w:t xml:space="preserve"> </w:t>
      </w:r>
      <w:r w:rsidRPr="008B6D0F">
        <w:rPr>
          <w:rFonts w:cs="Arial"/>
        </w:rPr>
        <w:t>de données d’Argos incluant :</w:t>
      </w:r>
    </w:p>
    <w:p w14:paraId="0FCDB50B" w14:textId="77777777" w:rsidR="00193DAD" w:rsidRPr="00193DAD" w:rsidRDefault="008B6D0F" w:rsidP="00C26266">
      <w:pPr>
        <w:pStyle w:val="Paragraphedeliste"/>
        <w:numPr>
          <w:ilvl w:val="0"/>
          <w:numId w:val="11"/>
        </w:numPr>
        <w:spacing w:after="200" w:line="276" w:lineRule="auto"/>
        <w:rPr>
          <w:rFonts w:ascii="Arial" w:hAnsi="Arial" w:cs="Arial"/>
        </w:rPr>
      </w:pPr>
      <w:r w:rsidRPr="00193DAD">
        <w:rPr>
          <w:rFonts w:ascii="Arial" w:hAnsi="Arial" w:cs="Arial"/>
        </w:rPr>
        <w:t>la fréquence de passage des satellites au-des</w:t>
      </w:r>
      <w:r w:rsidR="00193DAD" w:rsidRPr="00193DAD">
        <w:rPr>
          <w:rFonts w:ascii="Arial" w:hAnsi="Arial" w:cs="Arial"/>
        </w:rPr>
        <w:t>sus des zones d’expérimentation ;</w:t>
      </w:r>
    </w:p>
    <w:p w14:paraId="61A722F0" w14:textId="77777777" w:rsidR="00193DAD" w:rsidRPr="00193DAD" w:rsidRDefault="008B6D0F" w:rsidP="00C26266">
      <w:pPr>
        <w:pStyle w:val="Paragraphedeliste"/>
        <w:numPr>
          <w:ilvl w:val="0"/>
          <w:numId w:val="11"/>
        </w:numPr>
        <w:spacing w:after="200" w:line="276" w:lineRule="auto"/>
        <w:rPr>
          <w:rFonts w:ascii="Arial" w:hAnsi="Arial" w:cs="Arial"/>
        </w:rPr>
      </w:pPr>
      <w:r w:rsidRPr="00193DAD">
        <w:rPr>
          <w:rFonts w:ascii="Arial" w:hAnsi="Arial" w:cs="Arial"/>
        </w:rPr>
        <w:t>l’incertitude qu’aurait l’antenne du flotteur</w:t>
      </w:r>
      <w:r w:rsidR="00193DAD" w:rsidRPr="00193DAD">
        <w:rPr>
          <w:rFonts w:ascii="Arial" w:hAnsi="Arial" w:cs="Arial"/>
        </w:rPr>
        <w:t xml:space="preserve"> d’émerger dans des mers fortes ;</w:t>
      </w:r>
    </w:p>
    <w:p w14:paraId="63F43703" w14:textId="77777777" w:rsidR="00193DAD" w:rsidRPr="00193DAD" w:rsidRDefault="008B6D0F" w:rsidP="00C26266">
      <w:pPr>
        <w:pStyle w:val="Paragraphedeliste"/>
        <w:numPr>
          <w:ilvl w:val="0"/>
          <w:numId w:val="11"/>
        </w:numPr>
        <w:spacing w:after="200" w:line="276" w:lineRule="auto"/>
        <w:rPr>
          <w:rFonts w:ascii="Arial" w:hAnsi="Arial" w:cs="Arial"/>
        </w:rPr>
      </w:pPr>
      <w:r w:rsidRPr="00193DAD">
        <w:rPr>
          <w:rFonts w:ascii="Arial" w:hAnsi="Arial" w:cs="Arial"/>
        </w:rPr>
        <w:t>les incertitudes de propagation dues</w:t>
      </w:r>
      <w:r w:rsidR="00193DAD" w:rsidRPr="00193DAD">
        <w:rPr>
          <w:rFonts w:ascii="Arial" w:hAnsi="Arial" w:cs="Arial"/>
        </w:rPr>
        <w:t xml:space="preserve"> aux conditions météorologiques ;</w:t>
      </w:r>
    </w:p>
    <w:p w14:paraId="3D89AEE0" w14:textId="38DB96C9" w:rsidR="00143D4F" w:rsidRPr="008D79DA" w:rsidRDefault="008B6D0F" w:rsidP="008D79DA">
      <w:pPr>
        <w:pStyle w:val="Paragraphedeliste"/>
        <w:numPr>
          <w:ilvl w:val="0"/>
          <w:numId w:val="11"/>
        </w:numPr>
        <w:spacing w:after="200" w:line="276" w:lineRule="auto"/>
        <w:rPr>
          <w:rFonts w:ascii="Arial" w:hAnsi="Arial" w:cs="Arial"/>
        </w:rPr>
      </w:pPr>
      <w:r w:rsidRPr="00193DAD">
        <w:rPr>
          <w:rFonts w:ascii="Arial" w:hAnsi="Arial" w:cs="Arial"/>
        </w:rPr>
        <w:t>l’état opérationnel des satellites.</w:t>
      </w:r>
    </w:p>
    <w:p w14:paraId="6606AB2D" w14:textId="7902FE7A" w:rsidR="0049193F" w:rsidRDefault="00B403ED" w:rsidP="00143D4F">
      <w:pPr>
        <w:tabs>
          <w:tab w:val="left" w:pos="1418"/>
        </w:tabs>
        <w:spacing w:before="200" w:after="0" w:line="276" w:lineRule="auto"/>
        <w:ind w:firstLine="851"/>
        <w:rPr>
          <w:rFonts w:cs="Arial"/>
          <w:b/>
        </w:rPr>
      </w:pPr>
      <w:r>
        <w:rPr>
          <w:rFonts w:cs="Arial"/>
          <w:b/>
        </w:rPr>
        <w:t>3</w:t>
      </w:r>
      <w:r w:rsidR="00A0572C">
        <w:rPr>
          <w:rFonts w:cs="Arial"/>
          <w:b/>
        </w:rPr>
        <w:t xml:space="preserve">-1 </w:t>
      </w:r>
      <w:r w:rsidR="00CB5E7B">
        <w:rPr>
          <w:rFonts w:cs="Arial"/>
          <w:b/>
        </w:rPr>
        <w:t>Durée</w:t>
      </w:r>
      <w:r w:rsidR="0049193F">
        <w:rPr>
          <w:rFonts w:cs="Arial"/>
          <w:b/>
        </w:rPr>
        <w:t xml:space="preserve"> de survol d’un satellite</w:t>
      </w:r>
    </w:p>
    <w:p w14:paraId="28E1DB74" w14:textId="77777777" w:rsidR="00A0572C" w:rsidRDefault="00A0572C" w:rsidP="00A0572C">
      <w:pPr>
        <w:spacing w:after="0" w:line="276" w:lineRule="auto"/>
        <w:ind w:left="357"/>
        <w:rPr>
          <w:rFonts w:cs="Arial"/>
          <w:b/>
        </w:rPr>
      </w:pPr>
    </w:p>
    <w:p w14:paraId="7BACBF83" w14:textId="6265A144" w:rsidR="00A0572C" w:rsidRPr="00471E40" w:rsidRDefault="00A0572C" w:rsidP="00A0572C">
      <w:pPr>
        <w:pBdr>
          <w:top w:val="single" w:sz="4" w:space="1" w:color="auto"/>
          <w:bottom w:val="single" w:sz="4" w:space="1" w:color="auto"/>
        </w:pBdr>
        <w:spacing w:line="276" w:lineRule="auto"/>
        <w:ind w:left="360"/>
        <w:rPr>
          <w:rFonts w:cs="Arial"/>
          <w:i/>
        </w:rPr>
      </w:pPr>
      <w:r w:rsidRPr="00471E40">
        <w:rPr>
          <w:rFonts w:cs="Arial"/>
          <w:b/>
          <w:i/>
        </w:rPr>
        <w:t>Objectif :</w:t>
      </w:r>
      <w:r w:rsidRPr="00471E40">
        <w:rPr>
          <w:rFonts w:cs="Arial"/>
          <w:i/>
        </w:rPr>
        <w:t xml:space="preserve"> </w:t>
      </w:r>
      <w:r w:rsidR="00720ABB">
        <w:rPr>
          <w:rFonts w:cs="Arial"/>
          <w:i/>
        </w:rPr>
        <w:t>déterminer la durée pendant</w:t>
      </w:r>
      <w:r w:rsidR="00CB5E7B">
        <w:rPr>
          <w:rFonts w:cs="Arial"/>
          <w:i/>
        </w:rPr>
        <w:t xml:space="preserve"> la</w:t>
      </w:r>
      <w:r>
        <w:rPr>
          <w:rFonts w:cs="Arial"/>
          <w:i/>
        </w:rPr>
        <w:t>que</w:t>
      </w:r>
      <w:r w:rsidR="00F77276">
        <w:rPr>
          <w:rFonts w:cs="Arial"/>
          <w:i/>
        </w:rPr>
        <w:t>l</w:t>
      </w:r>
      <w:r>
        <w:rPr>
          <w:rFonts w:cs="Arial"/>
          <w:i/>
        </w:rPr>
        <w:t>l</w:t>
      </w:r>
      <w:r w:rsidR="00F77276">
        <w:rPr>
          <w:rFonts w:cs="Arial"/>
          <w:i/>
        </w:rPr>
        <w:t>e</w:t>
      </w:r>
      <w:r w:rsidR="00720ABB">
        <w:rPr>
          <w:rFonts w:cs="Arial"/>
          <w:i/>
        </w:rPr>
        <w:t xml:space="preserve"> le flotteur peut transmettre</w:t>
      </w:r>
      <w:r>
        <w:rPr>
          <w:rFonts w:cs="Arial"/>
          <w:i/>
        </w:rPr>
        <w:t xml:space="preserve"> des informations au satellite</w:t>
      </w:r>
      <w:r w:rsidR="00614903">
        <w:rPr>
          <w:rFonts w:cs="Arial"/>
          <w:i/>
        </w:rPr>
        <w:t xml:space="preserve"> ainsi que le temps d’attente entre deux passages de satellite.</w:t>
      </w:r>
    </w:p>
    <w:p w14:paraId="2D3C04A5" w14:textId="0998C2C5" w:rsidR="0049193F" w:rsidRDefault="0049193F" w:rsidP="009212B1">
      <w:pPr>
        <w:tabs>
          <w:tab w:val="left" w:pos="1418"/>
        </w:tabs>
        <w:spacing w:after="200" w:line="276" w:lineRule="auto"/>
        <w:rPr>
          <w:rFonts w:cs="Arial"/>
        </w:rPr>
      </w:pPr>
      <w:r>
        <w:rPr>
          <w:rFonts w:cs="Arial"/>
        </w:rPr>
        <w:t>Pour la suite du sujet, le cas le plus défavorable</w:t>
      </w:r>
      <w:r w:rsidR="007346B6">
        <w:rPr>
          <w:rFonts w:cs="Arial"/>
        </w:rPr>
        <w:t xml:space="preserve"> sera étudié</w:t>
      </w:r>
      <w:r>
        <w:rPr>
          <w:rFonts w:cs="Arial"/>
        </w:rPr>
        <w:t>, à savoir un flotteur positionné au niveau de l’équateur</w:t>
      </w:r>
      <w:r w:rsidR="00DA22D9">
        <w:rPr>
          <w:rFonts w:cs="Arial"/>
        </w:rPr>
        <w:t>.</w:t>
      </w:r>
      <w:r w:rsidR="00DB3521">
        <w:rPr>
          <w:rFonts w:cs="Arial"/>
        </w:rPr>
        <w:t xml:space="preserve"> Il est représenté au point </w:t>
      </w:r>
      <w:r w:rsidR="00DB3521" w:rsidRPr="00DB3521">
        <w:rPr>
          <w:rFonts w:cs="Arial"/>
          <w:i/>
        </w:rPr>
        <w:t>F</w:t>
      </w:r>
      <w:r w:rsidR="00DB3521">
        <w:rPr>
          <w:rFonts w:cs="Arial"/>
        </w:rPr>
        <w:t xml:space="preserve"> sur la figure ci-dessous.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18"/>
      </w:tblGrid>
      <w:tr w:rsidR="00A861AE" w14:paraId="3F597126" w14:textId="77777777" w:rsidTr="00143D4F">
        <w:tc>
          <w:tcPr>
            <w:tcW w:w="4818" w:type="dxa"/>
          </w:tcPr>
          <w:p w14:paraId="728AF1C0" w14:textId="3CCEBD5C" w:rsidR="004D639B" w:rsidRDefault="00A861AE" w:rsidP="009212B1">
            <w:pPr>
              <w:tabs>
                <w:tab w:val="left" w:pos="1418"/>
              </w:tabs>
              <w:spacing w:after="200" w:line="276" w:lineRule="auto"/>
              <w:rPr>
                <w:rFonts w:cs="Arial"/>
              </w:rPr>
            </w:pPr>
            <w:r>
              <w:rPr>
                <w:rFonts w:cs="Arial"/>
                <w:noProof/>
                <w:lang w:eastAsia="fr-FR"/>
              </w:rPr>
              <w:drawing>
                <wp:inline distT="0" distB="0" distL="0" distR="0" wp14:anchorId="62434C42" wp14:editId="520EBD76">
                  <wp:extent cx="2883184" cy="2674188"/>
                  <wp:effectExtent l="0" t="0" r="1270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odele satellite.png"/>
                          <pic:cNvPicPr/>
                        </pic:nvPicPr>
                        <pic:blipFill>
                          <a:blip r:embed="rId78">
                            <a:extLst>
                              <a:ext uri="{28A0092B-C50C-407E-A947-70E740481C1C}">
                                <a14:useLocalDpi xmlns:a14="http://schemas.microsoft.com/office/drawing/2010/main" val="0"/>
                              </a:ext>
                            </a:extLst>
                          </a:blip>
                          <a:stretch>
                            <a:fillRect/>
                          </a:stretch>
                        </pic:blipFill>
                        <pic:spPr>
                          <a:xfrm>
                            <a:off x="0" y="0"/>
                            <a:ext cx="2926263" cy="2714144"/>
                          </a:xfrm>
                          <a:prstGeom prst="rect">
                            <a:avLst/>
                          </a:prstGeom>
                        </pic:spPr>
                      </pic:pic>
                    </a:graphicData>
                  </a:graphic>
                </wp:inline>
              </w:drawing>
            </w:r>
          </w:p>
        </w:tc>
        <w:tc>
          <w:tcPr>
            <w:tcW w:w="4818" w:type="dxa"/>
            <w:vAlign w:val="center"/>
          </w:tcPr>
          <w:p w14:paraId="3FB504E7" w14:textId="47AD7A23" w:rsidR="00DB3521" w:rsidRPr="00AB47E4" w:rsidRDefault="004D639B" w:rsidP="008D79DA">
            <w:pPr>
              <w:tabs>
                <w:tab w:val="left" w:pos="1418"/>
              </w:tabs>
              <w:spacing w:after="120" w:line="276" w:lineRule="auto"/>
              <w:rPr>
                <w:rFonts w:cs="Arial"/>
                <w:i/>
              </w:rPr>
            </w:pPr>
            <w:r w:rsidRPr="00AB47E4">
              <w:rPr>
                <w:rFonts w:cs="Arial"/>
                <w:i/>
              </w:rPr>
              <w:t>Hypothèse</w:t>
            </w:r>
            <w:r w:rsidR="00DB3521" w:rsidRPr="00AB47E4">
              <w:rPr>
                <w:rFonts w:cs="Arial"/>
                <w:i/>
              </w:rPr>
              <w:t>s</w:t>
            </w:r>
            <w:r w:rsidRPr="00AB47E4">
              <w:rPr>
                <w:rFonts w:cs="Arial"/>
                <w:i/>
              </w:rPr>
              <w:t xml:space="preserve"> </w:t>
            </w:r>
          </w:p>
          <w:p w14:paraId="7E7DBE77" w14:textId="7F833904" w:rsidR="00A80D19" w:rsidRPr="00A80D19" w:rsidRDefault="00A80D19" w:rsidP="00C26266">
            <w:pPr>
              <w:pStyle w:val="Paragraphedeliste"/>
              <w:numPr>
                <w:ilvl w:val="1"/>
                <w:numId w:val="12"/>
              </w:numPr>
              <w:tabs>
                <w:tab w:val="left" w:pos="1418"/>
              </w:tabs>
              <w:spacing w:after="200" w:line="276" w:lineRule="auto"/>
              <w:rPr>
                <w:rFonts w:ascii="Arial" w:hAnsi="Arial" w:cs="Arial"/>
              </w:rPr>
            </w:pPr>
            <w:r w:rsidRPr="00A80D19">
              <w:rPr>
                <w:rFonts w:ascii="Arial" w:hAnsi="Arial" w:cs="Arial"/>
              </w:rPr>
              <w:t>le problème est traité dans un plan (</w:t>
            </w:r>
            <w:r w:rsidR="009E40D2">
              <w:rPr>
                <w:rFonts w:ascii="Arial" w:hAnsi="Arial" w:cs="Arial"/>
              </w:rPr>
              <w:t xml:space="preserve">voir </w:t>
            </w:r>
            <w:r w:rsidRPr="00A80D19">
              <w:rPr>
                <w:rFonts w:ascii="Arial" w:hAnsi="Arial" w:cs="Arial"/>
              </w:rPr>
              <w:t>figure de gauche) ;</w:t>
            </w:r>
          </w:p>
          <w:p w14:paraId="3301891D" w14:textId="278808DD" w:rsidR="00DB3521" w:rsidRPr="009A2A6C" w:rsidRDefault="00DB3521" w:rsidP="00C26266">
            <w:pPr>
              <w:pStyle w:val="Paragraphedeliste"/>
              <w:numPr>
                <w:ilvl w:val="1"/>
                <w:numId w:val="12"/>
              </w:numPr>
              <w:tabs>
                <w:tab w:val="left" w:pos="1418"/>
              </w:tabs>
              <w:spacing w:after="200" w:line="276" w:lineRule="auto"/>
              <w:rPr>
                <w:rFonts w:ascii="Arial" w:hAnsi="Arial" w:cs="Arial"/>
              </w:rPr>
            </w:pPr>
            <w:r w:rsidRPr="009A2A6C">
              <w:rPr>
                <w:rFonts w:ascii="Arial" w:hAnsi="Arial" w:cs="Arial"/>
              </w:rPr>
              <w:t xml:space="preserve">le point </w:t>
            </w:r>
            <w:r w:rsidRPr="009A2A6C">
              <w:rPr>
                <w:rFonts w:ascii="Arial" w:hAnsi="Arial" w:cs="Arial"/>
                <w:i/>
              </w:rPr>
              <w:t>A</w:t>
            </w:r>
            <w:r w:rsidRPr="009A2A6C">
              <w:rPr>
                <w:rFonts w:ascii="Arial" w:hAnsi="Arial" w:cs="Arial"/>
              </w:rPr>
              <w:t xml:space="preserve"> est situé au milieu du segment </w:t>
            </w:r>
            <w:r w:rsidRPr="009A2A6C">
              <w:rPr>
                <w:rFonts w:ascii="Arial" w:hAnsi="Arial" w:cs="Arial"/>
                <w:i/>
              </w:rPr>
              <w:t>BF</w:t>
            </w:r>
            <w:r w:rsidR="000240E8" w:rsidRPr="009A2A6C">
              <w:rPr>
                <w:rFonts w:ascii="Arial" w:hAnsi="Arial" w:cs="Arial"/>
                <w:i/>
              </w:rPr>
              <w:t> </w:t>
            </w:r>
            <w:r w:rsidR="000240E8" w:rsidRPr="009A2A6C">
              <w:rPr>
                <w:rFonts w:ascii="Arial" w:hAnsi="Arial" w:cs="Arial"/>
              </w:rPr>
              <w:t>;</w:t>
            </w:r>
          </w:p>
          <w:p w14:paraId="417FF447" w14:textId="4314B323" w:rsidR="00DB3521" w:rsidRDefault="00DB3521" w:rsidP="00C26266">
            <w:pPr>
              <w:pStyle w:val="Paragraphedeliste"/>
              <w:numPr>
                <w:ilvl w:val="1"/>
                <w:numId w:val="12"/>
              </w:numPr>
              <w:tabs>
                <w:tab w:val="left" w:pos="1418"/>
              </w:tabs>
              <w:spacing w:after="200" w:line="276" w:lineRule="auto"/>
              <w:rPr>
                <w:rFonts w:cs="Arial"/>
              </w:rPr>
            </w:pPr>
            <w:r w:rsidRPr="009A2A6C">
              <w:rPr>
                <w:rFonts w:ascii="Arial" w:hAnsi="Arial" w:cs="Arial"/>
              </w:rPr>
              <w:t>l</w:t>
            </w:r>
            <w:r w:rsidR="00615185" w:rsidRPr="009A2A6C">
              <w:rPr>
                <w:rFonts w:ascii="Arial" w:hAnsi="Arial" w:cs="Arial"/>
              </w:rPr>
              <w:t>es</w:t>
            </w:r>
            <w:r w:rsidRPr="009A2A6C">
              <w:rPr>
                <w:rFonts w:ascii="Arial" w:hAnsi="Arial" w:cs="Arial"/>
              </w:rPr>
              <w:t xml:space="preserve"> distance</w:t>
            </w:r>
            <w:r w:rsidR="00615185" w:rsidRPr="009A2A6C">
              <w:rPr>
                <w:rFonts w:ascii="Arial" w:hAnsi="Arial" w:cs="Arial"/>
              </w:rPr>
              <w:t>s</w:t>
            </w:r>
            <w:r w:rsidRPr="009A2A6C">
              <w:rPr>
                <w:rFonts w:ascii="Arial" w:hAnsi="Arial" w:cs="Arial"/>
              </w:rPr>
              <w:t xml:space="preserve"> </w:t>
            </w:r>
            <w:r w:rsidRPr="009A2A6C">
              <w:rPr>
                <w:rFonts w:ascii="Arial" w:hAnsi="Arial" w:cs="Arial"/>
                <w:i/>
              </w:rPr>
              <w:t>O</w:t>
            </w:r>
            <w:r w:rsidR="00615185" w:rsidRPr="009A2A6C">
              <w:rPr>
                <w:rFonts w:ascii="Arial" w:hAnsi="Arial" w:cs="Arial"/>
                <w:i/>
              </w:rPr>
              <w:t>B, O</w:t>
            </w:r>
            <w:r w:rsidR="004D6069" w:rsidRPr="009A2A6C">
              <w:rPr>
                <w:rFonts w:ascii="Arial" w:hAnsi="Arial" w:cs="Arial"/>
                <w:i/>
              </w:rPr>
              <w:t>C</w:t>
            </w:r>
            <w:r w:rsidR="00615185" w:rsidRPr="009A2A6C">
              <w:rPr>
                <w:rFonts w:ascii="Arial" w:hAnsi="Arial" w:cs="Arial"/>
                <w:i/>
              </w:rPr>
              <w:t xml:space="preserve"> </w:t>
            </w:r>
            <w:r w:rsidR="00615185" w:rsidRPr="009A2A6C">
              <w:rPr>
                <w:rFonts w:ascii="Arial" w:hAnsi="Arial" w:cs="Arial"/>
              </w:rPr>
              <w:t>et</w:t>
            </w:r>
            <w:r w:rsidR="00615185" w:rsidRPr="009A2A6C">
              <w:rPr>
                <w:rFonts w:ascii="Arial" w:hAnsi="Arial" w:cs="Arial"/>
                <w:i/>
              </w:rPr>
              <w:t xml:space="preserve"> OF</w:t>
            </w:r>
            <w:r w:rsidRPr="009A2A6C">
              <w:rPr>
                <w:rFonts w:ascii="Arial" w:hAnsi="Arial" w:cs="Arial"/>
              </w:rPr>
              <w:t xml:space="preserve"> représente</w:t>
            </w:r>
            <w:r w:rsidR="004D6069" w:rsidRPr="009A2A6C">
              <w:rPr>
                <w:rFonts w:ascii="Arial" w:hAnsi="Arial" w:cs="Arial"/>
              </w:rPr>
              <w:t>nt</w:t>
            </w:r>
            <w:r w:rsidRPr="009A2A6C">
              <w:rPr>
                <w:rFonts w:ascii="Arial" w:hAnsi="Arial" w:cs="Arial"/>
              </w:rPr>
              <w:t xml:space="preserve"> le rayon de la </w:t>
            </w:r>
            <w:r w:rsidR="00E27A8A">
              <w:rPr>
                <w:rFonts w:ascii="Arial" w:hAnsi="Arial" w:cs="Arial"/>
              </w:rPr>
              <w:t>Terre</w:t>
            </w:r>
            <w:r w:rsidR="003646E0">
              <w:rPr>
                <w:rFonts w:cs="Arial"/>
              </w:rPr>
              <w:t> ;</w:t>
            </w:r>
          </w:p>
          <w:p w14:paraId="03E393C6" w14:textId="2B7B9BF0" w:rsidR="00D24266" w:rsidRPr="003646E0" w:rsidRDefault="00A80D19" w:rsidP="00143D4F">
            <w:pPr>
              <w:pStyle w:val="Paragraphedeliste"/>
              <w:numPr>
                <w:ilvl w:val="1"/>
                <w:numId w:val="12"/>
              </w:numPr>
              <w:tabs>
                <w:tab w:val="left" w:pos="1418"/>
              </w:tabs>
              <w:spacing w:after="200" w:line="276" w:lineRule="auto"/>
              <w:rPr>
                <w:rFonts w:ascii="Arial" w:hAnsi="Arial" w:cs="Arial"/>
              </w:rPr>
            </w:pPr>
            <w:r>
              <w:rPr>
                <w:rFonts w:ascii="Arial" w:hAnsi="Arial" w:cs="Arial"/>
              </w:rPr>
              <w:t>l</w:t>
            </w:r>
            <w:r w:rsidR="00D24266">
              <w:rPr>
                <w:rFonts w:ascii="Arial" w:hAnsi="Arial" w:cs="Arial"/>
              </w:rPr>
              <w:t xml:space="preserve">’arc de cercle </w:t>
            </w:r>
            <w:r w:rsidR="00A129B5">
              <w:rPr>
                <w:rFonts w:ascii="Arial" w:hAnsi="Arial" w:cs="Arial"/>
                <w:position w:val="-14"/>
              </w:rPr>
              <w:pict w14:anchorId="34E7D609">
                <v:shape id="_x0000_i1072" type="#_x0000_t75" style="width:27pt;height:24.85pt">
                  <v:imagedata r:id="rId79" o:title=""/>
                </v:shape>
              </w:pict>
            </w:r>
            <w:r w:rsidR="00D24266">
              <w:rPr>
                <w:rFonts w:ascii="Arial" w:hAnsi="Arial" w:cs="Arial"/>
              </w:rPr>
              <w:t xml:space="preserve"> correspond à la zone de visibilité du flotteur par le satellite. </w:t>
            </w:r>
          </w:p>
          <w:p w14:paraId="312C86E5" w14:textId="77777777" w:rsidR="004D639B" w:rsidRDefault="00A129B5" w:rsidP="00143D4F">
            <w:pPr>
              <w:tabs>
                <w:tab w:val="left" w:pos="1418"/>
              </w:tabs>
              <w:spacing w:after="200" w:line="276" w:lineRule="auto"/>
              <w:rPr>
                <w:rFonts w:cs="Arial"/>
              </w:rPr>
            </w:pPr>
            <w:r>
              <w:rPr>
                <w:rFonts w:cs="Arial"/>
                <w:position w:val="-10"/>
              </w:rPr>
              <w:pict w14:anchorId="0D3445DC">
                <v:shape id="_x0000_i1073" type="#_x0000_t75" style="width:80.25pt;height:16.5pt">
                  <v:imagedata r:id="rId80" o:title=""/>
                </v:shape>
              </w:pict>
            </w:r>
          </w:p>
          <w:p w14:paraId="540FBC5F" w14:textId="77777777" w:rsidR="00DB3521" w:rsidRDefault="00A129B5" w:rsidP="00DB3521">
            <w:pPr>
              <w:tabs>
                <w:tab w:val="left" w:pos="1418"/>
              </w:tabs>
              <w:spacing w:after="200" w:line="276" w:lineRule="auto"/>
              <w:rPr>
                <w:rFonts w:cs="Arial"/>
              </w:rPr>
            </w:pPr>
            <w:r>
              <w:rPr>
                <w:rFonts w:cs="Arial"/>
                <w:position w:val="-10"/>
              </w:rPr>
              <w:pict w14:anchorId="2968CFCE">
                <v:shape id="_x0000_i1074" type="#_x0000_t75" style="width:149.25pt;height:16.5pt">
                  <v:imagedata r:id="rId81" o:title=""/>
                </v:shape>
              </w:pict>
            </w:r>
            <w:r w:rsidR="00BC25C2">
              <w:rPr>
                <w:rFonts w:cs="Arial"/>
              </w:rPr>
              <w:t xml:space="preserve"> </w:t>
            </w:r>
          </w:p>
          <w:p w14:paraId="6E4DF268" w14:textId="7ABA5C21" w:rsidR="004D639B" w:rsidRDefault="00A129B5" w:rsidP="00DB3521">
            <w:pPr>
              <w:tabs>
                <w:tab w:val="left" w:pos="1418"/>
              </w:tabs>
              <w:spacing w:after="200" w:line="276" w:lineRule="auto"/>
              <w:rPr>
                <w:rFonts w:cs="Arial"/>
              </w:rPr>
            </w:pPr>
            <w:r>
              <w:rPr>
                <w:rFonts w:cs="Arial"/>
                <w:position w:val="-12"/>
              </w:rPr>
              <w:pict w14:anchorId="34F8E53B">
                <v:shape id="_x0000_i1075" type="#_x0000_t75" style="width:75.75pt;height:18.75pt">
                  <v:imagedata r:id="rId82" o:title=""/>
                </v:shape>
              </w:pict>
            </w:r>
          </w:p>
        </w:tc>
      </w:tr>
    </w:tbl>
    <w:p w14:paraId="45280F41" w14:textId="1EEED04E" w:rsidR="00143D4F" w:rsidRDefault="0056794A" w:rsidP="008D79DA">
      <w:pPr>
        <w:pStyle w:val="Paragraphedeliste"/>
        <w:numPr>
          <w:ilvl w:val="0"/>
          <w:numId w:val="1"/>
        </w:numPr>
        <w:tabs>
          <w:tab w:val="left" w:pos="1418"/>
        </w:tabs>
        <w:spacing w:after="120" w:line="276" w:lineRule="auto"/>
        <w:ind w:left="357" w:hanging="357"/>
        <w:rPr>
          <w:rFonts w:ascii="Arial" w:hAnsi="Arial" w:cs="Arial"/>
        </w:rPr>
      </w:pPr>
      <w:r w:rsidRPr="0056794A">
        <w:rPr>
          <w:rFonts w:ascii="Arial" w:hAnsi="Arial" w:cs="Arial"/>
          <w:b/>
        </w:rPr>
        <w:t>Calculer</w:t>
      </w:r>
      <w:r w:rsidR="00BC25C2">
        <w:rPr>
          <w:rFonts w:ascii="Arial" w:hAnsi="Arial" w:cs="Arial"/>
        </w:rPr>
        <w:t xml:space="preserve"> l</w:t>
      </w:r>
      <w:r w:rsidRPr="0056794A">
        <w:rPr>
          <w:rFonts w:ascii="Arial" w:hAnsi="Arial" w:cs="Arial"/>
        </w:rPr>
        <w:t xml:space="preserve">a vitesse </w:t>
      </w:r>
      <w:r w:rsidR="00A129B5">
        <w:rPr>
          <w:rFonts w:ascii="Arial" w:hAnsi="Arial" w:cs="Arial"/>
          <w:position w:val="-12"/>
        </w:rPr>
        <w:pict w14:anchorId="4B7EE8A4">
          <v:shape id="_x0000_i1076" type="#_x0000_t75" style="width:23.25pt;height:18.75pt">
            <v:imagedata r:id="rId83" o:title=""/>
          </v:shape>
        </w:pict>
      </w:r>
      <w:r w:rsidR="007F1D2C">
        <w:rPr>
          <w:rFonts w:ascii="Arial" w:hAnsi="Arial" w:cs="Arial"/>
        </w:rPr>
        <w:t xml:space="preserve"> du satellite par rapport à la </w:t>
      </w:r>
      <w:r w:rsidR="00E27A8A">
        <w:rPr>
          <w:rFonts w:ascii="Arial" w:hAnsi="Arial" w:cs="Arial"/>
        </w:rPr>
        <w:t>Terre</w:t>
      </w:r>
      <w:r w:rsidR="007F1D2C">
        <w:rPr>
          <w:rFonts w:ascii="Arial" w:hAnsi="Arial" w:cs="Arial"/>
        </w:rPr>
        <w:t>.</w:t>
      </w:r>
      <w:r w:rsidR="004A228D">
        <w:rPr>
          <w:rFonts w:ascii="Arial" w:hAnsi="Arial" w:cs="Arial"/>
        </w:rPr>
        <w:t xml:space="preserve">  Exprimer</w:t>
      </w:r>
      <w:r w:rsidR="003C0244">
        <w:rPr>
          <w:rFonts w:ascii="Arial" w:hAnsi="Arial" w:cs="Arial"/>
        </w:rPr>
        <w:t xml:space="preserve"> le résultat </w:t>
      </w:r>
      <w:proofErr w:type="gramStart"/>
      <w:r w:rsidR="003C0244">
        <w:rPr>
          <w:rFonts w:ascii="Arial" w:hAnsi="Arial" w:cs="Arial"/>
        </w:rPr>
        <w:t xml:space="preserve">en </w:t>
      </w:r>
      <w:proofErr w:type="gramEnd"/>
      <w:r w:rsidR="00A129B5">
        <w:rPr>
          <w:rFonts w:ascii="Arial" w:hAnsi="Arial" w:cs="Arial"/>
          <w:position w:val="-6"/>
        </w:rPr>
        <w:pict w14:anchorId="417A373A">
          <v:shape id="_x0000_i1077" type="#_x0000_t75" style="width:31.5pt;height:18.75pt">
            <v:imagedata r:id="rId84" o:title=""/>
          </v:shape>
        </w:pict>
      </w:r>
      <w:r w:rsidR="003C0244">
        <w:rPr>
          <w:rFonts w:ascii="Arial" w:hAnsi="Arial" w:cs="Arial"/>
        </w:rPr>
        <w:t>.</w:t>
      </w:r>
    </w:p>
    <w:p w14:paraId="5B49EC93" w14:textId="430F02ED" w:rsidR="0056794A" w:rsidRDefault="0056794A" w:rsidP="008D79DA">
      <w:pPr>
        <w:numPr>
          <w:ilvl w:val="0"/>
          <w:numId w:val="1"/>
        </w:numPr>
        <w:tabs>
          <w:tab w:val="left" w:pos="1560"/>
        </w:tabs>
        <w:spacing w:before="120" w:after="120" w:line="276" w:lineRule="auto"/>
        <w:ind w:left="284" w:hanging="284"/>
        <w:rPr>
          <w:rFonts w:cs="Arial"/>
        </w:rPr>
      </w:pPr>
      <w:r w:rsidRPr="0056794A">
        <w:rPr>
          <w:rFonts w:cs="Arial"/>
          <w:b/>
        </w:rPr>
        <w:t>Calculer</w:t>
      </w:r>
      <w:r w:rsidR="00BC6AB2" w:rsidRPr="00BC6AB2">
        <w:rPr>
          <w:rFonts w:cs="Arial"/>
        </w:rPr>
        <w:t>, à partir de la figure ci-dessus,</w:t>
      </w:r>
      <w:r w:rsidRPr="00BC6AB2">
        <w:rPr>
          <w:rFonts w:cs="Arial"/>
        </w:rPr>
        <w:t xml:space="preserve"> </w:t>
      </w:r>
      <w:r w:rsidRPr="0056794A">
        <w:rPr>
          <w:rFonts w:cs="Arial"/>
        </w:rPr>
        <w:t xml:space="preserve">la valeur de l’angle </w:t>
      </w:r>
      <w:r w:rsidRPr="0056794A">
        <w:rPr>
          <w:rFonts w:cs="Arial"/>
          <w:position w:val="-10"/>
        </w:rPr>
        <w:object w:dxaOrig="240" w:dyaOrig="320" w14:anchorId="5EAFBE1B">
          <v:shape id="_x0000_i1078" type="#_x0000_t75" style="width:10.5pt;height:16.5pt" o:ole="">
            <v:imagedata r:id="rId85" o:title=""/>
          </v:shape>
          <o:OLEObject Type="Embed" ProgID="Equation.DSMT4" ShapeID="_x0000_i1078" DrawAspect="Content" ObjectID="_1524830260" r:id="rId86"/>
        </w:object>
      </w:r>
      <w:r w:rsidR="003C0244">
        <w:rPr>
          <w:rFonts w:cs="Arial"/>
        </w:rPr>
        <w:t xml:space="preserve"> en</w:t>
      </w:r>
      <w:r w:rsidR="00C53FB0">
        <w:rPr>
          <w:rFonts w:cs="Arial"/>
        </w:rPr>
        <w:t xml:space="preserve"> radian</w:t>
      </w:r>
      <w:r w:rsidRPr="0056794A">
        <w:rPr>
          <w:rFonts w:cs="Arial"/>
        </w:rPr>
        <w:t xml:space="preserve">, et </w:t>
      </w:r>
      <w:r w:rsidRPr="00DB3521">
        <w:rPr>
          <w:rFonts w:cs="Arial"/>
          <w:b/>
        </w:rPr>
        <w:t>en déduire</w:t>
      </w:r>
      <w:r>
        <w:rPr>
          <w:rFonts w:cs="Arial"/>
        </w:rPr>
        <w:t xml:space="preserve"> la </w:t>
      </w:r>
      <w:r w:rsidR="00AA7BE5">
        <w:rPr>
          <w:rFonts w:cs="Arial"/>
        </w:rPr>
        <w:t>longueur de l’arc</w:t>
      </w:r>
      <w:r>
        <w:rPr>
          <w:rFonts w:cs="Arial"/>
        </w:rPr>
        <w:t xml:space="preserve"> </w:t>
      </w:r>
      <w:r w:rsidR="00A129B5">
        <w:rPr>
          <w:rFonts w:cs="Arial"/>
          <w:position w:val="-14"/>
        </w:rPr>
        <w:pict w14:anchorId="794BC24F">
          <v:shape id="_x0000_i1079" type="#_x0000_t75" style="width:27pt;height:24.75pt">
            <v:imagedata r:id="rId79" o:title=""/>
          </v:shape>
        </w:pict>
      </w:r>
      <w:r w:rsidR="00DB3521">
        <w:rPr>
          <w:rFonts w:cs="Arial"/>
        </w:rPr>
        <w:t xml:space="preserve"> </w:t>
      </w:r>
      <w:r w:rsidR="00D24266">
        <w:rPr>
          <w:rFonts w:cs="Arial"/>
        </w:rPr>
        <w:t>que parcourt</w:t>
      </w:r>
      <w:r>
        <w:rPr>
          <w:rFonts w:cs="Arial"/>
        </w:rPr>
        <w:t xml:space="preserve"> le satellite </w:t>
      </w:r>
      <w:r w:rsidR="009003C6">
        <w:rPr>
          <w:rFonts w:cs="Arial"/>
        </w:rPr>
        <w:t>avant de perdre le contact avec le flotteur.</w:t>
      </w:r>
      <w:r w:rsidR="00C53FB0">
        <w:rPr>
          <w:rFonts w:cs="Arial"/>
        </w:rPr>
        <w:t xml:space="preserve"> Exprimer</w:t>
      </w:r>
      <w:r w:rsidR="003C0244">
        <w:rPr>
          <w:rFonts w:cs="Arial"/>
        </w:rPr>
        <w:t xml:space="preserve"> ce résultat en</w:t>
      </w:r>
      <w:r w:rsidR="00C53FB0">
        <w:rPr>
          <w:rFonts w:cs="Arial"/>
        </w:rPr>
        <w:t xml:space="preserve"> mètre</w:t>
      </w:r>
      <w:r w:rsidR="003C0244">
        <w:rPr>
          <w:rFonts w:cs="Arial"/>
        </w:rPr>
        <w:t>.</w:t>
      </w:r>
    </w:p>
    <w:p w14:paraId="77D2EC2D" w14:textId="23008FF9" w:rsidR="00143D4F" w:rsidRPr="00143D4F" w:rsidRDefault="009003C6" w:rsidP="004C0957">
      <w:pPr>
        <w:numPr>
          <w:ilvl w:val="0"/>
          <w:numId w:val="1"/>
        </w:numPr>
        <w:tabs>
          <w:tab w:val="left" w:pos="1560"/>
        </w:tabs>
        <w:spacing w:after="200" w:line="276" w:lineRule="auto"/>
        <w:ind w:left="284" w:hanging="284"/>
        <w:rPr>
          <w:rFonts w:cs="Arial"/>
        </w:rPr>
      </w:pPr>
      <w:r w:rsidRPr="00DE0073">
        <w:rPr>
          <w:rFonts w:cs="Arial"/>
          <w:b/>
        </w:rPr>
        <w:lastRenderedPageBreak/>
        <w:t>Calculer</w:t>
      </w:r>
      <w:r w:rsidRPr="009003C6">
        <w:rPr>
          <w:rFonts w:cs="Arial"/>
        </w:rPr>
        <w:t xml:space="preserve"> l</w:t>
      </w:r>
      <w:r w:rsidR="00CB5E7B">
        <w:rPr>
          <w:rFonts w:cs="Arial"/>
        </w:rPr>
        <w:t>a</w:t>
      </w:r>
      <w:r w:rsidRPr="009003C6">
        <w:rPr>
          <w:rFonts w:cs="Arial"/>
        </w:rPr>
        <w:t xml:space="preserve"> </w:t>
      </w:r>
      <w:r w:rsidR="00CB5E7B">
        <w:rPr>
          <w:rFonts w:cs="Arial"/>
        </w:rPr>
        <w:t>durée</w:t>
      </w:r>
      <w:r w:rsidRPr="009003C6">
        <w:rPr>
          <w:rFonts w:cs="Arial"/>
        </w:rPr>
        <w:t xml:space="preserve"> </w:t>
      </w:r>
      <w:r w:rsidR="00A129B5">
        <w:rPr>
          <w:position w:val="-12"/>
        </w:rPr>
        <w:pict w14:anchorId="171D0C8B">
          <v:shape id="_x0000_i1080" type="#_x0000_t75" style="width:27pt;height:18.75pt">
            <v:imagedata r:id="rId87" o:title=""/>
          </v:shape>
        </w:pict>
      </w:r>
      <w:r w:rsidR="00044EDC">
        <w:t xml:space="preserve"> </w:t>
      </w:r>
      <w:r w:rsidR="001F24EE">
        <w:rPr>
          <w:rFonts w:cs="Arial"/>
        </w:rPr>
        <w:t>durant la</w:t>
      </w:r>
      <w:r w:rsidRPr="009003C6">
        <w:rPr>
          <w:rFonts w:cs="Arial"/>
        </w:rPr>
        <w:t>quel</w:t>
      </w:r>
      <w:r w:rsidR="001F24EE">
        <w:rPr>
          <w:rFonts w:cs="Arial"/>
        </w:rPr>
        <w:t>le</w:t>
      </w:r>
      <w:r w:rsidRPr="009003C6">
        <w:rPr>
          <w:rFonts w:cs="Arial"/>
        </w:rPr>
        <w:t xml:space="preserve"> le flotteur peut communiquer avec le satellite lors d’un passage.</w:t>
      </w:r>
    </w:p>
    <w:p w14:paraId="71BB7274" w14:textId="5E7739F1" w:rsidR="00E94566" w:rsidRDefault="00E94566" w:rsidP="00B403ED">
      <w:pPr>
        <w:numPr>
          <w:ilvl w:val="0"/>
          <w:numId w:val="1"/>
        </w:numPr>
        <w:tabs>
          <w:tab w:val="left" w:pos="1560"/>
        </w:tabs>
        <w:spacing w:before="200" w:after="200" w:line="276" w:lineRule="auto"/>
        <w:ind w:left="284" w:hanging="284"/>
        <w:rPr>
          <w:rFonts w:cs="Arial"/>
        </w:rPr>
      </w:pPr>
      <w:r>
        <w:rPr>
          <w:rFonts w:cs="Arial"/>
        </w:rPr>
        <w:t>Sachant qu’à chaque tour, en prena</w:t>
      </w:r>
      <w:r w:rsidR="00576D23">
        <w:rPr>
          <w:rFonts w:cs="Arial"/>
        </w:rPr>
        <w:t xml:space="preserve">nt en compte la rotation de la </w:t>
      </w:r>
      <w:r w:rsidR="00E27A8A">
        <w:rPr>
          <w:rFonts w:cs="Arial"/>
        </w:rPr>
        <w:t>Terre</w:t>
      </w:r>
      <w:r>
        <w:rPr>
          <w:rFonts w:cs="Arial"/>
        </w:rPr>
        <w:t xml:space="preserve">, le satellite se décale de 25°, </w:t>
      </w:r>
      <w:r w:rsidR="009019DF">
        <w:rPr>
          <w:rFonts w:cs="Arial"/>
          <w:b/>
        </w:rPr>
        <w:t>montrer</w:t>
      </w:r>
      <w:r w:rsidR="009019DF">
        <w:rPr>
          <w:rFonts w:cs="Arial"/>
        </w:rPr>
        <w:t xml:space="preserve"> qu’il faut 7 tours à ce satellite pour repasser au-dessus du flotteur en tenant compte du cercle de visibilité</w:t>
      </w:r>
      <w:r w:rsidR="00E268A5">
        <w:rPr>
          <w:rFonts w:cs="Arial"/>
        </w:rPr>
        <w:t xml:space="preserve">. </w:t>
      </w:r>
      <w:r w:rsidR="00E268A5">
        <w:rPr>
          <w:rFonts w:cs="Arial"/>
          <w:b/>
        </w:rPr>
        <w:t>En déduire</w:t>
      </w:r>
      <w:r>
        <w:rPr>
          <w:rFonts w:cs="Arial"/>
        </w:rPr>
        <w:t xml:space="preserve"> </w:t>
      </w:r>
      <w:r w:rsidR="001F24EE">
        <w:rPr>
          <w:rFonts w:cs="Arial"/>
        </w:rPr>
        <w:t>la durée</w:t>
      </w:r>
      <w:r w:rsidR="003C0244">
        <w:rPr>
          <w:rFonts w:cs="Arial"/>
        </w:rPr>
        <w:t xml:space="preserve"> écoulé</w:t>
      </w:r>
      <w:r w:rsidR="001F24EE">
        <w:rPr>
          <w:rFonts w:cs="Arial"/>
        </w:rPr>
        <w:t>e</w:t>
      </w:r>
      <w:r w:rsidR="003C0244">
        <w:rPr>
          <w:rFonts w:cs="Arial"/>
        </w:rPr>
        <w:t xml:space="preserve"> entre 2 passages du</w:t>
      </w:r>
      <w:r>
        <w:rPr>
          <w:rFonts w:cs="Arial"/>
        </w:rPr>
        <w:t xml:space="preserve"> même satellite au-dessus de ce flotteur.</w:t>
      </w:r>
    </w:p>
    <w:p w14:paraId="5E89F50D" w14:textId="7D33F0F7" w:rsidR="00471DA8" w:rsidRPr="00576D23" w:rsidRDefault="009003C6" w:rsidP="00576D23">
      <w:pPr>
        <w:numPr>
          <w:ilvl w:val="0"/>
          <w:numId w:val="1"/>
        </w:numPr>
        <w:tabs>
          <w:tab w:val="left" w:pos="1560"/>
        </w:tabs>
        <w:spacing w:before="200" w:after="200" w:line="276" w:lineRule="auto"/>
        <w:ind w:left="284" w:hanging="284"/>
        <w:rPr>
          <w:rFonts w:cs="Arial"/>
        </w:rPr>
      </w:pPr>
      <w:r>
        <w:rPr>
          <w:rFonts w:cs="Arial"/>
        </w:rPr>
        <w:t>En prenant en compte le nombre de satellites Argos</w:t>
      </w:r>
      <w:r w:rsidR="006E5E18">
        <w:rPr>
          <w:rFonts w:cs="Arial"/>
        </w:rPr>
        <w:t xml:space="preserve">, </w:t>
      </w:r>
      <w:r w:rsidR="006E5E18" w:rsidRPr="006E5E18">
        <w:rPr>
          <w:rFonts w:cs="Arial"/>
          <w:b/>
        </w:rPr>
        <w:t>calculer</w:t>
      </w:r>
      <w:r w:rsidR="006E5E18">
        <w:rPr>
          <w:rFonts w:cs="Arial"/>
        </w:rPr>
        <w:t xml:space="preserve"> </w:t>
      </w:r>
      <w:r w:rsidR="001F24EE">
        <w:rPr>
          <w:rFonts w:cs="Arial"/>
        </w:rPr>
        <w:t>la durée</w:t>
      </w:r>
      <w:r w:rsidR="006E5E18">
        <w:rPr>
          <w:rFonts w:cs="Arial"/>
        </w:rPr>
        <w:t xml:space="preserve"> total</w:t>
      </w:r>
      <w:r w:rsidR="001F24EE">
        <w:rPr>
          <w:rFonts w:cs="Arial"/>
        </w:rPr>
        <w:t>e</w:t>
      </w:r>
      <w:r w:rsidR="006E5E18">
        <w:rPr>
          <w:rFonts w:cs="Arial"/>
        </w:rPr>
        <w:t xml:space="preserve"> de visibilité du flotteur par un satellite sur une journée. </w:t>
      </w:r>
      <w:r w:rsidR="00576D23" w:rsidRPr="00576D23">
        <w:rPr>
          <w:rFonts w:cs="Arial"/>
        </w:rPr>
        <w:t xml:space="preserve">En considérant ces satellites comme étant uniformément répartis autour de la </w:t>
      </w:r>
      <w:r w:rsidR="00E27A8A">
        <w:rPr>
          <w:rFonts w:cs="Arial"/>
        </w:rPr>
        <w:t>Terre</w:t>
      </w:r>
      <w:r w:rsidR="00576D23" w:rsidRPr="00576D23">
        <w:rPr>
          <w:rFonts w:cs="Arial"/>
        </w:rPr>
        <w:t xml:space="preserve">, </w:t>
      </w:r>
      <w:r w:rsidR="00576D23" w:rsidRPr="00576D23">
        <w:rPr>
          <w:rFonts w:cs="Arial"/>
          <w:b/>
        </w:rPr>
        <w:t>conclure sur</w:t>
      </w:r>
      <w:r w:rsidR="00576D23" w:rsidRPr="00576D23">
        <w:rPr>
          <w:rFonts w:cs="Arial"/>
        </w:rPr>
        <w:t xml:space="preserve"> la durée d’attente </w:t>
      </w:r>
      <w:r w:rsidR="00A129B5">
        <w:rPr>
          <w:position w:val="-12"/>
        </w:rPr>
        <w:pict w14:anchorId="08D44CA8">
          <v:shape id="_x0000_i1081" type="#_x0000_t75" style="width:20.25pt;height:18.75pt">
            <v:imagedata r:id="rId88" o:title=""/>
          </v:shape>
        </w:pict>
      </w:r>
      <w:r w:rsidR="00576D23">
        <w:t xml:space="preserve"> </w:t>
      </w:r>
      <w:r w:rsidR="00576D23" w:rsidRPr="00576D23">
        <w:rPr>
          <w:rFonts w:cs="Arial"/>
        </w:rPr>
        <w:t>entre deux passages de satellites.</w:t>
      </w:r>
    </w:p>
    <w:p w14:paraId="6D8AE337" w14:textId="53044E10" w:rsidR="009212B1" w:rsidRDefault="00B403ED" w:rsidP="00143D4F">
      <w:pPr>
        <w:tabs>
          <w:tab w:val="left" w:pos="1418"/>
        </w:tabs>
        <w:spacing w:before="200" w:after="0" w:line="276" w:lineRule="auto"/>
        <w:ind w:firstLine="851"/>
        <w:rPr>
          <w:rFonts w:cs="Arial"/>
          <w:b/>
        </w:rPr>
      </w:pPr>
      <w:r>
        <w:rPr>
          <w:rFonts w:cs="Arial"/>
          <w:b/>
        </w:rPr>
        <w:t>3</w:t>
      </w:r>
      <w:r w:rsidR="00A0572C">
        <w:rPr>
          <w:rFonts w:cs="Arial"/>
          <w:b/>
        </w:rPr>
        <w:t xml:space="preserve">-2 </w:t>
      </w:r>
      <w:r w:rsidR="009212B1">
        <w:rPr>
          <w:rFonts w:cs="Arial"/>
          <w:b/>
        </w:rPr>
        <w:t>Conso</w:t>
      </w:r>
      <w:r w:rsidR="00BC7EB8">
        <w:rPr>
          <w:rFonts w:cs="Arial"/>
          <w:b/>
        </w:rPr>
        <w:t>mmation durant</w:t>
      </w:r>
      <w:r w:rsidR="0097224F">
        <w:rPr>
          <w:rFonts w:cs="Arial"/>
          <w:b/>
        </w:rPr>
        <w:t xml:space="preserve"> l’émission des données</w:t>
      </w:r>
    </w:p>
    <w:p w14:paraId="043B999D" w14:textId="77777777" w:rsidR="00143D4F" w:rsidRDefault="00143D4F" w:rsidP="00143D4F">
      <w:pPr>
        <w:spacing w:after="0" w:line="276" w:lineRule="auto"/>
        <w:ind w:left="357"/>
        <w:rPr>
          <w:rFonts w:cs="Arial"/>
          <w:b/>
        </w:rPr>
      </w:pPr>
    </w:p>
    <w:p w14:paraId="7D80CD69" w14:textId="77777777" w:rsidR="00143D4F" w:rsidRPr="00471E40" w:rsidRDefault="00143D4F" w:rsidP="00143D4F">
      <w:pPr>
        <w:pBdr>
          <w:top w:val="single" w:sz="4" w:space="1" w:color="auto"/>
          <w:bottom w:val="single" w:sz="4" w:space="1" w:color="auto"/>
        </w:pBdr>
        <w:spacing w:line="276" w:lineRule="auto"/>
        <w:ind w:left="360"/>
        <w:rPr>
          <w:rFonts w:cs="Arial"/>
          <w:i/>
        </w:rPr>
      </w:pPr>
      <w:r w:rsidRPr="00471E40">
        <w:rPr>
          <w:rFonts w:cs="Arial"/>
          <w:b/>
          <w:i/>
        </w:rPr>
        <w:t>Objectif :</w:t>
      </w:r>
      <w:r w:rsidRPr="00471E40">
        <w:rPr>
          <w:rFonts w:cs="Arial"/>
          <w:i/>
        </w:rPr>
        <w:t xml:space="preserve"> </w:t>
      </w:r>
      <w:r>
        <w:rPr>
          <w:rFonts w:cs="Arial"/>
          <w:i/>
        </w:rPr>
        <w:t>calculer la consommation lors de la phase de transmission des données.</w:t>
      </w:r>
    </w:p>
    <w:p w14:paraId="515529E2" w14:textId="05124D30" w:rsidR="00950487" w:rsidRDefault="007345AC" w:rsidP="005E6B02">
      <w:pPr>
        <w:spacing w:after="200" w:line="276" w:lineRule="auto"/>
        <w:rPr>
          <w:rFonts w:cs="Arial"/>
        </w:rPr>
      </w:pPr>
      <w:r>
        <w:rPr>
          <w:rFonts w:cs="Arial"/>
        </w:rPr>
        <w:t xml:space="preserve">Afin d’assurer </w:t>
      </w:r>
      <w:r w:rsidR="0092592B">
        <w:rPr>
          <w:rFonts w:cs="Arial"/>
        </w:rPr>
        <w:t>la transmission des données entre le flotteur et les satellites Argos, le flotteur émet en continu ses données pendant</w:t>
      </w:r>
      <w:r w:rsidR="00950487">
        <w:rPr>
          <w:rFonts w:cs="Arial"/>
        </w:rPr>
        <w:t xml:space="preserve"> </w:t>
      </w:r>
      <w:r w:rsidR="0092592B">
        <w:rPr>
          <w:rFonts w:cs="Arial"/>
        </w:rPr>
        <w:t>un</w:t>
      </w:r>
      <w:r w:rsidR="00CB5E7B">
        <w:rPr>
          <w:rFonts w:cs="Arial"/>
        </w:rPr>
        <w:t>e durée</w:t>
      </w:r>
      <w:r w:rsidR="0092592B">
        <w:rPr>
          <w:rFonts w:cs="Arial"/>
        </w:rPr>
        <w:t xml:space="preserve"> </w:t>
      </w:r>
      <w:proofErr w:type="gramStart"/>
      <w:r w:rsidR="0092592B">
        <w:rPr>
          <w:rFonts w:cs="Arial"/>
        </w:rPr>
        <w:t>de</w:t>
      </w:r>
      <w:r w:rsidR="00950487">
        <w:rPr>
          <w:rFonts w:cs="Arial"/>
        </w:rPr>
        <w:t xml:space="preserve"> </w:t>
      </w:r>
      <w:proofErr w:type="gramEnd"/>
      <w:r w:rsidR="00A129B5">
        <w:rPr>
          <w:position w:val="-12"/>
        </w:rPr>
        <w:pict w14:anchorId="7F1CB635">
          <v:shape id="_x0000_i1082" type="#_x0000_t75" style="width:51.75pt;height:18.75pt">
            <v:imagedata r:id="rId89" o:title=""/>
          </v:shape>
        </w:pict>
      </w:r>
      <w:r w:rsidR="00FB2655">
        <w:t>.</w:t>
      </w:r>
      <w:r w:rsidR="001F24EE">
        <w:t xml:space="preserve"> Cette durée a été déterminée en tenant compte </w:t>
      </w:r>
      <w:r w:rsidR="001F24EE">
        <w:rPr>
          <w:rFonts w:cs="Arial"/>
        </w:rPr>
        <w:t xml:space="preserve">des durées calculées précédemment (durée </w:t>
      </w:r>
      <w:r w:rsidR="00A129B5">
        <w:rPr>
          <w:position w:val="-12"/>
        </w:rPr>
        <w:pict w14:anchorId="744578C4">
          <v:shape id="_x0000_i1083" type="#_x0000_t75" style="width:27pt;height:18.75pt">
            <v:imagedata r:id="rId87" o:title=""/>
          </v:shape>
        </w:pict>
      </w:r>
      <w:r w:rsidR="001F24EE">
        <w:rPr>
          <w:rFonts w:cs="Arial"/>
        </w:rPr>
        <w:t xml:space="preserve"> </w:t>
      </w:r>
      <w:r w:rsidR="001F24EE" w:rsidRPr="009003C6">
        <w:rPr>
          <w:rFonts w:cs="Arial"/>
        </w:rPr>
        <w:t>durant l</w:t>
      </w:r>
      <w:r w:rsidR="001F24EE">
        <w:rPr>
          <w:rFonts w:cs="Arial"/>
        </w:rPr>
        <w:t>a</w:t>
      </w:r>
      <w:r w:rsidR="001F24EE" w:rsidRPr="009003C6">
        <w:rPr>
          <w:rFonts w:cs="Arial"/>
        </w:rPr>
        <w:t>quel</w:t>
      </w:r>
      <w:r w:rsidR="001F24EE">
        <w:rPr>
          <w:rFonts w:cs="Arial"/>
        </w:rPr>
        <w:t>le</w:t>
      </w:r>
      <w:r w:rsidR="001F24EE" w:rsidRPr="009003C6">
        <w:rPr>
          <w:rFonts w:cs="Arial"/>
        </w:rPr>
        <w:t xml:space="preserve"> le flotteur peut communiquer avec le satellite</w:t>
      </w:r>
      <w:r w:rsidR="001F24EE">
        <w:rPr>
          <w:rFonts w:cs="Arial"/>
        </w:rPr>
        <w:t xml:space="preserve"> et durée d’attente </w:t>
      </w:r>
      <w:r w:rsidR="00A129B5">
        <w:rPr>
          <w:position w:val="-12"/>
        </w:rPr>
        <w:pict w14:anchorId="2836E5A6">
          <v:shape id="_x0000_i1084" type="#_x0000_t75" style="width:20.25pt;height:18.75pt">
            <v:imagedata r:id="rId88" o:title=""/>
          </v:shape>
        </w:pict>
      </w:r>
      <w:r w:rsidR="001F24EE">
        <w:rPr>
          <w:rFonts w:cs="Arial"/>
        </w:rPr>
        <w:t xml:space="preserve"> entre deux passages de satellites).</w:t>
      </w:r>
    </w:p>
    <w:p w14:paraId="4B349CF1" w14:textId="77777777" w:rsidR="002A3622" w:rsidRDefault="00582D08" w:rsidP="005E6B02">
      <w:pPr>
        <w:spacing w:after="200" w:line="276" w:lineRule="auto"/>
        <w:rPr>
          <w:rFonts w:cs="Arial"/>
        </w:rPr>
      </w:pPr>
      <w:r>
        <w:rPr>
          <w:rFonts w:cs="Arial"/>
        </w:rPr>
        <w:t xml:space="preserve">La transmission des données du flotteur est réalisée par une antenne d’émission </w:t>
      </w:r>
      <w:r w:rsidR="008B6D0F">
        <w:rPr>
          <w:rFonts w:cs="Arial"/>
        </w:rPr>
        <w:t xml:space="preserve">401 MHz </w:t>
      </w:r>
      <w:r>
        <w:rPr>
          <w:rFonts w:cs="Arial"/>
        </w:rPr>
        <w:t>quart</w:t>
      </w:r>
      <w:r w:rsidR="0033638F">
        <w:rPr>
          <w:rFonts w:cs="Arial"/>
        </w:rPr>
        <w:t xml:space="preserve"> </w:t>
      </w:r>
      <w:r>
        <w:rPr>
          <w:rFonts w:cs="Arial"/>
        </w:rPr>
        <w:t>d’</w:t>
      </w:r>
      <w:r w:rsidR="0033638F">
        <w:rPr>
          <w:rFonts w:cs="Arial"/>
        </w:rPr>
        <w:t>onde avec un circuit d’adaptation d’impédance.</w:t>
      </w:r>
    </w:p>
    <w:p w14:paraId="3C759B39" w14:textId="41E38039" w:rsidR="00936EE2" w:rsidRDefault="00936EE2" w:rsidP="005E6B02">
      <w:pPr>
        <w:spacing w:after="200" w:line="276" w:lineRule="auto"/>
        <w:rPr>
          <w:rFonts w:cs="Arial"/>
        </w:rPr>
      </w:pPr>
      <w:r>
        <w:rPr>
          <w:rFonts w:cs="Arial"/>
        </w:rPr>
        <w:t>Les données à transmettre</w:t>
      </w:r>
      <w:r w:rsidR="003262D1">
        <w:rPr>
          <w:rFonts w:cs="Arial"/>
        </w:rPr>
        <w:t xml:space="preserve"> correspondent aux mesures effectuée</w:t>
      </w:r>
      <w:r>
        <w:rPr>
          <w:rFonts w:cs="Arial"/>
        </w:rPr>
        <w:t>s par les cap</w:t>
      </w:r>
      <w:r w:rsidR="00E2141E">
        <w:rPr>
          <w:rFonts w:cs="Arial"/>
        </w:rPr>
        <w:t>teurs lors du cycle du flotteur,</w:t>
      </w:r>
      <w:r>
        <w:rPr>
          <w:rFonts w:cs="Arial"/>
        </w:rPr>
        <w:t xml:space="preserve"> pendant la phase de dérive et la </w:t>
      </w:r>
      <w:r w:rsidR="00E2141E">
        <w:rPr>
          <w:rFonts w:cs="Arial"/>
        </w:rPr>
        <w:t xml:space="preserve">phase de </w:t>
      </w:r>
      <w:r w:rsidR="00926508">
        <w:rPr>
          <w:rFonts w:cs="Arial"/>
        </w:rPr>
        <w:t>re</w:t>
      </w:r>
      <w:r>
        <w:rPr>
          <w:rFonts w:cs="Arial"/>
        </w:rPr>
        <w:t xml:space="preserve">montée. </w:t>
      </w:r>
      <w:r w:rsidR="003262D1">
        <w:rPr>
          <w:rFonts w:cs="Arial"/>
        </w:rPr>
        <w:t xml:space="preserve">La majorité des mesures </w:t>
      </w:r>
      <w:r w:rsidR="00BC6AB2">
        <w:rPr>
          <w:rFonts w:cs="Arial"/>
        </w:rPr>
        <w:t>es</w:t>
      </w:r>
      <w:r w:rsidR="003262D1">
        <w:rPr>
          <w:rFonts w:cs="Arial"/>
        </w:rPr>
        <w:t xml:space="preserve">t réalisée </w:t>
      </w:r>
      <w:r>
        <w:rPr>
          <w:rFonts w:cs="Arial"/>
        </w:rPr>
        <w:t xml:space="preserve">lors de la </w:t>
      </w:r>
      <w:r w:rsidR="00D45A47">
        <w:rPr>
          <w:rFonts w:cs="Arial"/>
        </w:rPr>
        <w:t>re</w:t>
      </w:r>
      <w:r>
        <w:rPr>
          <w:rFonts w:cs="Arial"/>
        </w:rPr>
        <w:t>montée du flotteur, les données à transmettre sont donc plus nombreuses pendant cette phase.</w:t>
      </w:r>
    </w:p>
    <w:p w14:paraId="06D0B31A" w14:textId="2236AE54" w:rsidR="0033638F" w:rsidRDefault="00936EE2" w:rsidP="005E6B02">
      <w:pPr>
        <w:spacing w:after="200" w:line="276" w:lineRule="auto"/>
        <w:rPr>
          <w:rFonts w:cs="Arial"/>
        </w:rPr>
      </w:pPr>
      <w:r>
        <w:rPr>
          <w:rFonts w:cs="Arial"/>
        </w:rPr>
        <w:t xml:space="preserve">Un message est composé de 32 octets, ce qui limite l’information contenue dans </w:t>
      </w:r>
      <w:r w:rsidR="003262D1">
        <w:rPr>
          <w:rFonts w:cs="Arial"/>
        </w:rPr>
        <w:t>ce dernier</w:t>
      </w:r>
      <w:r>
        <w:rPr>
          <w:rFonts w:cs="Arial"/>
        </w:rPr>
        <w:t>. Plusieurs messages sont donc</w:t>
      </w:r>
      <w:r w:rsidR="00193DAD">
        <w:rPr>
          <w:rFonts w:cs="Arial"/>
        </w:rPr>
        <w:t xml:space="preserve"> créés par le flotteur puis</w:t>
      </w:r>
      <w:r>
        <w:rPr>
          <w:rFonts w:cs="Arial"/>
        </w:rPr>
        <w:t xml:space="preserve"> envoyés pour transmettre la totalité des mesures </w:t>
      </w:r>
      <w:r w:rsidR="00193DAD">
        <w:rPr>
          <w:rFonts w:cs="Arial"/>
        </w:rPr>
        <w:t>mémorisées</w:t>
      </w:r>
      <w:r>
        <w:rPr>
          <w:rFonts w:cs="Arial"/>
        </w:rPr>
        <w:t xml:space="preserve"> pendant un cycle. Le nombre de message</w:t>
      </w:r>
      <w:r w:rsidR="00AB5300">
        <w:rPr>
          <w:rFonts w:cs="Arial"/>
        </w:rPr>
        <w:t>s</w:t>
      </w:r>
      <w:r>
        <w:rPr>
          <w:rFonts w:cs="Arial"/>
        </w:rPr>
        <w:t xml:space="preserve"> à transmettre </w:t>
      </w:r>
      <w:r w:rsidR="005A455F">
        <w:rPr>
          <w:rFonts w:cs="Arial"/>
        </w:rPr>
        <w:t>pour recueillir</w:t>
      </w:r>
      <w:r w:rsidR="00566F48">
        <w:rPr>
          <w:rFonts w:cs="Arial"/>
        </w:rPr>
        <w:t xml:space="preserve"> l’intégralité des données </w:t>
      </w:r>
      <w:r w:rsidR="003262D1">
        <w:rPr>
          <w:rFonts w:cs="Arial"/>
        </w:rPr>
        <w:t>est estimé à 18.</w:t>
      </w:r>
    </w:p>
    <w:p w14:paraId="0F73944F" w14:textId="7A6529D9" w:rsidR="00D544AA" w:rsidRDefault="00D544AA" w:rsidP="00D544AA">
      <w:pPr>
        <w:spacing w:after="200" w:line="276" w:lineRule="auto"/>
        <w:rPr>
          <w:rFonts w:cs="Arial"/>
        </w:rPr>
      </w:pPr>
      <w:r>
        <w:rPr>
          <w:rFonts w:cs="Arial"/>
        </w:rPr>
        <w:t>La transmission d’un mess</w:t>
      </w:r>
      <w:r w:rsidR="003262D1">
        <w:rPr>
          <w:rFonts w:cs="Arial"/>
        </w:rPr>
        <w:t>age se déroule en trois phases.</w:t>
      </w:r>
    </w:p>
    <w:p w14:paraId="22AF546F" w14:textId="77777777" w:rsidR="004C0957" w:rsidRDefault="00315BC2" w:rsidP="004C0957">
      <w:pPr>
        <w:spacing w:after="200" w:line="276" w:lineRule="auto"/>
        <w:jc w:val="center"/>
        <w:rPr>
          <w:rFonts w:cs="Arial"/>
        </w:rPr>
      </w:pPr>
      <w:r>
        <w:rPr>
          <w:rFonts w:cs="Arial"/>
          <w:noProof/>
          <w:lang w:eastAsia="fr-FR"/>
        </w:rPr>
        <w:drawing>
          <wp:inline distT="0" distB="0" distL="0" distR="0" wp14:anchorId="0B870EDC" wp14:editId="7D57E149">
            <wp:extent cx="5072803" cy="931653"/>
            <wp:effectExtent l="0" t="0" r="7620" b="825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s emission.png"/>
                    <pic:cNvPicPr/>
                  </pic:nvPicPr>
                  <pic:blipFill>
                    <a:blip r:embed="rId90">
                      <a:extLst>
                        <a:ext uri="{28A0092B-C50C-407E-A947-70E740481C1C}">
                          <a14:useLocalDpi xmlns:a14="http://schemas.microsoft.com/office/drawing/2010/main" val="0"/>
                        </a:ext>
                      </a:extLst>
                    </a:blip>
                    <a:stretch>
                      <a:fillRect/>
                    </a:stretch>
                  </pic:blipFill>
                  <pic:spPr>
                    <a:xfrm>
                      <a:off x="0" y="0"/>
                      <a:ext cx="5105696" cy="937694"/>
                    </a:xfrm>
                    <a:prstGeom prst="rect">
                      <a:avLst/>
                    </a:prstGeom>
                  </pic:spPr>
                </pic:pic>
              </a:graphicData>
            </a:graphic>
          </wp:inline>
        </w:drawing>
      </w:r>
    </w:p>
    <w:p w14:paraId="09C44100" w14:textId="3BF1758E" w:rsidR="00891ABC" w:rsidRDefault="00891ABC" w:rsidP="00891ABC">
      <w:pPr>
        <w:spacing w:after="200" w:line="276" w:lineRule="auto"/>
      </w:pPr>
      <w:r>
        <w:rPr>
          <w:rFonts w:cs="Arial"/>
        </w:rPr>
        <w:lastRenderedPageBreak/>
        <w:t xml:space="preserve">La première phase est la phase de pré-émission. Cette phase consiste </w:t>
      </w:r>
      <w:r w:rsidR="009C299C">
        <w:rPr>
          <w:rFonts w:cs="Arial"/>
        </w:rPr>
        <w:t>à alimenter et initialiser l’émetteur avant le début de la transmission des données</w:t>
      </w:r>
      <w:r>
        <w:rPr>
          <w:rFonts w:cs="Arial"/>
        </w:rPr>
        <w:t xml:space="preserve">. La durée est </w:t>
      </w:r>
      <w:proofErr w:type="gramStart"/>
      <w:r>
        <w:rPr>
          <w:rFonts w:cs="Arial"/>
        </w:rPr>
        <w:t xml:space="preserve">de </w:t>
      </w:r>
      <w:proofErr w:type="gramEnd"/>
      <w:r w:rsidRPr="00950487">
        <w:rPr>
          <w:position w:val="-12"/>
        </w:rPr>
        <w:object w:dxaOrig="999" w:dyaOrig="360" w14:anchorId="4D0C8CB1">
          <v:shape id="_x0000_i1085" type="#_x0000_t75" style="width:48.75pt;height:18pt" o:ole="">
            <v:imagedata r:id="rId91" o:title=""/>
          </v:shape>
          <o:OLEObject Type="Embed" ProgID="Equation.DSMT4" ShapeID="_x0000_i1085" DrawAspect="Content" ObjectID="_1524830261" r:id="rId92"/>
        </w:object>
      </w:r>
      <w:r>
        <w:t xml:space="preserve">, et le courant consommé pendant cette phase de </w:t>
      </w:r>
      <w:r w:rsidRPr="00950487">
        <w:rPr>
          <w:position w:val="-12"/>
        </w:rPr>
        <w:object w:dxaOrig="1320" w:dyaOrig="360" w14:anchorId="757E4FB1">
          <v:shape id="_x0000_i1086" type="#_x0000_t75" style="width:65.25pt;height:18pt" o:ole="">
            <v:imagedata r:id="rId93" o:title=""/>
          </v:shape>
          <o:OLEObject Type="Embed" ProgID="Equation.DSMT4" ShapeID="_x0000_i1086" DrawAspect="Content" ObjectID="_1524830262" r:id="rId94"/>
        </w:object>
      </w:r>
      <w:r>
        <w:t>.</w:t>
      </w:r>
    </w:p>
    <w:p w14:paraId="58AF2BC8" w14:textId="722E05CB" w:rsidR="00D544AA" w:rsidRDefault="00AB5300" w:rsidP="00D544AA">
      <w:pPr>
        <w:spacing w:after="200" w:line="276" w:lineRule="auto"/>
      </w:pPr>
      <w:r>
        <w:t>La deuxième</w:t>
      </w:r>
      <w:r w:rsidR="00D544AA">
        <w:t xml:space="preserve"> phase est la phase d’émission. Le message est transmis </w:t>
      </w:r>
      <w:proofErr w:type="gramStart"/>
      <w:r w:rsidR="00D544AA">
        <w:t xml:space="preserve">en </w:t>
      </w:r>
      <w:proofErr w:type="gramEnd"/>
      <w:r w:rsidR="00A129B5">
        <w:rPr>
          <w:position w:val="-12"/>
        </w:rPr>
        <w:pict w14:anchorId="5035958B">
          <v:shape id="_x0000_i1087" type="#_x0000_t75" style="width:48.75pt;height:18.75pt">
            <v:imagedata r:id="rId95" o:title=""/>
          </v:shape>
        </w:pict>
      </w:r>
      <w:r w:rsidR="00D544AA">
        <w:t>, et le courant c</w:t>
      </w:r>
      <w:r w:rsidR="00934490">
        <w:t xml:space="preserve">onsommé pendant cette phase de </w:t>
      </w:r>
      <w:r w:rsidR="00A129B5">
        <w:rPr>
          <w:position w:val="-12"/>
        </w:rPr>
        <w:pict w14:anchorId="32B6D04F">
          <v:shape id="_x0000_i1088" type="#_x0000_t75" style="width:75pt;height:18.75pt">
            <v:imagedata r:id="rId96" o:title=""/>
          </v:shape>
        </w:pict>
      </w:r>
      <w:r w:rsidR="00D544AA">
        <w:t>.</w:t>
      </w:r>
    </w:p>
    <w:p w14:paraId="532F6C40" w14:textId="77777777" w:rsidR="00D544AA" w:rsidRDefault="00D544AA" w:rsidP="00D544AA">
      <w:pPr>
        <w:spacing w:after="200" w:line="276" w:lineRule="auto"/>
        <w:rPr>
          <w:rFonts w:cs="Arial"/>
        </w:rPr>
      </w:pPr>
      <w:r>
        <w:rPr>
          <w:rFonts w:cs="Arial"/>
        </w:rPr>
        <w:t>La troisième phase est la phase d’attente. Afin d</w:t>
      </w:r>
      <w:r w:rsidR="00250067">
        <w:rPr>
          <w:rFonts w:cs="Arial"/>
        </w:rPr>
        <w:t>’éviter</w:t>
      </w:r>
      <w:r>
        <w:rPr>
          <w:rFonts w:cs="Arial"/>
        </w:rPr>
        <w:t xml:space="preserve"> les collisions à la réception du satellite, la phase d’attente </w:t>
      </w:r>
      <w:proofErr w:type="gramStart"/>
      <w:r>
        <w:rPr>
          <w:rFonts w:cs="Arial"/>
        </w:rPr>
        <w:t xml:space="preserve">dure </w:t>
      </w:r>
      <w:proofErr w:type="gramEnd"/>
      <w:r w:rsidR="00A129B5">
        <w:rPr>
          <w:position w:val="-12"/>
        </w:rPr>
        <w:pict w14:anchorId="2A62463C">
          <v:shape id="_x0000_i1089" type="#_x0000_t75" style="width:57pt;height:18.75pt">
            <v:imagedata r:id="rId97" o:title=""/>
          </v:shape>
        </w:pict>
      </w:r>
      <w:r>
        <w:t xml:space="preserve">. </w:t>
      </w:r>
      <w:r w:rsidR="00250067">
        <w:t>Pour limiter la consommation du flotteur  pendant cette phase, le circuit de l’antenne n’est plus alimenté, aucun courant n’est donc consommé.</w:t>
      </w:r>
    </w:p>
    <w:p w14:paraId="5D58AFDC" w14:textId="55F760B0" w:rsidR="003E135B" w:rsidRPr="009E6F7B" w:rsidRDefault="00950487" w:rsidP="00B403ED">
      <w:pPr>
        <w:numPr>
          <w:ilvl w:val="0"/>
          <w:numId w:val="1"/>
        </w:numPr>
        <w:tabs>
          <w:tab w:val="left" w:pos="1560"/>
        </w:tabs>
        <w:spacing w:before="200" w:after="200" w:line="276" w:lineRule="auto"/>
        <w:ind w:left="284" w:hanging="284"/>
        <w:rPr>
          <w:rFonts w:cs="Arial"/>
        </w:rPr>
      </w:pPr>
      <w:r w:rsidRPr="00FB2655">
        <w:rPr>
          <w:rFonts w:cs="Arial"/>
          <w:b/>
        </w:rPr>
        <w:t>C</w:t>
      </w:r>
      <w:r w:rsidR="00FB2655" w:rsidRPr="00FB2655">
        <w:rPr>
          <w:rFonts w:cs="Arial"/>
          <w:b/>
        </w:rPr>
        <w:t>alculer</w:t>
      </w:r>
      <w:r w:rsidR="00FB2655">
        <w:rPr>
          <w:rFonts w:cs="Arial"/>
        </w:rPr>
        <w:t xml:space="preserve"> le taux d</w:t>
      </w:r>
      <w:r>
        <w:rPr>
          <w:rFonts w:cs="Arial"/>
        </w:rPr>
        <w:t xml:space="preserve">e répétition </w:t>
      </w:r>
      <w:r w:rsidR="00566F48">
        <w:rPr>
          <w:rFonts w:cs="Arial"/>
        </w:rPr>
        <w:t>de l’intégralité des données</w:t>
      </w:r>
      <w:r>
        <w:rPr>
          <w:rFonts w:cs="Arial"/>
        </w:rPr>
        <w:t xml:space="preserve"> pendant </w:t>
      </w:r>
      <w:r w:rsidR="00FB2655">
        <w:rPr>
          <w:rFonts w:cs="Arial"/>
        </w:rPr>
        <w:t>la phase de transmission des données.</w:t>
      </w:r>
    </w:p>
    <w:p w14:paraId="0E97A955" w14:textId="65135F54" w:rsidR="00E2141E" w:rsidRPr="00E2141E" w:rsidRDefault="00FB2655" w:rsidP="00B403ED">
      <w:pPr>
        <w:numPr>
          <w:ilvl w:val="0"/>
          <w:numId w:val="1"/>
        </w:numPr>
        <w:tabs>
          <w:tab w:val="left" w:pos="1560"/>
        </w:tabs>
        <w:spacing w:before="200" w:after="200" w:line="276" w:lineRule="auto"/>
        <w:ind w:left="284" w:hanging="284"/>
        <w:rPr>
          <w:b/>
        </w:rPr>
      </w:pPr>
      <w:r w:rsidRPr="005D4FDA">
        <w:rPr>
          <w:rFonts w:cs="Arial"/>
          <w:b/>
        </w:rPr>
        <w:t>Calculer</w:t>
      </w:r>
      <w:r w:rsidRPr="005D4FDA">
        <w:rPr>
          <w:rFonts w:cs="Arial"/>
        </w:rPr>
        <w:t xml:space="preserve"> la consommation de l’émission d’un message</w:t>
      </w:r>
      <w:r w:rsidR="004464CB" w:rsidRPr="005D4FDA">
        <w:rPr>
          <w:rFonts w:cs="Arial"/>
        </w:rPr>
        <w:t xml:space="preserve"> </w:t>
      </w:r>
      <w:r w:rsidR="00A129B5">
        <w:rPr>
          <w:rFonts w:cs="Arial"/>
          <w:position w:val="-12"/>
        </w:rPr>
        <w:pict w14:anchorId="3C7C8AEB">
          <v:shape id="_x0000_i1090" type="#_x0000_t75" style="width:33.75pt;height:18.75pt">
            <v:imagedata r:id="rId98" o:title=""/>
          </v:shape>
        </w:pict>
      </w:r>
      <w:r w:rsidR="00DB3521">
        <w:rPr>
          <w:rFonts w:cs="Arial"/>
        </w:rPr>
        <w:t xml:space="preserve"> </w:t>
      </w:r>
      <w:proofErr w:type="gramStart"/>
      <w:r w:rsidR="00DB3521">
        <w:rPr>
          <w:rFonts w:cs="Arial"/>
        </w:rPr>
        <w:t xml:space="preserve">en </w:t>
      </w:r>
      <w:proofErr w:type="gramEnd"/>
      <w:r w:rsidR="00A129B5">
        <w:rPr>
          <w:rFonts w:cs="Arial"/>
          <w:position w:val="-4"/>
        </w:rPr>
        <w:pict w14:anchorId="45421594">
          <v:shape id="_x0000_i1091" type="#_x0000_t75" style="width:25.5pt;height:13.5pt">
            <v:imagedata r:id="rId99" o:title=""/>
          </v:shape>
        </w:pict>
      </w:r>
      <w:r w:rsidR="00315BC2" w:rsidRPr="005D4FDA">
        <w:rPr>
          <w:rFonts w:cs="Arial"/>
        </w:rPr>
        <w:t xml:space="preserve">. En </w:t>
      </w:r>
      <w:r w:rsidR="00315BC2" w:rsidRPr="005D4FDA">
        <w:rPr>
          <w:rFonts w:cs="Arial"/>
          <w:b/>
        </w:rPr>
        <w:t>déduire</w:t>
      </w:r>
      <w:r w:rsidRPr="005D4FDA">
        <w:rPr>
          <w:rFonts w:cs="Arial"/>
        </w:rPr>
        <w:t xml:space="preserve"> la consommation totale </w:t>
      </w:r>
      <w:r w:rsidR="00A129B5">
        <w:rPr>
          <w:rFonts w:cs="Arial"/>
          <w:position w:val="-12"/>
        </w:rPr>
        <w:pict w14:anchorId="10EA1DB5">
          <v:shape id="_x0000_i1092" type="#_x0000_t75" style="width:25.5pt;height:18.75pt">
            <v:imagedata r:id="rId100" o:title=""/>
          </v:shape>
        </w:pict>
      </w:r>
      <w:r w:rsidR="004464CB" w:rsidRPr="005D4FDA">
        <w:rPr>
          <w:rFonts w:cs="Arial"/>
        </w:rPr>
        <w:t xml:space="preserve"> </w:t>
      </w:r>
      <w:r w:rsidR="00C70155">
        <w:rPr>
          <w:rFonts w:cs="Arial"/>
        </w:rPr>
        <w:t xml:space="preserve">en </w:t>
      </w:r>
      <w:r w:rsidR="00A129B5">
        <w:rPr>
          <w:rFonts w:cs="Arial"/>
          <w:position w:val="-4"/>
        </w:rPr>
        <w:pict w14:anchorId="0992C3C4">
          <v:shape id="_x0000_i1093" type="#_x0000_t75" style="width:25.5pt;height:13.5pt">
            <v:imagedata r:id="rId99" o:title=""/>
          </v:shape>
        </w:pict>
      </w:r>
      <w:r w:rsidR="00C70155">
        <w:rPr>
          <w:rFonts w:cs="Arial"/>
        </w:rPr>
        <w:t xml:space="preserve"> </w:t>
      </w:r>
      <w:r w:rsidRPr="005D4FDA">
        <w:rPr>
          <w:rFonts w:cs="Arial"/>
        </w:rPr>
        <w:t>lors de la phase de transmission</w:t>
      </w:r>
      <w:r w:rsidR="00E2141E">
        <w:rPr>
          <w:rFonts w:cs="Arial"/>
        </w:rPr>
        <w:t>.</w:t>
      </w:r>
    </w:p>
    <w:p w14:paraId="07E883DD" w14:textId="014E240B" w:rsidR="00BF7439" w:rsidRDefault="00BF7439" w:rsidP="00BF7439">
      <w:pPr>
        <w:tabs>
          <w:tab w:val="left" w:pos="993"/>
        </w:tabs>
        <w:spacing w:after="200" w:line="276" w:lineRule="auto"/>
      </w:pPr>
      <w:r>
        <w:t>Ce ré</w:t>
      </w:r>
      <w:r w:rsidR="004C580F">
        <w:t>sultat entrera dans le bilan global évalué dans</w:t>
      </w:r>
      <w:r>
        <w:t xml:space="preserve"> la partie 5.</w:t>
      </w:r>
    </w:p>
    <w:p w14:paraId="4EFD0021" w14:textId="403DB9CC" w:rsidR="009E6F7B" w:rsidRPr="005D4FDA" w:rsidRDefault="009E6F7B" w:rsidP="00E2141E">
      <w:pPr>
        <w:tabs>
          <w:tab w:val="left" w:pos="1560"/>
        </w:tabs>
        <w:spacing w:before="200" w:after="200" w:line="276" w:lineRule="auto"/>
        <w:rPr>
          <w:b/>
        </w:rPr>
      </w:pPr>
      <w:r>
        <w:br w:type="page"/>
      </w:r>
    </w:p>
    <w:p w14:paraId="5AFAC2D6" w14:textId="71F3A679" w:rsidR="007F6110" w:rsidRDefault="007F6110" w:rsidP="005E6B02">
      <w:pPr>
        <w:pStyle w:val="Sansinterligne"/>
        <w:spacing w:before="0" w:after="200" w:line="276" w:lineRule="auto"/>
        <w:jc w:val="both"/>
      </w:pPr>
      <w:r w:rsidRPr="00EC5EBD">
        <w:lastRenderedPageBreak/>
        <w:t xml:space="preserve">PARTIE </w:t>
      </w:r>
      <w:r w:rsidR="00E2141E">
        <w:t>4</w:t>
      </w:r>
      <w:r w:rsidRPr="00EC5EBD">
        <w:t xml:space="preserve"> – </w:t>
      </w:r>
      <w:r w:rsidR="009E6F7B">
        <w:t>D</w:t>
      </w:r>
      <w:r w:rsidR="00D544AA">
        <w:t>É</w:t>
      </w:r>
      <w:r w:rsidR="009E6F7B">
        <w:t xml:space="preserve">PLACEMENT DU FLOTTEUR </w:t>
      </w:r>
    </w:p>
    <w:p w14:paraId="72D045E8" w14:textId="77777777" w:rsidR="002D6F5C" w:rsidRDefault="002D6F5C" w:rsidP="002D6F5C">
      <w:pPr>
        <w:spacing w:after="0" w:line="276" w:lineRule="auto"/>
        <w:ind w:left="357"/>
        <w:rPr>
          <w:rFonts w:cs="Arial"/>
          <w:b/>
        </w:rPr>
      </w:pPr>
    </w:p>
    <w:p w14:paraId="3B16C72C" w14:textId="7B20B9D5" w:rsidR="002D6F5C" w:rsidRPr="00471E40" w:rsidRDefault="002D6F5C" w:rsidP="002D6F5C">
      <w:pPr>
        <w:pBdr>
          <w:top w:val="single" w:sz="4" w:space="1" w:color="auto"/>
          <w:bottom w:val="single" w:sz="4" w:space="1" w:color="auto"/>
        </w:pBdr>
        <w:spacing w:line="276" w:lineRule="auto"/>
        <w:ind w:left="360"/>
        <w:rPr>
          <w:rFonts w:cs="Arial"/>
          <w:i/>
        </w:rPr>
      </w:pPr>
      <w:r w:rsidRPr="00471E40">
        <w:rPr>
          <w:rFonts w:cs="Arial"/>
          <w:b/>
          <w:i/>
        </w:rPr>
        <w:t>Objectif :</w:t>
      </w:r>
      <w:r w:rsidRPr="00471E40">
        <w:rPr>
          <w:rFonts w:cs="Arial"/>
          <w:i/>
        </w:rPr>
        <w:t xml:space="preserve"> </w:t>
      </w:r>
      <w:r w:rsidRPr="00143D4F">
        <w:rPr>
          <w:rFonts w:cs="Arial"/>
          <w:i/>
        </w:rPr>
        <w:t xml:space="preserve">valider </w:t>
      </w:r>
      <w:r>
        <w:rPr>
          <w:rFonts w:cs="Arial"/>
          <w:i/>
        </w:rPr>
        <w:t xml:space="preserve">les </w:t>
      </w:r>
      <w:r w:rsidR="006244CF">
        <w:rPr>
          <w:rFonts w:cs="Arial"/>
          <w:i/>
        </w:rPr>
        <w:t>choix de constituants du bloc hydraulique</w:t>
      </w:r>
      <w:r>
        <w:rPr>
          <w:rFonts w:cs="Arial"/>
          <w:i/>
        </w:rPr>
        <w:t>.</w:t>
      </w:r>
    </w:p>
    <w:p w14:paraId="61116534" w14:textId="02BE8504" w:rsidR="00FF5160" w:rsidRDefault="00FF5160" w:rsidP="00FF5160">
      <w:pPr>
        <w:pStyle w:val="Sansinterligne"/>
        <w:spacing w:before="0" w:after="200" w:line="276" w:lineRule="auto"/>
        <w:jc w:val="both"/>
        <w:rPr>
          <w:b w:val="0"/>
        </w:rPr>
      </w:pPr>
      <w:r>
        <w:rPr>
          <w:b w:val="0"/>
        </w:rPr>
        <w:t>Pour assurer les plongées</w:t>
      </w:r>
      <w:r w:rsidR="0092592B">
        <w:rPr>
          <w:b w:val="0"/>
        </w:rPr>
        <w:t xml:space="preserve"> et les </w:t>
      </w:r>
      <w:r w:rsidR="007B6024">
        <w:rPr>
          <w:b w:val="0"/>
        </w:rPr>
        <w:t>re</w:t>
      </w:r>
      <w:r>
        <w:rPr>
          <w:b w:val="0"/>
        </w:rPr>
        <w:t>montées, le flotteu</w:t>
      </w:r>
      <w:r w:rsidR="000E3F3A">
        <w:rPr>
          <w:b w:val="0"/>
        </w:rPr>
        <w:t xml:space="preserve">r Arvor est équipé d’un ballast, en contact avec l’eau de mer, </w:t>
      </w:r>
      <w:r>
        <w:rPr>
          <w:b w:val="0"/>
        </w:rPr>
        <w:t>alimenté par une pompe à piston</w:t>
      </w:r>
      <w:r w:rsidR="006E5E4D">
        <w:rPr>
          <w:b w:val="0"/>
        </w:rPr>
        <w:t>s</w:t>
      </w:r>
      <w:r>
        <w:rPr>
          <w:b w:val="0"/>
        </w:rPr>
        <w:t xml:space="preserve"> axiaux.</w:t>
      </w:r>
      <w:r w:rsidR="00B56683">
        <w:rPr>
          <w:b w:val="0"/>
        </w:rPr>
        <w:t xml:space="preserve"> La pompe est entraînée en rotation </w:t>
      </w:r>
      <w:r w:rsidR="000E3F3A">
        <w:rPr>
          <w:b w:val="0"/>
        </w:rPr>
        <w:t>par</w:t>
      </w:r>
      <w:r w:rsidR="00B56683">
        <w:rPr>
          <w:b w:val="0"/>
        </w:rPr>
        <w:t xml:space="preserve"> un moteur à courant continu associé à un </w:t>
      </w:r>
      <w:r w:rsidR="0022301E">
        <w:rPr>
          <w:b w:val="0"/>
        </w:rPr>
        <w:t>multiplicateur</w:t>
      </w:r>
      <w:r w:rsidR="00B56683">
        <w:rPr>
          <w:b w:val="0"/>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18"/>
      </w:tblGrid>
      <w:tr w:rsidR="00FF5160" w14:paraId="3362FB93" w14:textId="77777777" w:rsidTr="0063066F">
        <w:tc>
          <w:tcPr>
            <w:tcW w:w="4818" w:type="dxa"/>
          </w:tcPr>
          <w:p w14:paraId="73647772" w14:textId="77777777" w:rsidR="00FF5160" w:rsidRDefault="00FF5160" w:rsidP="003F3A41">
            <w:pPr>
              <w:pStyle w:val="Sansinterligne"/>
              <w:spacing w:before="0" w:after="200" w:line="276" w:lineRule="auto"/>
              <w:jc w:val="center"/>
              <w:rPr>
                <w:b w:val="0"/>
              </w:rPr>
            </w:pPr>
            <w:r>
              <w:rPr>
                <w:b w:val="0"/>
                <w:noProof/>
                <w:lang w:eastAsia="fr-FR"/>
              </w:rPr>
              <mc:AlternateContent>
                <mc:Choice Requires="wps">
                  <w:drawing>
                    <wp:anchor distT="0" distB="0" distL="114300" distR="114300" simplePos="0" relativeHeight="251658752" behindDoc="0" locked="0" layoutInCell="1" allowOverlap="1" wp14:anchorId="00827569" wp14:editId="0BC1CCB3">
                      <wp:simplePos x="0" y="0"/>
                      <wp:positionH relativeFrom="column">
                        <wp:posOffset>1757802</wp:posOffset>
                      </wp:positionH>
                      <wp:positionV relativeFrom="paragraph">
                        <wp:posOffset>1619979</wp:posOffset>
                      </wp:positionV>
                      <wp:extent cx="1323833" cy="1050261"/>
                      <wp:effectExtent l="0" t="38100" r="48260" b="17145"/>
                      <wp:wrapNone/>
                      <wp:docPr id="11" name="Connecteur droit avec flèche 11"/>
                      <wp:cNvGraphicFramePr/>
                      <a:graphic xmlns:a="http://schemas.openxmlformats.org/drawingml/2006/main">
                        <a:graphicData uri="http://schemas.microsoft.com/office/word/2010/wordprocessingShape">
                          <wps:wsp>
                            <wps:cNvCnPr/>
                            <wps:spPr>
                              <a:xfrm flipV="1">
                                <a:off x="0" y="0"/>
                                <a:ext cx="1323833" cy="1050261"/>
                              </a:xfrm>
                              <a:prstGeom prst="straightConnector1">
                                <a:avLst/>
                              </a:prstGeom>
                              <a:noFill/>
                              <a:ln w="22225">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1" o:spid="_x0000_s1026" type="#_x0000_t32" style="position:absolute;margin-left:138.4pt;margin-top:127.55pt;width:104.25pt;height:82.7pt;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" strokecolor="red" strokeweight="1.75pt">
                      <v:stroke endarrow="block"/>
                    </v:shape>
                  </w:pict>
                </mc:Fallback>
              </mc:AlternateContent>
            </w:r>
            <w:r>
              <w:rPr>
                <w:b w:val="0"/>
                <w:noProof/>
                <w:lang w:eastAsia="fr-FR"/>
              </w:rPr>
              <mc:AlternateContent>
                <mc:Choice Requires="wps">
                  <w:drawing>
                    <wp:anchor distT="0" distB="0" distL="114300" distR="114300" simplePos="0" relativeHeight="251657728" behindDoc="0" locked="0" layoutInCell="1" allowOverlap="1" wp14:anchorId="2DB68177" wp14:editId="0D4BF746">
                      <wp:simplePos x="0" y="0"/>
                      <wp:positionH relativeFrom="column">
                        <wp:posOffset>1265233</wp:posOffset>
                      </wp:positionH>
                      <wp:positionV relativeFrom="paragraph">
                        <wp:posOffset>2465705</wp:posOffset>
                      </wp:positionV>
                      <wp:extent cx="504967" cy="545910"/>
                      <wp:effectExtent l="0" t="0" r="28575" b="26035"/>
                      <wp:wrapNone/>
                      <wp:docPr id="12" name="Ellipse 12"/>
                      <wp:cNvGraphicFramePr/>
                      <a:graphic xmlns:a="http://schemas.openxmlformats.org/drawingml/2006/main">
                        <a:graphicData uri="http://schemas.microsoft.com/office/word/2010/wordprocessingShape">
                          <wps:wsp>
                            <wps:cNvSpPr/>
                            <wps:spPr>
                              <a:xfrm>
                                <a:off x="0" y="0"/>
                                <a:ext cx="504967" cy="545910"/>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2" o:spid="_x0000_s1026" style="position:absolute;margin-left:99.6pt;margin-top:194.15pt;width:39.75pt;height:43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" filled="f" strokecolor="red" strokeweight="1.75pt"/>
                  </w:pict>
                </mc:Fallback>
              </mc:AlternateContent>
            </w:r>
            <w:r>
              <w:rPr>
                <w:b w:val="0"/>
                <w:noProof/>
                <w:lang w:eastAsia="fr-FR"/>
              </w:rPr>
              <w:drawing>
                <wp:inline distT="0" distB="0" distL="0" distR="0" wp14:anchorId="5F913FFF" wp14:editId="559227E3">
                  <wp:extent cx="709684" cy="2922205"/>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lott.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717640" cy="2954966"/>
                          </a:xfrm>
                          <a:prstGeom prst="rect">
                            <a:avLst/>
                          </a:prstGeom>
                        </pic:spPr>
                      </pic:pic>
                    </a:graphicData>
                  </a:graphic>
                </wp:inline>
              </w:drawing>
            </w:r>
          </w:p>
        </w:tc>
        <w:tc>
          <w:tcPr>
            <w:tcW w:w="4818" w:type="dxa"/>
          </w:tcPr>
          <w:p w14:paraId="70473E68" w14:textId="77777777" w:rsidR="00FF5160" w:rsidRDefault="00FF5160" w:rsidP="003F3A41">
            <w:pPr>
              <w:pStyle w:val="Sansinterligne"/>
              <w:spacing w:before="0" w:after="200" w:line="276" w:lineRule="auto"/>
              <w:jc w:val="center"/>
              <w:rPr>
                <w:b w:val="0"/>
              </w:rPr>
            </w:pPr>
          </w:p>
          <w:p w14:paraId="78320E7E" w14:textId="13E9FB3B" w:rsidR="00FF5160" w:rsidRDefault="007560F1" w:rsidP="003F3A41">
            <w:pPr>
              <w:pStyle w:val="Sansinterligne"/>
              <w:spacing w:before="0" w:after="200" w:line="276" w:lineRule="auto"/>
              <w:rPr>
                <w:b w:val="0"/>
              </w:rPr>
            </w:pPr>
            <w:r>
              <w:rPr>
                <w:b w:val="0"/>
                <w:noProof/>
                <w:lang w:eastAsia="fr-FR"/>
              </w:rPr>
              <mc:AlternateContent>
                <mc:Choice Requires="wps">
                  <w:drawing>
                    <wp:anchor distT="0" distB="0" distL="114300" distR="114300" simplePos="0" relativeHeight="251668992" behindDoc="0" locked="0" layoutInCell="1" allowOverlap="1" wp14:anchorId="57A4B4F7" wp14:editId="4B7F845E">
                      <wp:simplePos x="0" y="0"/>
                      <wp:positionH relativeFrom="column">
                        <wp:posOffset>636270</wp:posOffset>
                      </wp:positionH>
                      <wp:positionV relativeFrom="paragraph">
                        <wp:posOffset>1885950</wp:posOffset>
                      </wp:positionV>
                      <wp:extent cx="1255395" cy="13335"/>
                      <wp:effectExtent l="0" t="57150" r="20955" b="100965"/>
                      <wp:wrapNone/>
                      <wp:docPr id="13" name="Connecteur droit avec flèche 13"/>
                      <wp:cNvGraphicFramePr/>
                      <a:graphic xmlns:a="http://schemas.openxmlformats.org/drawingml/2006/main">
                        <a:graphicData uri="http://schemas.microsoft.com/office/word/2010/wordprocessingShape">
                          <wps:wsp>
                            <wps:cNvCnPr/>
                            <wps:spPr>
                              <a:xfrm>
                                <a:off x="0" y="0"/>
                                <a:ext cx="1255395" cy="13335"/>
                              </a:xfrm>
                              <a:prstGeom prst="straightConnector1">
                                <a:avLst/>
                              </a:prstGeom>
                              <a:noFill/>
                              <a:ln w="22225">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Connecteur droit avec flèche 13" o:spid="_x0000_s1026" type="#_x0000_t32" style="position:absolute;margin-left:50.1pt;margin-top:148.5pt;width:98.85pt;height:1.05pt;z-index:251668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" strokecolor="red" strokeweight="1.75pt">
                      <v:stroke endarrow="block"/>
                    </v:shape>
                  </w:pict>
                </mc:Fallback>
              </mc:AlternateContent>
            </w:r>
            <w:r w:rsidRPr="008005BF">
              <w:rPr>
                <w:b w:val="0"/>
                <w:noProof/>
                <w:lang w:eastAsia="fr-FR"/>
              </w:rPr>
              <mc:AlternateContent>
                <mc:Choice Requires="wps">
                  <w:drawing>
                    <wp:anchor distT="45720" distB="45720" distL="114300" distR="114300" simplePos="0" relativeHeight="251664896" behindDoc="0" locked="0" layoutInCell="1" allowOverlap="1" wp14:anchorId="061EFF7B" wp14:editId="30E6DCD1">
                      <wp:simplePos x="0" y="0"/>
                      <wp:positionH relativeFrom="column">
                        <wp:posOffset>1892935</wp:posOffset>
                      </wp:positionH>
                      <wp:positionV relativeFrom="paragraph">
                        <wp:posOffset>1741170</wp:posOffset>
                      </wp:positionV>
                      <wp:extent cx="763905" cy="299720"/>
                      <wp:effectExtent l="0" t="0" r="17145" b="24130"/>
                      <wp:wrapNone/>
                      <wp:docPr id="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905" cy="299720"/>
                              </a:xfrm>
                              <a:prstGeom prst="rect">
                                <a:avLst/>
                              </a:prstGeom>
                              <a:solidFill>
                                <a:srgbClr val="FFFFFF"/>
                              </a:solidFill>
                              <a:ln w="22225">
                                <a:solidFill>
                                  <a:srgbClr val="FF0000"/>
                                </a:solidFill>
                                <a:miter lim="800000"/>
                                <a:headEnd/>
                                <a:tailEnd/>
                              </a:ln>
                            </wps:spPr>
                            <wps:txbx>
                              <w:txbxContent>
                                <w:p w14:paraId="59274786" w14:textId="77777777" w:rsidR="00AF45B5" w:rsidRDefault="00AF45B5" w:rsidP="007560F1">
                                  <w:pPr>
                                    <w:jc w:val="center"/>
                                  </w:pPr>
                                  <w:r>
                                    <w:t>Ballast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149.05pt;margin-top:137.1pt;width:60.15pt;height:23.6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" strokecolor="red" strokeweight="1.75pt">
                      <v:textbox>
                        <w:txbxContent>
                          <w:p w14:paraId="59274786" w14:textId="77777777" w:rsidR="00AF45B5" w:rsidRDefault="00AF45B5" w:rsidP="007560F1">
                            <w:pPr>
                              <w:jc w:val="center"/>
                            </w:pPr>
                            <w:r>
                              <w:t>Ballast</w:t>
                            </w:r>
                          </w:p>
                        </w:txbxContent>
                      </v:textbox>
                    </v:shape>
                  </w:pict>
                </mc:Fallback>
              </mc:AlternateContent>
            </w:r>
            <w:r w:rsidRPr="008005BF">
              <w:rPr>
                <w:b w:val="0"/>
                <w:noProof/>
                <w:lang w:eastAsia="fr-FR"/>
              </w:rPr>
              <mc:AlternateContent>
                <mc:Choice Requires="wps">
                  <w:drawing>
                    <wp:anchor distT="45720" distB="45720" distL="114300" distR="114300" simplePos="0" relativeHeight="251662848" behindDoc="0" locked="0" layoutInCell="1" allowOverlap="1" wp14:anchorId="192D4340" wp14:editId="24F2E251">
                      <wp:simplePos x="0" y="0"/>
                      <wp:positionH relativeFrom="column">
                        <wp:posOffset>1862455</wp:posOffset>
                      </wp:positionH>
                      <wp:positionV relativeFrom="paragraph">
                        <wp:posOffset>877570</wp:posOffset>
                      </wp:positionV>
                      <wp:extent cx="763905" cy="289560"/>
                      <wp:effectExtent l="0" t="0" r="17145" b="15240"/>
                      <wp:wrapNone/>
                      <wp:docPr id="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905" cy="289560"/>
                              </a:xfrm>
                              <a:prstGeom prst="rect">
                                <a:avLst/>
                              </a:prstGeom>
                              <a:solidFill>
                                <a:srgbClr val="FFFFFF"/>
                              </a:solidFill>
                              <a:ln w="22225">
                                <a:solidFill>
                                  <a:srgbClr val="FF0000"/>
                                </a:solidFill>
                                <a:miter lim="800000"/>
                                <a:headEnd/>
                                <a:tailEnd/>
                              </a:ln>
                            </wps:spPr>
                            <wps:txbx>
                              <w:txbxContent>
                                <w:p w14:paraId="13BF7A75" w14:textId="77777777" w:rsidR="00AF45B5" w:rsidRDefault="00AF45B5" w:rsidP="007560F1">
                                  <w:pPr>
                                    <w:jc w:val="center"/>
                                  </w:pPr>
                                  <w:r>
                                    <w:t>Pompe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46.65pt;margin-top:69.1pt;width:60.15pt;height:22.8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" strokecolor="red" strokeweight="1.75pt">
                      <v:textbox>
                        <w:txbxContent>
                          <w:p w14:paraId="13BF7A75" w14:textId="77777777" w:rsidR="00AF45B5" w:rsidRDefault="00AF45B5" w:rsidP="007560F1">
                            <w:pPr>
                              <w:jc w:val="center"/>
                            </w:pPr>
                            <w:r>
                              <w:t>Pompe</w:t>
                            </w:r>
                          </w:p>
                        </w:txbxContent>
                      </v:textbox>
                    </v:shape>
                  </w:pict>
                </mc:Fallback>
              </mc:AlternateContent>
            </w:r>
            <w:r>
              <w:rPr>
                <w:b w:val="0"/>
                <w:noProof/>
                <w:lang w:eastAsia="fr-FR"/>
              </w:rPr>
              <mc:AlternateContent>
                <mc:Choice Requires="wps">
                  <w:drawing>
                    <wp:anchor distT="0" distB="0" distL="114300" distR="114300" simplePos="0" relativeHeight="251665920" behindDoc="0" locked="0" layoutInCell="1" allowOverlap="1" wp14:anchorId="716B7E21" wp14:editId="1B508185">
                      <wp:simplePos x="0" y="0"/>
                      <wp:positionH relativeFrom="column">
                        <wp:posOffset>624840</wp:posOffset>
                      </wp:positionH>
                      <wp:positionV relativeFrom="paragraph">
                        <wp:posOffset>455295</wp:posOffset>
                      </wp:positionV>
                      <wp:extent cx="1095375" cy="0"/>
                      <wp:effectExtent l="0" t="76200" r="28575" b="95250"/>
                      <wp:wrapNone/>
                      <wp:docPr id="16" name="Connecteur droit avec flèche 16"/>
                      <wp:cNvGraphicFramePr/>
                      <a:graphic xmlns:a="http://schemas.openxmlformats.org/drawingml/2006/main">
                        <a:graphicData uri="http://schemas.microsoft.com/office/word/2010/wordprocessingShape">
                          <wps:wsp>
                            <wps:cNvCnPr/>
                            <wps:spPr>
                              <a:xfrm>
                                <a:off x="0" y="0"/>
                                <a:ext cx="1095375" cy="0"/>
                              </a:xfrm>
                              <a:prstGeom prst="straightConnector1">
                                <a:avLst/>
                              </a:prstGeom>
                              <a:noFill/>
                              <a:ln w="22225">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 o:spid="_x0000_s1026" type="#_x0000_t32" style="position:absolute;margin-left:49.2pt;margin-top:35.85pt;width:86.25pt;height:0;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" strokecolor="red" strokeweight="1.75pt">
                      <v:stroke endarrow="block"/>
                    </v:shape>
                  </w:pict>
                </mc:Fallback>
              </mc:AlternateContent>
            </w:r>
            <w:r w:rsidR="007F1D2C" w:rsidRPr="008005BF">
              <w:rPr>
                <w:b w:val="0"/>
                <w:noProof/>
                <w:lang w:eastAsia="fr-FR"/>
              </w:rPr>
              <mc:AlternateContent>
                <mc:Choice Requires="wps">
                  <w:drawing>
                    <wp:anchor distT="45720" distB="45720" distL="114300" distR="114300" simplePos="0" relativeHeight="251653632" behindDoc="0" locked="0" layoutInCell="1" allowOverlap="1" wp14:anchorId="089F89B2" wp14:editId="1257C078">
                      <wp:simplePos x="0" y="0"/>
                      <wp:positionH relativeFrom="column">
                        <wp:posOffset>1720215</wp:posOffset>
                      </wp:positionH>
                      <wp:positionV relativeFrom="paragraph">
                        <wp:posOffset>207011</wp:posOffset>
                      </wp:positionV>
                      <wp:extent cx="1133475" cy="513080"/>
                      <wp:effectExtent l="0" t="0" r="28575" b="2032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513080"/>
                              </a:xfrm>
                              <a:prstGeom prst="rect">
                                <a:avLst/>
                              </a:prstGeom>
                              <a:solidFill>
                                <a:srgbClr val="FFFFFF"/>
                              </a:solidFill>
                              <a:ln w="22225">
                                <a:solidFill>
                                  <a:srgbClr val="FF0000"/>
                                </a:solidFill>
                                <a:miter lim="800000"/>
                                <a:headEnd/>
                                <a:tailEnd/>
                              </a:ln>
                            </wps:spPr>
                            <wps:txbx>
                              <w:txbxContent>
                                <w:p w14:paraId="52706C31" w14:textId="4594566D" w:rsidR="00AF45B5" w:rsidRDefault="00AF45B5" w:rsidP="007560F1">
                                  <w:pPr>
                                    <w:jc w:val="center"/>
                                  </w:pPr>
                                  <w:r>
                                    <w:t>Moteur et multiplicateur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135.45pt;margin-top:16.3pt;width:89.25pt;height:40.4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" strokecolor="red" strokeweight="1.75pt">
                      <v:textbox>
                        <w:txbxContent>
                          <w:p w14:paraId="52706C31" w14:textId="4594566D" w:rsidR="00AF45B5" w:rsidRDefault="00AF45B5" w:rsidP="007560F1">
                            <w:pPr>
                              <w:jc w:val="center"/>
                            </w:pPr>
                            <w:r>
                              <w:t>Moteur et multiplicateur</w:t>
                            </w:r>
                          </w:p>
                        </w:txbxContent>
                      </v:textbox>
                    </v:shape>
                  </w:pict>
                </mc:Fallback>
              </mc:AlternateContent>
            </w:r>
            <w:r w:rsidR="00FF5160">
              <w:rPr>
                <w:b w:val="0"/>
                <w:noProof/>
                <w:lang w:eastAsia="fr-FR"/>
              </w:rPr>
              <mc:AlternateContent>
                <mc:Choice Requires="wps">
                  <w:drawing>
                    <wp:anchor distT="0" distB="0" distL="114300" distR="114300" simplePos="0" relativeHeight="251667968" behindDoc="0" locked="0" layoutInCell="1" allowOverlap="1" wp14:anchorId="18406FD8" wp14:editId="5E61BBB1">
                      <wp:simplePos x="0" y="0"/>
                      <wp:positionH relativeFrom="column">
                        <wp:posOffset>606738</wp:posOffset>
                      </wp:positionH>
                      <wp:positionV relativeFrom="paragraph">
                        <wp:posOffset>1014095</wp:posOffset>
                      </wp:positionV>
                      <wp:extent cx="1255395" cy="13335"/>
                      <wp:effectExtent l="0" t="57150" r="20955" b="100965"/>
                      <wp:wrapNone/>
                      <wp:docPr id="14" name="Connecteur droit avec flèche 14"/>
                      <wp:cNvGraphicFramePr/>
                      <a:graphic xmlns:a="http://schemas.openxmlformats.org/drawingml/2006/main">
                        <a:graphicData uri="http://schemas.microsoft.com/office/word/2010/wordprocessingShape">
                          <wps:wsp>
                            <wps:cNvCnPr/>
                            <wps:spPr>
                              <a:xfrm>
                                <a:off x="0" y="0"/>
                                <a:ext cx="1255395" cy="13335"/>
                              </a:xfrm>
                              <a:prstGeom prst="straightConnector1">
                                <a:avLst/>
                              </a:prstGeom>
                              <a:noFill/>
                              <a:ln w="22225">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Connecteur droit avec flèche 14" o:spid="_x0000_s1026" type="#_x0000_t32" style="position:absolute;margin-left:47.75pt;margin-top:79.85pt;width:98.85pt;height:1.05pt;z-index:251667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" strokecolor="red" strokeweight="1.75pt">
                      <v:stroke endarrow="block"/>
                    </v:shape>
                  </w:pict>
                </mc:Fallback>
              </mc:AlternateContent>
            </w:r>
            <w:r w:rsidR="00FF5160">
              <w:rPr>
                <w:b w:val="0"/>
                <w:noProof/>
                <w:lang w:eastAsia="fr-FR"/>
              </w:rPr>
              <w:drawing>
                <wp:inline distT="0" distB="0" distL="0" distR="0" wp14:anchorId="160A5C1D" wp14:editId="23A04D28">
                  <wp:extent cx="968991" cy="2483039"/>
                  <wp:effectExtent l="0" t="0" r="317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llast.png"/>
                          <pic:cNvPicPr/>
                        </pic:nvPicPr>
                        <pic:blipFill>
                          <a:blip r:embed="rId102">
                            <a:extLst>
                              <a:ext uri="{28A0092B-C50C-407E-A947-70E740481C1C}">
                                <a14:useLocalDpi xmlns:a14="http://schemas.microsoft.com/office/drawing/2010/main" val="0"/>
                              </a:ext>
                            </a:extLst>
                          </a:blip>
                          <a:stretch>
                            <a:fillRect/>
                          </a:stretch>
                        </pic:blipFill>
                        <pic:spPr>
                          <a:xfrm>
                            <a:off x="0" y="0"/>
                            <a:ext cx="986647" cy="2528283"/>
                          </a:xfrm>
                          <a:prstGeom prst="rect">
                            <a:avLst/>
                          </a:prstGeom>
                        </pic:spPr>
                      </pic:pic>
                    </a:graphicData>
                  </a:graphic>
                </wp:inline>
              </w:drawing>
            </w:r>
          </w:p>
        </w:tc>
      </w:tr>
    </w:tbl>
    <w:p w14:paraId="7759FD5B" w14:textId="77777777" w:rsidR="00FF5160" w:rsidRDefault="00FF5160" w:rsidP="00FF5160">
      <w:pPr>
        <w:pStyle w:val="Sansinterligne"/>
        <w:spacing w:before="0" w:after="200" w:line="276" w:lineRule="auto"/>
        <w:jc w:val="both"/>
        <w:rPr>
          <w:b w:val="0"/>
        </w:rPr>
      </w:pPr>
    </w:p>
    <w:p w14:paraId="65CB1D3F" w14:textId="7C6316C6" w:rsidR="00C46FE0" w:rsidRPr="00A5445A" w:rsidRDefault="00C46FE0" w:rsidP="00C46FE0">
      <w:pPr>
        <w:pStyle w:val="Sansinterligne"/>
        <w:spacing w:before="0" w:after="200" w:line="276" w:lineRule="auto"/>
        <w:jc w:val="both"/>
        <w:rPr>
          <w:b w:val="0"/>
        </w:rPr>
      </w:pPr>
      <w:r>
        <w:rPr>
          <w:b w:val="0"/>
        </w:rPr>
        <w:t>Le ballast est une poche souple située dans la partie basse du flott</w:t>
      </w:r>
      <w:r w:rsidR="000701A9">
        <w:rPr>
          <w:b w:val="0"/>
        </w:rPr>
        <w:t>eur. Il permet de faire varier sa flottabilité</w:t>
      </w:r>
      <w:r>
        <w:rPr>
          <w:b w:val="0"/>
        </w:rPr>
        <w:t xml:space="preserve">. La flottabilité, </w:t>
      </w:r>
      <w:proofErr w:type="gramStart"/>
      <w:r>
        <w:rPr>
          <w:b w:val="0"/>
        </w:rPr>
        <w:t xml:space="preserve">notée </w:t>
      </w:r>
      <w:proofErr w:type="gramEnd"/>
      <w:r w:rsidRPr="00A5445A">
        <w:rPr>
          <w:rFonts w:cs="Arial"/>
          <w:b w:val="0"/>
          <w:position w:val="-10"/>
        </w:rPr>
        <w:object w:dxaOrig="220" w:dyaOrig="260" w14:anchorId="1A91DB7F">
          <v:shape id="_x0000_i1094" type="#_x0000_t75" style="width:10.5pt;height:12pt" o:ole="">
            <v:imagedata r:id="rId103" o:title=""/>
          </v:shape>
          <o:OLEObject Type="Embed" ProgID="Equation.DSMT4" ShapeID="_x0000_i1094" DrawAspect="Content" ObjectID="_1524830263" r:id="rId104"/>
        </w:object>
      </w:r>
      <w:r>
        <w:rPr>
          <w:rFonts w:cs="Arial"/>
          <w:b w:val="0"/>
        </w:rPr>
        <w:t>,</w:t>
      </w:r>
      <w:r w:rsidRPr="00A5445A">
        <w:rPr>
          <w:rFonts w:cs="Arial"/>
          <w:b w:val="0"/>
        </w:rPr>
        <w:t xml:space="preserve"> dépend de la masse </w:t>
      </w:r>
      <w:r w:rsidRPr="00B15F51">
        <w:rPr>
          <w:rFonts w:cs="Arial"/>
          <w:b w:val="0"/>
          <w:position w:val="-4"/>
        </w:rPr>
        <w:object w:dxaOrig="279" w:dyaOrig="220" w14:anchorId="689E5C71">
          <v:shape id="_x0000_i1095" type="#_x0000_t75" style="width:15pt;height:10.5pt" o:ole="">
            <v:imagedata r:id="rId105" o:title=""/>
          </v:shape>
          <o:OLEObject Type="Embed" ProgID="Equation.DSMT4" ShapeID="_x0000_i1095" DrawAspect="Content" ObjectID="_1524830264" r:id="rId106"/>
        </w:object>
      </w:r>
      <w:r>
        <w:rPr>
          <w:rFonts w:cs="Arial"/>
          <w:b w:val="0"/>
        </w:rPr>
        <w:t xml:space="preserve"> </w:t>
      </w:r>
      <w:r w:rsidRPr="00A5445A">
        <w:rPr>
          <w:rFonts w:cs="Arial"/>
          <w:b w:val="0"/>
        </w:rPr>
        <w:t>du corps</w:t>
      </w:r>
      <w:r>
        <w:rPr>
          <w:rFonts w:cs="Arial"/>
          <w:b w:val="0"/>
        </w:rPr>
        <w:t xml:space="preserve">, de son volume </w:t>
      </w:r>
      <w:r w:rsidRPr="00B15F51">
        <w:rPr>
          <w:rFonts w:cs="Arial"/>
          <w:b w:val="0"/>
          <w:position w:val="-12"/>
        </w:rPr>
        <w:object w:dxaOrig="780" w:dyaOrig="360" w14:anchorId="1E4D5BEE">
          <v:shape id="_x0000_i1096" type="#_x0000_t75" style="width:38.25pt;height:18pt" o:ole="">
            <v:imagedata r:id="rId107" o:title=""/>
          </v:shape>
          <o:OLEObject Type="Embed" ProgID="Equation.DSMT4" ShapeID="_x0000_i1096" DrawAspect="Content" ObjectID="_1524830265" r:id="rId108"/>
        </w:object>
      </w:r>
      <w:r>
        <w:rPr>
          <w:rFonts w:cs="Arial"/>
          <w:b w:val="0"/>
        </w:rPr>
        <w:t xml:space="preserve"> et de la masse volumique </w:t>
      </w:r>
      <w:r w:rsidRPr="00B15F51">
        <w:rPr>
          <w:rFonts w:cs="Arial"/>
          <w:b w:val="0"/>
          <w:position w:val="-12"/>
        </w:rPr>
        <w:object w:dxaOrig="540" w:dyaOrig="360" w14:anchorId="18CC7D20">
          <v:shape id="_x0000_i1097" type="#_x0000_t75" style="width:25.5pt;height:18pt" o:ole="">
            <v:imagedata r:id="rId109" o:title=""/>
          </v:shape>
          <o:OLEObject Type="Embed" ProgID="Equation.DSMT4" ShapeID="_x0000_i1097" DrawAspect="Content" ObjectID="_1524830266" r:id="rId110"/>
        </w:object>
      </w:r>
      <w:r>
        <w:rPr>
          <w:rFonts w:cs="Arial"/>
          <w:b w:val="0"/>
        </w:rPr>
        <w:t xml:space="preserve"> de l’eau. Elle est définie </w:t>
      </w:r>
      <w:proofErr w:type="gramStart"/>
      <w:r>
        <w:rPr>
          <w:rFonts w:cs="Arial"/>
          <w:b w:val="0"/>
        </w:rPr>
        <w:t xml:space="preserve">par </w:t>
      </w:r>
      <w:proofErr w:type="gramEnd"/>
      <w:r w:rsidRPr="00B15F51">
        <w:rPr>
          <w:rFonts w:cs="Arial"/>
          <w:b w:val="0"/>
          <w:position w:val="-12"/>
        </w:rPr>
        <w:object w:dxaOrig="2100" w:dyaOrig="360" w14:anchorId="77E8E8EC">
          <v:shape id="_x0000_i1098" type="#_x0000_t75" style="width:107.2pt;height:18pt" o:ole="">
            <v:imagedata r:id="rId111" o:title=""/>
          </v:shape>
          <o:OLEObject Type="Embed" ProgID="Equation.DSMT4" ShapeID="_x0000_i1098" DrawAspect="Content" ObjectID="_1524830267" r:id="rId112"/>
        </w:object>
      </w:r>
      <w:r>
        <w:rPr>
          <w:rFonts w:cs="Arial"/>
          <w:b w:val="0"/>
        </w:rPr>
        <w:t xml:space="preserve">. </w:t>
      </w:r>
      <w:proofErr w:type="gramStart"/>
      <w:r>
        <w:rPr>
          <w:rFonts w:cs="Arial"/>
          <w:b w:val="0"/>
        </w:rPr>
        <w:t xml:space="preserve">Si </w:t>
      </w:r>
      <w:proofErr w:type="gramEnd"/>
      <w:r w:rsidRPr="00A5445A">
        <w:rPr>
          <w:rFonts w:cs="Arial"/>
          <w:b w:val="0"/>
          <w:position w:val="-10"/>
        </w:rPr>
        <w:object w:dxaOrig="600" w:dyaOrig="320" w14:anchorId="3D3C9DB2">
          <v:shape id="_x0000_i1099" type="#_x0000_t75" style="width:31.5pt;height:16.5pt" o:ole="">
            <v:imagedata r:id="rId113" o:title=""/>
          </v:shape>
          <o:OLEObject Type="Embed" ProgID="Equation.DSMT4" ShapeID="_x0000_i1099" DrawAspect="Content" ObjectID="_1524830268" r:id="rId114"/>
        </w:object>
      </w:r>
      <w:r>
        <w:rPr>
          <w:rFonts w:cs="Arial"/>
          <w:b w:val="0"/>
        </w:rPr>
        <w:t xml:space="preserve">, alors le flotteur coule. </w:t>
      </w:r>
      <w:proofErr w:type="gramStart"/>
      <w:r>
        <w:rPr>
          <w:rFonts w:cs="Arial"/>
          <w:b w:val="0"/>
        </w:rPr>
        <w:t xml:space="preserve">Si </w:t>
      </w:r>
      <w:proofErr w:type="gramEnd"/>
      <w:r w:rsidRPr="00A5445A">
        <w:rPr>
          <w:rFonts w:cs="Arial"/>
          <w:b w:val="0"/>
          <w:position w:val="-10"/>
        </w:rPr>
        <w:object w:dxaOrig="600" w:dyaOrig="320" w14:anchorId="597A8829">
          <v:shape id="_x0000_i1100" type="#_x0000_t75" style="width:31.5pt;height:16.5pt" o:ole="">
            <v:imagedata r:id="rId115" o:title=""/>
          </v:shape>
          <o:OLEObject Type="Embed" ProgID="Equation.DSMT4" ShapeID="_x0000_i1100" DrawAspect="Content" ObjectID="_1524830269" r:id="rId116"/>
        </w:object>
      </w:r>
      <w:r>
        <w:rPr>
          <w:rFonts w:cs="Arial"/>
          <w:b w:val="0"/>
        </w:rPr>
        <w:t>, le flotteur remonte. Pour une flottabilité nulle, le flotteur est en équilibre.</w:t>
      </w:r>
    </w:p>
    <w:p w14:paraId="3C2DEC01" w14:textId="77777777" w:rsidR="00C46FE0" w:rsidRDefault="00C46FE0" w:rsidP="00C46FE0">
      <w:pPr>
        <w:pStyle w:val="Sansinterligne"/>
        <w:spacing w:before="0" w:after="200" w:line="276" w:lineRule="auto"/>
        <w:jc w:val="both"/>
        <w:rPr>
          <w:b w:val="0"/>
        </w:rPr>
      </w:pPr>
      <w:r>
        <w:rPr>
          <w:b w:val="0"/>
        </w:rPr>
        <w:t>Le ballast</w:t>
      </w:r>
      <w:r w:rsidRPr="00A5445A">
        <w:rPr>
          <w:b w:val="0"/>
        </w:rPr>
        <w:t xml:space="preserve"> est dimensionné pour que, une fois rempli, la </w:t>
      </w:r>
      <w:r>
        <w:rPr>
          <w:b w:val="0"/>
        </w:rPr>
        <w:t>flottabilité</w:t>
      </w:r>
      <w:r w:rsidRPr="00A5445A">
        <w:rPr>
          <w:b w:val="0"/>
        </w:rPr>
        <w:t xml:space="preserve"> soit </w:t>
      </w:r>
      <w:r>
        <w:rPr>
          <w:b w:val="0"/>
        </w:rPr>
        <w:t>positive</w:t>
      </w:r>
      <w:r w:rsidRPr="00A5445A">
        <w:rPr>
          <w:b w:val="0"/>
        </w:rPr>
        <w:t>. De cette manière, sous l’effet de la</w:t>
      </w:r>
      <w:r>
        <w:rPr>
          <w:b w:val="0"/>
        </w:rPr>
        <w:t xml:space="preserve"> poussée d’Archimède, le flotteur remonte à la surface. Lorsque le ballast est vide, les dimensions du flotteur sont prévues pour que </w:t>
      </w:r>
      <w:r w:rsidRPr="00A5445A">
        <w:rPr>
          <w:rFonts w:cs="Arial"/>
          <w:b w:val="0"/>
          <w:position w:val="-10"/>
        </w:rPr>
        <w:object w:dxaOrig="600" w:dyaOrig="320" w14:anchorId="4CC66635">
          <v:shape id="_x0000_i1101" type="#_x0000_t75" style="width:31.5pt;height:16.5pt" o:ole="">
            <v:imagedata r:id="rId117" o:title=""/>
          </v:shape>
          <o:OLEObject Type="Embed" ProgID="Equation.DSMT4" ShapeID="_x0000_i1101" DrawAspect="Content" ObjectID="_1524830270" r:id="rId118"/>
        </w:object>
      </w:r>
      <w:r>
        <w:rPr>
          <w:b w:val="0"/>
        </w:rPr>
        <w:t xml:space="preserve"> à une profondeur de </w:t>
      </w:r>
      <w:r w:rsidRPr="00C41DD8">
        <w:rPr>
          <w:rFonts w:cs="Arial"/>
          <w:position w:val="-10"/>
        </w:rPr>
        <w:object w:dxaOrig="900" w:dyaOrig="320" w14:anchorId="724BECDF">
          <v:shape id="_x0000_i1102" type="#_x0000_t75" style="width:46.5pt;height:16.5pt" o:ole="">
            <v:imagedata r:id="rId119" o:title=""/>
          </v:shape>
          <o:OLEObject Type="Embed" ProgID="Equation.DSMT4" ShapeID="_x0000_i1102" DrawAspect="Content" ObjectID="_1524830271" r:id="rId120"/>
        </w:object>
      </w:r>
      <w:r>
        <w:rPr>
          <w:rFonts w:cs="Arial"/>
        </w:rPr>
        <w:t xml:space="preserve"> </w:t>
      </w:r>
      <w:r>
        <w:rPr>
          <w:b w:val="0"/>
        </w:rPr>
        <w:t>(le flotteur se maintient entre deux eaux à cette profondeur).</w:t>
      </w:r>
    </w:p>
    <w:p w14:paraId="13A0C975" w14:textId="59EAC7AD" w:rsidR="003865D9" w:rsidRDefault="003865D9" w:rsidP="003865D9">
      <w:pPr>
        <w:spacing w:line="276" w:lineRule="auto"/>
        <w:rPr>
          <w:rFonts w:cs="Arial"/>
        </w:rPr>
      </w:pPr>
      <w:r>
        <w:rPr>
          <w:rFonts w:cs="Arial"/>
        </w:rPr>
        <w:t xml:space="preserve">Données </w:t>
      </w:r>
      <w:r w:rsidR="00B01C63">
        <w:rPr>
          <w:rFonts w:cs="Arial"/>
        </w:rPr>
        <w:t>techniques constructeur du flotteur Arvor</w:t>
      </w:r>
      <w:r>
        <w:rPr>
          <w:rFonts w:cs="Arial"/>
        </w:rPr>
        <w:t> :</w:t>
      </w:r>
    </w:p>
    <w:tbl>
      <w:tblPr>
        <w:tblStyle w:val="Grilledutableau"/>
        <w:tblW w:w="0" w:type="auto"/>
        <w:jc w:val="center"/>
        <w:tblLook w:val="04A0" w:firstRow="1" w:lastRow="0" w:firstColumn="1" w:lastColumn="0" w:noHBand="0" w:noVBand="1"/>
      </w:tblPr>
      <w:tblGrid>
        <w:gridCol w:w="4644"/>
        <w:gridCol w:w="2977"/>
      </w:tblGrid>
      <w:tr w:rsidR="00C46FE0" w14:paraId="3DDB861E" w14:textId="77777777" w:rsidTr="002F4542">
        <w:trPr>
          <w:trHeight w:val="567"/>
          <w:jc w:val="center"/>
        </w:trPr>
        <w:tc>
          <w:tcPr>
            <w:tcW w:w="4644" w:type="dxa"/>
            <w:vAlign w:val="center"/>
          </w:tcPr>
          <w:p w14:paraId="1A5D561D" w14:textId="69F7E455" w:rsidR="00C46FE0" w:rsidRDefault="00B01C63" w:rsidP="00B67EC8">
            <w:pPr>
              <w:pStyle w:val="Sansinterligne"/>
              <w:spacing w:before="0" w:after="0" w:line="276" w:lineRule="auto"/>
              <w:jc w:val="both"/>
              <w:rPr>
                <w:b w:val="0"/>
              </w:rPr>
            </w:pPr>
            <w:r>
              <w:rPr>
                <w:b w:val="0"/>
              </w:rPr>
              <w:t>Volume du flotteur</w:t>
            </w:r>
            <w:r w:rsidR="00C46FE0">
              <w:rPr>
                <w:b w:val="0"/>
              </w:rPr>
              <w:t xml:space="preserve"> (ballast vide)</w:t>
            </w:r>
          </w:p>
        </w:tc>
        <w:tc>
          <w:tcPr>
            <w:tcW w:w="2977" w:type="dxa"/>
            <w:vAlign w:val="center"/>
          </w:tcPr>
          <w:p w14:paraId="09BD4A64" w14:textId="5DD3FBBC" w:rsidR="00C46FE0" w:rsidRDefault="00C46FE0" w:rsidP="00B67EC8">
            <w:pPr>
              <w:pStyle w:val="Sansinterligne"/>
              <w:spacing w:before="0" w:after="0" w:line="276" w:lineRule="auto"/>
              <w:jc w:val="center"/>
              <w:rPr>
                <w:b w:val="0"/>
              </w:rPr>
            </w:pPr>
            <w:r w:rsidRPr="00693356">
              <w:rPr>
                <w:rFonts w:cs="Arial"/>
                <w:position w:val="-12"/>
              </w:rPr>
              <w:object w:dxaOrig="2000" w:dyaOrig="420" w14:anchorId="48ED9759">
                <v:shape id="_x0000_i1103" type="#_x0000_t75" style="width:103.5pt;height:21.75pt" o:ole="">
                  <v:imagedata r:id="rId121" o:title=""/>
                </v:shape>
                <o:OLEObject Type="Embed" ProgID="Equation.DSMT4" ShapeID="_x0000_i1103" DrawAspect="Content" ObjectID="_1524830272" r:id="rId122"/>
              </w:object>
            </w:r>
          </w:p>
        </w:tc>
      </w:tr>
      <w:tr w:rsidR="00C46FE0" w14:paraId="67A924FD" w14:textId="77777777" w:rsidTr="002F4542">
        <w:trPr>
          <w:trHeight w:val="567"/>
          <w:jc w:val="center"/>
        </w:trPr>
        <w:tc>
          <w:tcPr>
            <w:tcW w:w="4644" w:type="dxa"/>
            <w:vAlign w:val="center"/>
          </w:tcPr>
          <w:p w14:paraId="29B4F1AF" w14:textId="0950AD17" w:rsidR="00C46FE0" w:rsidRDefault="00B01C63" w:rsidP="00B67EC8">
            <w:pPr>
              <w:pStyle w:val="Sansinterligne"/>
              <w:spacing w:before="0" w:after="0" w:line="276" w:lineRule="auto"/>
              <w:jc w:val="both"/>
              <w:rPr>
                <w:b w:val="0"/>
              </w:rPr>
            </w:pPr>
            <w:r>
              <w:rPr>
                <w:b w:val="0"/>
              </w:rPr>
              <w:t>Masse du flotteur</w:t>
            </w:r>
          </w:p>
        </w:tc>
        <w:tc>
          <w:tcPr>
            <w:tcW w:w="2977" w:type="dxa"/>
            <w:vAlign w:val="center"/>
          </w:tcPr>
          <w:p w14:paraId="1DA896AD" w14:textId="747CDD03" w:rsidR="00C46FE0" w:rsidRDefault="00C46FE0" w:rsidP="00B67EC8">
            <w:pPr>
              <w:pStyle w:val="Sansinterligne"/>
              <w:spacing w:before="0" w:after="0" w:line="276" w:lineRule="auto"/>
              <w:jc w:val="center"/>
              <w:rPr>
                <w:b w:val="0"/>
              </w:rPr>
            </w:pPr>
            <w:r w:rsidRPr="00C41DD8">
              <w:rPr>
                <w:rFonts w:cs="Arial"/>
                <w:position w:val="-10"/>
              </w:rPr>
              <w:object w:dxaOrig="1100" w:dyaOrig="320" w14:anchorId="5102D39C">
                <v:shape id="_x0000_i1104" type="#_x0000_t75" style="width:55.5pt;height:16.5pt" o:ole="">
                  <v:imagedata r:id="rId123" o:title=""/>
                </v:shape>
                <o:OLEObject Type="Embed" ProgID="Equation.DSMT4" ShapeID="_x0000_i1104" DrawAspect="Content" ObjectID="_1524830273" r:id="rId124"/>
              </w:object>
            </w:r>
          </w:p>
        </w:tc>
      </w:tr>
      <w:tr w:rsidR="00C46FE0" w14:paraId="63503C19" w14:textId="77777777" w:rsidTr="002F4542">
        <w:trPr>
          <w:trHeight w:val="567"/>
          <w:jc w:val="center"/>
        </w:trPr>
        <w:tc>
          <w:tcPr>
            <w:tcW w:w="4644" w:type="dxa"/>
            <w:vAlign w:val="center"/>
          </w:tcPr>
          <w:p w14:paraId="5664554D" w14:textId="759B8270" w:rsidR="00C46FE0" w:rsidRDefault="00C46FE0" w:rsidP="00B67EC8">
            <w:pPr>
              <w:pStyle w:val="Sansinterligne"/>
              <w:spacing w:before="0" w:after="0" w:line="276" w:lineRule="auto"/>
              <w:jc w:val="both"/>
              <w:rPr>
                <w:b w:val="0"/>
              </w:rPr>
            </w:pPr>
            <w:r>
              <w:rPr>
                <w:b w:val="0"/>
              </w:rPr>
              <w:t>Vitesse de remontée du flotteur</w:t>
            </w:r>
          </w:p>
        </w:tc>
        <w:tc>
          <w:tcPr>
            <w:tcW w:w="2977" w:type="dxa"/>
            <w:vAlign w:val="center"/>
          </w:tcPr>
          <w:p w14:paraId="62293E84" w14:textId="71892B0F" w:rsidR="00C46FE0" w:rsidRDefault="00C46FE0" w:rsidP="00B67EC8">
            <w:pPr>
              <w:pStyle w:val="Sansinterligne"/>
              <w:spacing w:before="0" w:after="0" w:line="276" w:lineRule="auto"/>
              <w:jc w:val="center"/>
              <w:rPr>
                <w:b w:val="0"/>
              </w:rPr>
            </w:pPr>
            <w:r w:rsidRPr="00C41DD8">
              <w:rPr>
                <w:rFonts w:cs="Arial"/>
                <w:position w:val="-10"/>
              </w:rPr>
              <w:object w:dxaOrig="2640" w:dyaOrig="400" w14:anchorId="01C1593D">
                <v:shape id="_x0000_i1105" type="#_x0000_t75" style="width:135.7pt;height:20.25pt" o:ole="">
                  <v:imagedata r:id="rId125" o:title=""/>
                </v:shape>
                <o:OLEObject Type="Embed" ProgID="Equation.DSMT4" ShapeID="_x0000_i1105" DrawAspect="Content" ObjectID="_1524830274" r:id="rId126"/>
              </w:object>
            </w:r>
          </w:p>
        </w:tc>
      </w:tr>
    </w:tbl>
    <w:p w14:paraId="181E6560" w14:textId="77777777" w:rsidR="00FF5160" w:rsidRDefault="00FF5160" w:rsidP="00FF5160">
      <w:pPr>
        <w:pStyle w:val="Sansinterligne"/>
        <w:spacing w:before="0" w:after="200" w:line="276" w:lineRule="auto"/>
        <w:jc w:val="both"/>
      </w:pPr>
    </w:p>
    <w:p w14:paraId="6704B395" w14:textId="463E7E2E" w:rsidR="00FF5160" w:rsidRDefault="00E2141E" w:rsidP="00143D4F">
      <w:pPr>
        <w:tabs>
          <w:tab w:val="left" w:pos="1418"/>
        </w:tabs>
        <w:spacing w:before="200" w:after="0" w:line="276" w:lineRule="auto"/>
        <w:ind w:firstLine="851"/>
        <w:rPr>
          <w:b/>
        </w:rPr>
      </w:pPr>
      <w:r>
        <w:rPr>
          <w:rFonts w:cs="Arial"/>
          <w:b/>
        </w:rPr>
        <w:lastRenderedPageBreak/>
        <w:t>4</w:t>
      </w:r>
      <w:r w:rsidR="00143D4F">
        <w:rPr>
          <w:rFonts w:cs="Arial"/>
          <w:b/>
        </w:rPr>
        <w:t xml:space="preserve">-1 </w:t>
      </w:r>
      <w:r w:rsidR="00FF5160" w:rsidRPr="00143D4F">
        <w:rPr>
          <w:rFonts w:cs="Arial"/>
          <w:b/>
        </w:rPr>
        <w:t>Dimensionnement</w:t>
      </w:r>
      <w:r w:rsidR="00FF5160" w:rsidRPr="00143D4F">
        <w:rPr>
          <w:b/>
        </w:rPr>
        <w:t xml:space="preserve"> du ballast</w:t>
      </w:r>
    </w:p>
    <w:p w14:paraId="3A6A44EE" w14:textId="77777777" w:rsidR="00143D4F" w:rsidRDefault="00143D4F" w:rsidP="00143D4F">
      <w:pPr>
        <w:spacing w:after="0" w:line="276" w:lineRule="auto"/>
        <w:ind w:left="357"/>
        <w:rPr>
          <w:rFonts w:cs="Arial"/>
          <w:b/>
        </w:rPr>
      </w:pPr>
    </w:p>
    <w:p w14:paraId="19E32439" w14:textId="77777777" w:rsidR="00143D4F" w:rsidRPr="00471E40" w:rsidRDefault="00143D4F" w:rsidP="00143D4F">
      <w:pPr>
        <w:pBdr>
          <w:top w:val="single" w:sz="4" w:space="1" w:color="auto"/>
          <w:bottom w:val="single" w:sz="4" w:space="1" w:color="auto"/>
        </w:pBdr>
        <w:spacing w:line="276" w:lineRule="auto"/>
        <w:ind w:left="360"/>
        <w:rPr>
          <w:rFonts w:cs="Arial"/>
          <w:i/>
        </w:rPr>
      </w:pPr>
      <w:r w:rsidRPr="00471E40">
        <w:rPr>
          <w:rFonts w:cs="Arial"/>
          <w:b/>
          <w:i/>
        </w:rPr>
        <w:t>Objectif :</w:t>
      </w:r>
      <w:r w:rsidRPr="00471E40">
        <w:rPr>
          <w:rFonts w:cs="Arial"/>
          <w:i/>
        </w:rPr>
        <w:t xml:space="preserve"> </w:t>
      </w:r>
      <w:r w:rsidRPr="00143D4F">
        <w:rPr>
          <w:rFonts w:cs="Arial"/>
          <w:i/>
        </w:rPr>
        <w:t>valider les dimensions du ballast</w:t>
      </w:r>
      <w:r>
        <w:rPr>
          <w:rFonts w:cs="Arial"/>
          <w:i/>
        </w:rPr>
        <w:t xml:space="preserve"> du flotteur</w:t>
      </w:r>
      <w:r w:rsidR="00107095">
        <w:rPr>
          <w:rFonts w:cs="Arial"/>
          <w:i/>
        </w:rPr>
        <w:t>.</w:t>
      </w:r>
    </w:p>
    <w:p w14:paraId="39F1564E" w14:textId="43F8546B" w:rsidR="00FF5160" w:rsidRDefault="00B67EC8" w:rsidP="00FF5160">
      <w:pPr>
        <w:pStyle w:val="Sansinterligne"/>
        <w:spacing w:before="0" w:after="200" w:line="276" w:lineRule="auto"/>
        <w:jc w:val="both"/>
        <w:rPr>
          <w:b w:val="0"/>
        </w:rPr>
      </w:pPr>
      <w:r w:rsidRPr="00B67EC8">
        <w:rPr>
          <w:rFonts w:cs="Arial"/>
          <w:b w:val="0"/>
          <w:caps/>
        </w:rPr>
        <w:t>À</w:t>
      </w:r>
      <w:r w:rsidR="00FF5160">
        <w:rPr>
          <w:b w:val="0"/>
        </w:rPr>
        <w:t xml:space="preserve"> </w:t>
      </w:r>
      <w:r w:rsidR="006E5E4D">
        <w:rPr>
          <w:b w:val="0"/>
        </w:rPr>
        <w:t>la</w:t>
      </w:r>
      <w:r w:rsidR="00FF5160">
        <w:rPr>
          <w:b w:val="0"/>
        </w:rPr>
        <w:t xml:space="preserve"> profondeur </w:t>
      </w:r>
      <w:proofErr w:type="gramStart"/>
      <w:r w:rsidR="00FF5160">
        <w:rPr>
          <w:b w:val="0"/>
        </w:rPr>
        <w:t xml:space="preserve">de </w:t>
      </w:r>
      <w:proofErr w:type="gramEnd"/>
      <w:r w:rsidR="00A129B5">
        <w:rPr>
          <w:rFonts w:cs="Arial"/>
          <w:position w:val="-10"/>
        </w:rPr>
        <w:pict w14:anchorId="5C6F4D5B">
          <v:shape id="_x0000_i1106" type="#_x0000_t75" style="width:46.5pt;height:16.5pt">
            <v:imagedata r:id="rId119" o:title=""/>
          </v:shape>
        </w:pict>
      </w:r>
      <w:r w:rsidR="00FF5160">
        <w:rPr>
          <w:b w:val="0"/>
        </w:rPr>
        <w:t xml:space="preserve">, le ballast du flotteur est vide. Le flotteur est conçu pour avoir une </w:t>
      </w:r>
      <w:r w:rsidR="00B244C0">
        <w:rPr>
          <w:b w:val="0"/>
        </w:rPr>
        <w:t>flottabilité</w:t>
      </w:r>
      <w:r w:rsidR="00FF5160">
        <w:rPr>
          <w:b w:val="0"/>
        </w:rPr>
        <w:t xml:space="preserve"> lui permettant de se maintenir à cette profondeur. Lorsqu’</w:t>
      </w:r>
      <w:r w:rsidR="00693356">
        <w:rPr>
          <w:b w:val="0"/>
        </w:rPr>
        <w:t>il est immergé</w:t>
      </w:r>
      <w:r w:rsidR="00FF5160">
        <w:rPr>
          <w:b w:val="0"/>
        </w:rPr>
        <w:t>, le flotteur est soumis aux actions mécaniques suivantes :</w:t>
      </w:r>
    </w:p>
    <w:tbl>
      <w:tblPr>
        <w:tblStyle w:val="Grilledutableau"/>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8"/>
        <w:gridCol w:w="7329"/>
      </w:tblGrid>
      <w:tr w:rsidR="00FF5160" w14:paraId="60A38EAD" w14:textId="77777777" w:rsidTr="0063066F">
        <w:trPr>
          <w:trHeight w:val="4942"/>
        </w:trPr>
        <w:tc>
          <w:tcPr>
            <w:tcW w:w="2376" w:type="dxa"/>
          </w:tcPr>
          <w:p w14:paraId="7A88BFA1" w14:textId="28CB6849" w:rsidR="00FF5160" w:rsidRDefault="008861FD" w:rsidP="003F3A41">
            <w:pPr>
              <w:pStyle w:val="Sansinterligne"/>
              <w:spacing w:before="0" w:after="200" w:line="276" w:lineRule="auto"/>
              <w:jc w:val="center"/>
              <w:rPr>
                <w:b w:val="0"/>
              </w:rPr>
            </w:pPr>
            <w:r w:rsidRPr="00BB7458">
              <w:rPr>
                <w:b w:val="0"/>
                <w:noProof/>
                <w:lang w:eastAsia="fr-FR"/>
              </w:rPr>
              <mc:AlternateContent>
                <mc:Choice Requires="wps">
                  <w:drawing>
                    <wp:anchor distT="45720" distB="45720" distL="114300" distR="114300" simplePos="0" relativeHeight="251671040" behindDoc="0" locked="0" layoutInCell="1" allowOverlap="1" wp14:anchorId="265A29BE" wp14:editId="0D5F199A">
                      <wp:simplePos x="0" y="0"/>
                      <wp:positionH relativeFrom="column">
                        <wp:posOffset>-101600</wp:posOffset>
                      </wp:positionH>
                      <wp:positionV relativeFrom="paragraph">
                        <wp:posOffset>926211</wp:posOffset>
                      </wp:positionV>
                      <wp:extent cx="365125" cy="492125"/>
                      <wp:effectExtent l="0" t="0" r="0" b="10795"/>
                      <wp:wrapNone/>
                      <wp:docPr id="2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492125"/>
                              </a:xfrm>
                              <a:prstGeom prst="rect">
                                <a:avLst/>
                              </a:prstGeom>
                              <a:noFill/>
                              <a:ln w="9525">
                                <a:noFill/>
                                <a:miter lim="800000"/>
                                <a:headEnd/>
                                <a:tailEnd/>
                              </a:ln>
                            </wps:spPr>
                            <wps:txbx>
                              <w:txbxContent>
                                <w:p w14:paraId="42B010FC" w14:textId="77777777" w:rsidR="00AF45B5" w:rsidRDefault="00A129B5" w:rsidP="00FF5160">
                                  <w:r>
                                    <w:rPr>
                                      <w:position w:val="-14"/>
                                    </w:rPr>
                                    <w:pict w14:anchorId="494496E5">
                                      <v:shape id="_x0000_i1108" type="#_x0000_t75" style="width:13.5pt;height:21.75pt">
                                        <v:imagedata r:id="rId127"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8pt;margin-top:72.95pt;width:28.75pt;height:38.75pt;z-index:25167104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" filled="f" stroked="f">
                      <v:textbox style="mso-fit-shape-to-text:t">
                        <w:txbxContent>
                          <w:p w14:paraId="42B010FC" w14:textId="77777777" w:rsidR="00AF45B5" w:rsidRDefault="00AF45B5" w:rsidP="00FF5160">
                            <w:r>
                              <w:rPr>
                                <w:position w:val="-14"/>
                              </w:rPr>
                              <w:pict w14:anchorId="494496E5">
                                <v:shape id="_x0000_i1277" type="#_x0000_t75" style="width:13.5pt;height:21.75pt">
                                  <v:imagedata r:id="rId128" o:title=""/>
                                </v:shape>
                              </w:pict>
                            </w:r>
                          </w:p>
                        </w:txbxContent>
                      </v:textbox>
                    </v:shape>
                  </w:pict>
                </mc:Fallback>
              </mc:AlternateContent>
            </w:r>
            <w:r w:rsidR="00FF5160" w:rsidRPr="00BB7458">
              <w:rPr>
                <w:b w:val="0"/>
                <w:noProof/>
                <w:lang w:eastAsia="fr-FR"/>
              </w:rPr>
              <mc:AlternateContent>
                <mc:Choice Requires="wps">
                  <w:drawing>
                    <wp:anchor distT="45720" distB="45720" distL="114300" distR="114300" simplePos="0" relativeHeight="251672064" behindDoc="0" locked="0" layoutInCell="1" allowOverlap="1" wp14:anchorId="34F78B7A" wp14:editId="0106C335">
                      <wp:simplePos x="0" y="0"/>
                      <wp:positionH relativeFrom="column">
                        <wp:posOffset>937570</wp:posOffset>
                      </wp:positionH>
                      <wp:positionV relativeFrom="paragraph">
                        <wp:posOffset>1834368</wp:posOffset>
                      </wp:positionV>
                      <wp:extent cx="287020" cy="391160"/>
                      <wp:effectExtent l="0" t="0" r="0" b="0"/>
                      <wp:wrapNone/>
                      <wp:docPr id="2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 cy="391160"/>
                              </a:xfrm>
                              <a:prstGeom prst="rect">
                                <a:avLst/>
                              </a:prstGeom>
                              <a:solidFill>
                                <a:srgbClr val="FFFFFF"/>
                              </a:solidFill>
                              <a:ln w="9525">
                                <a:noFill/>
                                <a:miter lim="800000"/>
                                <a:headEnd/>
                                <a:tailEnd/>
                              </a:ln>
                            </wps:spPr>
                            <wps:txbx>
                              <w:txbxContent>
                                <w:p w14:paraId="4A1826C5" w14:textId="77777777" w:rsidR="00AF45B5" w:rsidRPr="00C26266" w:rsidRDefault="00AF45B5" w:rsidP="00FF5160">
                                  <w:pPr>
                                    <w:rPr>
                                      <w:i/>
                                    </w:rPr>
                                  </w:pPr>
                                  <w:r w:rsidRPr="00C26266">
                                    <w:rPr>
                                      <w:i/>
                                    </w:rPr>
                                    <w:t>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73.8pt;margin-top:144.45pt;width:22.6pt;height:30.8pt;z-index:25167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" stroked="f">
                      <v:textbox style="mso-fit-shape-to-text:t">
                        <w:txbxContent>
                          <w:p w14:paraId="4A1826C5" w14:textId="77777777" w:rsidR="00AF45B5" w:rsidRPr="00C26266" w:rsidRDefault="00AF45B5" w:rsidP="00FF5160">
                            <w:pPr>
                              <w:rPr>
                                <w:i/>
                              </w:rPr>
                            </w:pPr>
                            <w:r w:rsidRPr="00C26266">
                              <w:rPr>
                                <w:i/>
                              </w:rPr>
                              <w:t>G</w:t>
                            </w:r>
                          </w:p>
                        </w:txbxContent>
                      </v:textbox>
                    </v:shape>
                  </w:pict>
                </mc:Fallback>
              </mc:AlternateContent>
            </w:r>
            <w:r w:rsidR="00FF5160" w:rsidRPr="00BB7458">
              <w:rPr>
                <w:b w:val="0"/>
                <w:noProof/>
                <w:lang w:eastAsia="fr-FR"/>
              </w:rPr>
              <mc:AlternateContent>
                <mc:Choice Requires="wps">
                  <w:drawing>
                    <wp:anchor distT="45720" distB="45720" distL="114300" distR="114300" simplePos="0" relativeHeight="251663872" behindDoc="0" locked="0" layoutInCell="1" allowOverlap="1" wp14:anchorId="21FC0CF9" wp14:editId="7B7B6E3D">
                      <wp:simplePos x="0" y="0"/>
                      <wp:positionH relativeFrom="column">
                        <wp:posOffset>976630</wp:posOffset>
                      </wp:positionH>
                      <wp:positionV relativeFrom="paragraph">
                        <wp:posOffset>1298575</wp:posOffset>
                      </wp:positionV>
                      <wp:extent cx="399415" cy="492125"/>
                      <wp:effectExtent l="0" t="0" r="8255" b="3175"/>
                      <wp:wrapNone/>
                      <wp:docPr id="2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92125"/>
                              </a:xfrm>
                              <a:prstGeom prst="rect">
                                <a:avLst/>
                              </a:prstGeom>
                              <a:solidFill>
                                <a:srgbClr val="FFFFFF"/>
                              </a:solidFill>
                              <a:ln w="9525">
                                <a:noFill/>
                                <a:miter lim="800000"/>
                                <a:headEnd/>
                                <a:tailEnd/>
                              </a:ln>
                            </wps:spPr>
                            <wps:txbx>
                              <w:txbxContent>
                                <w:p w14:paraId="218A1ED5" w14:textId="77777777" w:rsidR="00AF45B5" w:rsidRDefault="00A129B5" w:rsidP="00FF5160">
                                  <w:r>
                                    <w:rPr>
                                      <w:position w:val="-14"/>
                                    </w:rPr>
                                    <w:pict w14:anchorId="675D9F4A">
                                      <v:shape id="_x0000_i1110" type="#_x0000_t75" style="width:16.5pt;height:21.75pt">
                                        <v:imagedata r:id="rId129"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76.9pt;margin-top:102.25pt;width:31.45pt;height:38.75pt;z-index:25166387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" stroked="f">
                      <v:textbox style="mso-fit-shape-to-text:t">
                        <w:txbxContent>
                          <w:p w14:paraId="218A1ED5" w14:textId="77777777" w:rsidR="00AF45B5" w:rsidRDefault="00AF45B5" w:rsidP="00FF5160">
                            <w:r>
                              <w:rPr>
                                <w:position w:val="-14"/>
                              </w:rPr>
                              <w:pict w14:anchorId="675D9F4A">
                                <v:shape id="_x0000_i1278" type="#_x0000_t75" style="width:16.5pt;height:21.75pt">
                                  <v:imagedata r:id="rId130" o:title=""/>
                                </v:shape>
                              </w:pict>
                            </w:r>
                          </w:p>
                        </w:txbxContent>
                      </v:textbox>
                    </v:shape>
                  </w:pict>
                </mc:Fallback>
              </mc:AlternateContent>
            </w:r>
            <w:r w:rsidR="00FF5160" w:rsidRPr="00BB7458">
              <w:rPr>
                <w:b w:val="0"/>
                <w:noProof/>
                <w:lang w:eastAsia="fr-FR"/>
              </w:rPr>
              <mc:AlternateContent>
                <mc:Choice Requires="wps">
                  <w:drawing>
                    <wp:anchor distT="45720" distB="45720" distL="114300" distR="114300" simplePos="0" relativeHeight="251666944" behindDoc="0" locked="0" layoutInCell="1" allowOverlap="1" wp14:anchorId="237D63BE" wp14:editId="49411DE3">
                      <wp:simplePos x="0" y="0"/>
                      <wp:positionH relativeFrom="column">
                        <wp:posOffset>976630</wp:posOffset>
                      </wp:positionH>
                      <wp:positionV relativeFrom="paragraph">
                        <wp:posOffset>2532380</wp:posOffset>
                      </wp:positionV>
                      <wp:extent cx="365125" cy="422910"/>
                      <wp:effectExtent l="0" t="0" r="0" b="0"/>
                      <wp:wrapNone/>
                      <wp:docPr id="2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422910"/>
                              </a:xfrm>
                              <a:prstGeom prst="rect">
                                <a:avLst/>
                              </a:prstGeom>
                              <a:solidFill>
                                <a:srgbClr val="FFFFFF"/>
                              </a:solidFill>
                              <a:ln w="9525">
                                <a:noFill/>
                                <a:miter lim="800000"/>
                                <a:headEnd/>
                                <a:tailEnd/>
                              </a:ln>
                            </wps:spPr>
                            <wps:txbx>
                              <w:txbxContent>
                                <w:p w14:paraId="49C4D35A" w14:textId="542CB988" w:rsidR="00AF45B5" w:rsidRDefault="00A129B5" w:rsidP="00FF5160">
                                  <w:r>
                                    <w:rPr>
                                      <w:position w:val="-4"/>
                                    </w:rPr>
                                    <w:pict w14:anchorId="0DB4BA65">
                                      <v:shape id="_x0000_i1112" type="#_x0000_t75" style="width:13.5pt;height:16.5pt">
                                        <v:imagedata r:id="rId131"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76.9pt;margin-top:199.4pt;width:28.75pt;height:33.3pt;z-index:25166694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" stroked="f">
                      <v:textbox style="mso-fit-shape-to-text:t">
                        <w:txbxContent>
                          <w:p w14:paraId="49C4D35A" w14:textId="542CB988" w:rsidR="00AF45B5" w:rsidRDefault="00AF45B5" w:rsidP="00FF5160">
                            <w:r>
                              <w:rPr>
                                <w:position w:val="-4"/>
                              </w:rPr>
                              <w:pict w14:anchorId="0DB4BA65">
                                <v:shape id="_x0000_i1279" type="#_x0000_t75" style="width:13.5pt;height:16.5pt">
                                  <v:imagedata r:id="rId132" o:title=""/>
                                </v:shape>
                              </w:pict>
                            </w:r>
                          </w:p>
                        </w:txbxContent>
                      </v:textbox>
                    </v:shape>
                  </w:pict>
                </mc:Fallback>
              </mc:AlternateContent>
            </w:r>
            <w:r w:rsidR="00FF5160" w:rsidRPr="00BB7458">
              <w:rPr>
                <w:b w:val="0"/>
                <w:noProof/>
                <w:lang w:eastAsia="fr-FR"/>
              </w:rPr>
              <mc:AlternateContent>
                <mc:Choice Requires="wps">
                  <w:drawing>
                    <wp:anchor distT="45720" distB="45720" distL="114300" distR="114300" simplePos="0" relativeHeight="251670016" behindDoc="0" locked="0" layoutInCell="1" allowOverlap="1" wp14:anchorId="679E9830" wp14:editId="622458EA">
                      <wp:simplePos x="0" y="0"/>
                      <wp:positionH relativeFrom="column">
                        <wp:posOffset>737870</wp:posOffset>
                      </wp:positionH>
                      <wp:positionV relativeFrom="paragraph">
                        <wp:posOffset>38100</wp:posOffset>
                      </wp:positionV>
                      <wp:extent cx="382270" cy="492125"/>
                      <wp:effectExtent l="0" t="0" r="0" b="0"/>
                      <wp:wrapNone/>
                      <wp:docPr id="2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492125"/>
                              </a:xfrm>
                              <a:prstGeom prst="rect">
                                <a:avLst/>
                              </a:prstGeom>
                              <a:noFill/>
                              <a:ln w="9525">
                                <a:noFill/>
                                <a:miter lim="800000"/>
                                <a:headEnd/>
                                <a:tailEnd/>
                              </a:ln>
                            </wps:spPr>
                            <wps:txbx>
                              <w:txbxContent>
                                <w:p w14:paraId="036E51F7" w14:textId="77777777" w:rsidR="00AF45B5" w:rsidRDefault="00A129B5" w:rsidP="00FF5160">
                                  <w:r>
                                    <w:rPr>
                                      <w:position w:val="-14"/>
                                    </w:rPr>
                                    <w:pict w14:anchorId="695F665E">
                                      <v:shape id="_x0000_i1114" type="#_x0000_t75" style="width:15pt;height:21.75pt">
                                        <v:imagedata r:id="rId133"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58.1pt;margin-top:3pt;width:30.1pt;height:38.75pt;z-index:25167001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" filled="f" stroked="f">
                      <v:textbox style="mso-fit-shape-to-text:t">
                        <w:txbxContent>
                          <w:p w14:paraId="036E51F7" w14:textId="77777777" w:rsidR="00AF45B5" w:rsidRDefault="00AF45B5" w:rsidP="00FF5160">
                            <w:r>
                              <w:rPr>
                                <w:position w:val="-14"/>
                              </w:rPr>
                              <w:pict w14:anchorId="695F665E">
                                <v:shape id="_x0000_i1280" type="#_x0000_t75" style="width:15pt;height:21.75pt">
                                  <v:imagedata r:id="rId134" o:title=""/>
                                </v:shape>
                              </w:pict>
                            </w:r>
                          </w:p>
                        </w:txbxContent>
                      </v:textbox>
                    </v:shape>
                  </w:pict>
                </mc:Fallback>
              </mc:AlternateContent>
            </w:r>
            <w:r w:rsidR="00FF5160">
              <w:rPr>
                <w:b w:val="0"/>
                <w:noProof/>
                <w:lang w:eastAsia="fr-FR"/>
              </w:rPr>
              <w:drawing>
                <wp:inline distT="0" distB="0" distL="0" distR="0" wp14:anchorId="489E7FD9" wp14:editId="277405D7">
                  <wp:extent cx="1398336" cy="3125972"/>
                  <wp:effectExtent l="0" t="0" r="0"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odèle balise.png"/>
                          <pic:cNvPicPr/>
                        </pic:nvPicPr>
                        <pic:blipFill>
                          <a:blip r:embed="rId135">
                            <a:extLst>
                              <a:ext uri="{28A0092B-C50C-407E-A947-70E740481C1C}">
                                <a14:useLocalDpi xmlns:a14="http://schemas.microsoft.com/office/drawing/2010/main" val="0"/>
                              </a:ext>
                            </a:extLst>
                          </a:blip>
                          <a:stretch>
                            <a:fillRect/>
                          </a:stretch>
                        </pic:blipFill>
                        <pic:spPr>
                          <a:xfrm>
                            <a:off x="0" y="0"/>
                            <a:ext cx="1407997" cy="3147569"/>
                          </a:xfrm>
                          <a:prstGeom prst="rect">
                            <a:avLst/>
                          </a:prstGeom>
                        </pic:spPr>
                      </pic:pic>
                    </a:graphicData>
                  </a:graphic>
                </wp:inline>
              </w:drawing>
            </w:r>
          </w:p>
        </w:tc>
        <w:tc>
          <w:tcPr>
            <w:tcW w:w="7371" w:type="dxa"/>
          </w:tcPr>
          <w:p w14:paraId="6B2C86C3" w14:textId="324D9611" w:rsidR="00FF5160" w:rsidRDefault="00FF5160" w:rsidP="00C26266">
            <w:pPr>
              <w:pStyle w:val="Sansinterligne"/>
              <w:numPr>
                <w:ilvl w:val="0"/>
                <w:numId w:val="13"/>
              </w:numPr>
              <w:spacing w:before="0" w:after="200" w:line="276" w:lineRule="auto"/>
              <w:jc w:val="both"/>
            </w:pPr>
            <w:r w:rsidRPr="007666F5">
              <w:rPr>
                <w:b w:val="0"/>
              </w:rPr>
              <w:t>poids propre</w:t>
            </w:r>
            <w:r>
              <w:rPr>
                <w:b w:val="0"/>
              </w:rPr>
              <w:t xml:space="preserve"> </w:t>
            </w:r>
            <w:r w:rsidR="006F37F7" w:rsidRPr="00C26266">
              <w:rPr>
                <w:position w:val="-44"/>
              </w:rPr>
              <w:object w:dxaOrig="3340" w:dyaOrig="980" w14:anchorId="3BE744F7">
                <v:shape id="_x0000_i1115" type="#_x0000_t75" style="width:167.15pt;height:48.75pt" o:ole="">
                  <v:imagedata r:id="rId136" o:title=""/>
                </v:shape>
                <o:OLEObject Type="Embed" ProgID="Equation.DSMT4" ShapeID="_x0000_i1115" DrawAspect="Content" ObjectID="_1524830275" r:id="rId137"/>
              </w:object>
            </w:r>
            <w:r>
              <w:t> </w:t>
            </w:r>
            <w:r w:rsidRPr="004F32EA">
              <w:rPr>
                <w:b w:val="0"/>
              </w:rPr>
              <w:t>;</w:t>
            </w:r>
          </w:p>
          <w:p w14:paraId="424B406C" w14:textId="67AEEC0C" w:rsidR="00C26266" w:rsidRDefault="00FF5160" w:rsidP="00C26266">
            <w:pPr>
              <w:pStyle w:val="Sansinterligne"/>
              <w:numPr>
                <w:ilvl w:val="0"/>
                <w:numId w:val="13"/>
              </w:numPr>
              <w:spacing w:before="0" w:after="200" w:line="276" w:lineRule="auto"/>
              <w:jc w:val="both"/>
              <w:rPr>
                <w:b w:val="0"/>
              </w:rPr>
            </w:pPr>
            <w:r>
              <w:rPr>
                <w:b w:val="0"/>
              </w:rPr>
              <w:t>poussée d’Archimède</w:t>
            </w:r>
          </w:p>
          <w:p w14:paraId="38579570" w14:textId="6D63E8C5" w:rsidR="00FF5160" w:rsidRPr="00C26266" w:rsidRDefault="006F37F7" w:rsidP="00C26266">
            <w:pPr>
              <w:pStyle w:val="Sansinterligne"/>
              <w:spacing w:before="0" w:after="200" w:line="276" w:lineRule="auto"/>
              <w:ind w:left="720"/>
              <w:jc w:val="both"/>
              <w:rPr>
                <w:b w:val="0"/>
              </w:rPr>
            </w:pPr>
            <w:r w:rsidRPr="00C26266">
              <w:rPr>
                <w:position w:val="-46"/>
              </w:rPr>
              <w:object w:dxaOrig="4880" w:dyaOrig="1020" w14:anchorId="61469F8E">
                <v:shape id="_x0000_i1116" type="#_x0000_t75" style="width:244.5pt;height:50.25pt" o:ole="">
                  <v:imagedata r:id="rId138" o:title=""/>
                </v:shape>
                <o:OLEObject Type="Embed" ProgID="Equation.DSMT4" ShapeID="_x0000_i1116" DrawAspect="Content" ObjectID="_1524830276" r:id="rId139"/>
              </w:object>
            </w:r>
            <w:r w:rsidR="00FF5160" w:rsidRPr="00C26266">
              <w:rPr>
                <w:b w:val="0"/>
              </w:rPr>
              <w:t>.</w:t>
            </w:r>
          </w:p>
          <w:p w14:paraId="130CCE3F" w14:textId="14D2B1F7" w:rsidR="00FF5160" w:rsidRPr="00402209" w:rsidRDefault="00C26266" w:rsidP="003F3A41">
            <w:pPr>
              <w:pStyle w:val="Sansinterligne"/>
              <w:spacing w:before="0" w:after="200" w:line="276" w:lineRule="auto"/>
              <w:ind w:left="2"/>
              <w:jc w:val="both"/>
              <w:rPr>
                <w:b w:val="0"/>
              </w:rPr>
            </w:pPr>
            <w:r>
              <w:rPr>
                <w:b w:val="0"/>
              </w:rPr>
              <w:t>a</w:t>
            </w:r>
            <w:r w:rsidR="006058AA">
              <w:rPr>
                <w:b w:val="0"/>
              </w:rPr>
              <w:t>vec</w:t>
            </w:r>
          </w:p>
          <w:p w14:paraId="6D50F138" w14:textId="7EB474F7" w:rsidR="00FF5160" w:rsidRDefault="00FF5160" w:rsidP="00C26266">
            <w:pPr>
              <w:pStyle w:val="Sansinterligne"/>
              <w:numPr>
                <w:ilvl w:val="0"/>
                <w:numId w:val="14"/>
              </w:numPr>
              <w:spacing w:before="0" w:after="200" w:line="276" w:lineRule="auto"/>
              <w:jc w:val="both"/>
              <w:rPr>
                <w:b w:val="0"/>
                <w:i/>
              </w:rPr>
            </w:pPr>
            <w:r w:rsidRPr="00402209">
              <w:rPr>
                <w:b w:val="0"/>
                <w:i/>
              </w:rPr>
              <w:t>m</w:t>
            </w:r>
            <w:r w:rsidR="005067DD">
              <w:rPr>
                <w:b w:val="0"/>
                <w:i/>
              </w:rPr>
              <w:t>,</w:t>
            </w:r>
            <w:r w:rsidRPr="004F32EA">
              <w:rPr>
                <w:b w:val="0"/>
              </w:rPr>
              <w:t xml:space="preserve"> masse du flotteur ;</w:t>
            </w:r>
          </w:p>
          <w:p w14:paraId="5542E33C" w14:textId="486EB440" w:rsidR="00FF5160" w:rsidRPr="00402209" w:rsidRDefault="00A129B5" w:rsidP="00C26266">
            <w:pPr>
              <w:pStyle w:val="Sansinterligne"/>
              <w:numPr>
                <w:ilvl w:val="0"/>
                <w:numId w:val="14"/>
              </w:numPr>
              <w:spacing w:before="0" w:after="200" w:line="276" w:lineRule="auto"/>
              <w:jc w:val="both"/>
              <w:rPr>
                <w:b w:val="0"/>
                <w:i/>
              </w:rPr>
            </w:pPr>
            <w:r>
              <w:rPr>
                <w:position w:val="-12"/>
              </w:rPr>
              <w:pict w14:anchorId="5C418C75">
                <v:shape id="_x0000_i1117" type="#_x0000_t75" style="width:27pt;height:18.75pt">
                  <v:imagedata r:id="rId140" o:title=""/>
                </v:shape>
              </w:pict>
            </w:r>
            <w:r w:rsidR="005067DD" w:rsidRPr="005067DD">
              <w:rPr>
                <w:b w:val="0"/>
              </w:rPr>
              <w:t>,</w:t>
            </w:r>
            <w:r w:rsidR="005067DD">
              <w:t xml:space="preserve"> </w:t>
            </w:r>
            <w:r w:rsidR="00E2141E">
              <w:rPr>
                <w:b w:val="0"/>
              </w:rPr>
              <w:t>masse volumique</w:t>
            </w:r>
            <w:r w:rsidR="00FF5160" w:rsidRPr="00402209">
              <w:rPr>
                <w:b w:val="0"/>
              </w:rPr>
              <w:t xml:space="preserve"> de l’eau</w:t>
            </w:r>
            <w:r w:rsidR="00920ED6">
              <w:rPr>
                <w:b w:val="0"/>
              </w:rPr>
              <w:t xml:space="preserve"> de mer</w:t>
            </w:r>
            <w:r w:rsidR="00FF5160">
              <w:rPr>
                <w:b w:val="0"/>
              </w:rPr>
              <w:t> ;</w:t>
            </w:r>
          </w:p>
          <w:p w14:paraId="0214523D" w14:textId="5BFEB987" w:rsidR="00FF5160" w:rsidRPr="00402209" w:rsidRDefault="00A129B5" w:rsidP="00C26266">
            <w:pPr>
              <w:pStyle w:val="Sansinterligne"/>
              <w:numPr>
                <w:ilvl w:val="0"/>
                <w:numId w:val="14"/>
              </w:numPr>
              <w:spacing w:before="0" w:after="200" w:line="276" w:lineRule="auto"/>
              <w:jc w:val="both"/>
              <w:rPr>
                <w:b w:val="0"/>
                <w:i/>
              </w:rPr>
            </w:pPr>
            <w:r>
              <w:rPr>
                <w:position w:val="-12"/>
              </w:rPr>
              <w:pict w14:anchorId="59B63F77">
                <v:shape id="_x0000_i1118" type="#_x0000_t75" style="width:38.25pt;height:18.75pt">
                  <v:imagedata r:id="rId141" o:title=""/>
                </v:shape>
              </w:pict>
            </w:r>
            <w:r w:rsidR="005067DD">
              <w:rPr>
                <w:b w:val="0"/>
              </w:rPr>
              <w:t>,</w:t>
            </w:r>
            <w:r w:rsidR="00FF5160">
              <w:t xml:space="preserve"> </w:t>
            </w:r>
            <w:r w:rsidR="00FF5160" w:rsidRPr="00402209">
              <w:rPr>
                <w:b w:val="0"/>
              </w:rPr>
              <w:t>volume du flotteur</w:t>
            </w:r>
            <w:r w:rsidR="00FF5160">
              <w:rPr>
                <w:b w:val="0"/>
              </w:rPr>
              <w:t>.</w:t>
            </w:r>
          </w:p>
        </w:tc>
      </w:tr>
    </w:tbl>
    <w:p w14:paraId="0C672896" w14:textId="03C6475A" w:rsidR="00253A64" w:rsidRDefault="00253A64" w:rsidP="00B01C63">
      <w:pPr>
        <w:pStyle w:val="Sansinterligne"/>
        <w:spacing w:before="0" w:after="0" w:line="276" w:lineRule="auto"/>
        <w:jc w:val="both"/>
        <w:rPr>
          <w:b w:val="0"/>
        </w:rPr>
      </w:pPr>
      <w:r>
        <w:rPr>
          <w:b w:val="0"/>
        </w:rPr>
        <w:t>On suppos</w:t>
      </w:r>
      <w:r w:rsidR="00BC6AB2">
        <w:rPr>
          <w:b w:val="0"/>
        </w:rPr>
        <w:t>e</w:t>
      </w:r>
      <w:r w:rsidR="00386C4F">
        <w:rPr>
          <w:b w:val="0"/>
        </w:rPr>
        <w:t>, pour simplifier</w:t>
      </w:r>
      <w:r w:rsidR="00B01C63">
        <w:rPr>
          <w:b w:val="0"/>
        </w:rPr>
        <w:t xml:space="preserve"> cette étude</w:t>
      </w:r>
      <w:r w:rsidR="00386C4F">
        <w:rPr>
          <w:b w:val="0"/>
        </w:rPr>
        <w:t>,</w:t>
      </w:r>
      <w:r>
        <w:rPr>
          <w:b w:val="0"/>
        </w:rPr>
        <w:t xml:space="preserve"> que le centre de poussée (point d’application du glisseur représentant la poussée d’Archimède) est confondu avec le centre d’inertie </w:t>
      </w:r>
      <w:r w:rsidRPr="00253A64">
        <w:rPr>
          <w:b w:val="0"/>
          <w:i/>
        </w:rPr>
        <w:t>G</w:t>
      </w:r>
      <w:r w:rsidR="00BC6AB2">
        <w:rPr>
          <w:b w:val="0"/>
        </w:rPr>
        <w:t xml:space="preserve"> du flotteur et </w:t>
      </w:r>
      <w:proofErr w:type="gramStart"/>
      <w:r w:rsidR="00BC6AB2">
        <w:rPr>
          <w:b w:val="0"/>
        </w:rPr>
        <w:t>que </w:t>
      </w:r>
      <w:proofErr w:type="gramEnd"/>
      <w:r w:rsidR="00A42630" w:rsidRPr="00D51AFE">
        <w:rPr>
          <w:b w:val="0"/>
          <w:position w:val="-10"/>
        </w:rPr>
        <w:object w:dxaOrig="1320" w:dyaOrig="360" w14:anchorId="418E3FE7">
          <v:shape id="_x0000_i1119" type="#_x0000_t75" style="width:66pt;height:18pt" o:ole="">
            <v:imagedata r:id="rId142" o:title=""/>
          </v:shape>
          <o:OLEObject Type="Embed" ProgID="Equation.DSMT4" ShapeID="_x0000_i1119" DrawAspect="Content" ObjectID="_1524830277" r:id="rId143"/>
        </w:object>
      </w:r>
      <w:r w:rsidR="00D51AFE">
        <w:rPr>
          <w:b w:val="0"/>
        </w:rPr>
        <w:t>.</w:t>
      </w:r>
    </w:p>
    <w:p w14:paraId="7DA57C9B" w14:textId="66C3D7EB" w:rsidR="00FF5160" w:rsidRDefault="00693356" w:rsidP="00FF5160">
      <w:pPr>
        <w:pStyle w:val="Sansinterligne"/>
        <w:spacing w:before="0" w:after="200" w:line="276" w:lineRule="auto"/>
        <w:jc w:val="both"/>
        <w:rPr>
          <w:b w:val="0"/>
        </w:rPr>
      </w:pPr>
      <w:r>
        <w:rPr>
          <w:b w:val="0"/>
        </w:rPr>
        <w:t>L</w:t>
      </w:r>
      <w:r w:rsidR="00FF5160">
        <w:rPr>
          <w:b w:val="0"/>
        </w:rPr>
        <w:t xml:space="preserve">a courbe d’évolution de la </w:t>
      </w:r>
      <w:r w:rsidR="00E2141E">
        <w:rPr>
          <w:b w:val="0"/>
        </w:rPr>
        <w:t>masse volumique</w:t>
      </w:r>
      <w:r>
        <w:rPr>
          <w:b w:val="0"/>
        </w:rPr>
        <w:t xml:space="preserve"> </w:t>
      </w:r>
      <w:r w:rsidR="00A129B5">
        <w:rPr>
          <w:position w:val="-12"/>
        </w:rPr>
        <w:pict w14:anchorId="3FADA5B3">
          <v:shape id="_x0000_i1120" type="#_x0000_t75" style="width:27pt;height:18.75pt">
            <v:imagedata r:id="rId140" o:title=""/>
          </v:shape>
        </w:pict>
      </w:r>
      <w:r w:rsidR="00FF5160">
        <w:rPr>
          <w:b w:val="0"/>
        </w:rPr>
        <w:t xml:space="preserve"> de l’eau de mer en fonction de la profondeur </w:t>
      </w:r>
      <w:r>
        <w:rPr>
          <w:b w:val="0"/>
        </w:rPr>
        <w:t xml:space="preserve">est la </w:t>
      </w:r>
      <w:r w:rsidR="00FF5160">
        <w:rPr>
          <w:b w:val="0"/>
        </w:rPr>
        <w:t>suivante :</w:t>
      </w:r>
    </w:p>
    <w:p w14:paraId="50AA3D85" w14:textId="7E283EB5" w:rsidR="00044EDC" w:rsidRDefault="00D1101F" w:rsidP="003865D9">
      <w:pPr>
        <w:pStyle w:val="Sansinterligne"/>
        <w:spacing w:before="0" w:after="200" w:line="276" w:lineRule="auto"/>
        <w:jc w:val="center"/>
        <w:rPr>
          <w:b w:val="0"/>
        </w:rPr>
      </w:pPr>
      <w:r>
        <w:rPr>
          <w:b w:val="0"/>
          <w:noProof/>
          <w:lang w:eastAsia="fr-FR"/>
        </w:rPr>
        <w:drawing>
          <wp:inline distT="0" distB="0" distL="0" distR="0" wp14:anchorId="68FA9F36" wp14:editId="2910D41C">
            <wp:extent cx="6029960" cy="2765425"/>
            <wp:effectExtent l="0" t="0" r="8890" b="0"/>
            <wp:docPr id="4117" name="Image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rbe masse volumique.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029960" cy="2765425"/>
                    </a:xfrm>
                    <a:prstGeom prst="rect">
                      <a:avLst/>
                    </a:prstGeom>
                  </pic:spPr>
                </pic:pic>
              </a:graphicData>
            </a:graphic>
          </wp:inline>
        </w:drawing>
      </w:r>
    </w:p>
    <w:p w14:paraId="5B52DDB8" w14:textId="431B6D48" w:rsidR="00044EDC" w:rsidRPr="009E6F7B" w:rsidRDefault="00DF6AFC" w:rsidP="00044EDC">
      <w:pPr>
        <w:numPr>
          <w:ilvl w:val="0"/>
          <w:numId w:val="1"/>
        </w:numPr>
        <w:tabs>
          <w:tab w:val="left" w:pos="1560"/>
        </w:tabs>
        <w:spacing w:after="200" w:line="276" w:lineRule="auto"/>
        <w:ind w:left="284" w:hanging="284"/>
        <w:rPr>
          <w:rFonts w:cs="Arial"/>
        </w:rPr>
      </w:pPr>
      <w:r>
        <w:rPr>
          <w:rFonts w:cs="Arial"/>
        </w:rPr>
        <w:lastRenderedPageBreak/>
        <w:t>En étudiant la courbe ci-dessus</w:t>
      </w:r>
      <w:r w:rsidR="00044EDC" w:rsidRPr="003470EC">
        <w:rPr>
          <w:rFonts w:cs="Arial"/>
        </w:rPr>
        <w:t xml:space="preserve">, </w:t>
      </w:r>
      <w:r w:rsidR="00044EDC" w:rsidRPr="003470EC">
        <w:rPr>
          <w:rFonts w:cs="Arial"/>
          <w:b/>
        </w:rPr>
        <w:t>déterminer</w:t>
      </w:r>
      <w:r w:rsidR="00044EDC" w:rsidRPr="003470EC">
        <w:rPr>
          <w:rFonts w:cs="Arial"/>
        </w:rPr>
        <w:t xml:space="preserve"> la </w:t>
      </w:r>
      <w:r w:rsidR="00B244C0">
        <w:rPr>
          <w:rFonts w:cs="Arial"/>
        </w:rPr>
        <w:t>masse volumique</w:t>
      </w:r>
      <w:r w:rsidR="00044EDC" w:rsidRPr="003470EC">
        <w:rPr>
          <w:rFonts w:cs="Arial"/>
        </w:rPr>
        <w:t xml:space="preserve"> de l’eau de mer à </w:t>
      </w:r>
      <w:r w:rsidR="00A129B5">
        <w:rPr>
          <w:rFonts w:cs="Arial"/>
          <w:position w:val="-10"/>
        </w:rPr>
        <w:pict w14:anchorId="08BE99DD">
          <v:shape id="_x0000_i1121" type="#_x0000_t75" style="width:46.5pt;height:16.5pt">
            <v:imagedata r:id="rId119" o:title=""/>
          </v:shape>
        </w:pict>
      </w:r>
      <w:r w:rsidR="006E5E4D">
        <w:rPr>
          <w:rFonts w:cs="Arial"/>
        </w:rPr>
        <w:t xml:space="preserve"> de profondeur</w:t>
      </w:r>
      <w:r w:rsidR="00044EDC" w:rsidRPr="003470EC">
        <w:rPr>
          <w:rFonts w:cs="Arial"/>
        </w:rPr>
        <w:t xml:space="preserve">. En appliquant le théorème de la résultante statique </w:t>
      </w:r>
      <w:r w:rsidR="00B65838">
        <w:rPr>
          <w:rFonts w:cs="Arial"/>
        </w:rPr>
        <w:t xml:space="preserve">au flotteur </w:t>
      </w:r>
      <w:r w:rsidR="00C66813">
        <w:rPr>
          <w:rFonts w:cs="Arial"/>
        </w:rPr>
        <w:t>à cette même profondeur</w:t>
      </w:r>
      <w:r w:rsidR="00044EDC" w:rsidRPr="003470EC">
        <w:rPr>
          <w:rFonts w:cs="Arial"/>
        </w:rPr>
        <w:t xml:space="preserve">, </w:t>
      </w:r>
      <w:r w:rsidR="00044EDC" w:rsidRPr="003470EC">
        <w:rPr>
          <w:rFonts w:cs="Arial"/>
          <w:b/>
        </w:rPr>
        <w:t>détermine</w:t>
      </w:r>
      <w:r w:rsidR="00044EDC">
        <w:rPr>
          <w:rFonts w:cs="Arial"/>
          <w:b/>
        </w:rPr>
        <w:t>r</w:t>
      </w:r>
      <w:r w:rsidR="00044EDC" w:rsidRPr="003470EC">
        <w:rPr>
          <w:rFonts w:cs="Arial"/>
        </w:rPr>
        <w:t xml:space="preserve"> le volume que doit avoir l</w:t>
      </w:r>
      <w:r w:rsidR="00044EDC">
        <w:rPr>
          <w:rFonts w:cs="Arial"/>
        </w:rPr>
        <w:t>e</w:t>
      </w:r>
      <w:r w:rsidR="00044EDC" w:rsidRPr="003470EC">
        <w:rPr>
          <w:rFonts w:cs="Arial"/>
        </w:rPr>
        <w:t xml:space="preserve"> </w:t>
      </w:r>
      <w:r w:rsidR="00044EDC">
        <w:rPr>
          <w:rFonts w:cs="Arial"/>
        </w:rPr>
        <w:t>flotteur</w:t>
      </w:r>
      <w:r w:rsidR="00044EDC" w:rsidRPr="003470EC">
        <w:rPr>
          <w:rFonts w:cs="Arial"/>
        </w:rPr>
        <w:t xml:space="preserve"> pour s</w:t>
      </w:r>
      <w:r w:rsidR="00044EDC">
        <w:rPr>
          <w:rFonts w:cs="Arial"/>
        </w:rPr>
        <w:t>e maintenir à cette profondeur.</w:t>
      </w:r>
      <w:r w:rsidR="00044EDC" w:rsidRPr="003470EC">
        <w:rPr>
          <w:rFonts w:cs="Arial"/>
        </w:rPr>
        <w:t xml:space="preserve"> </w:t>
      </w:r>
      <w:r w:rsidR="00AD4611">
        <w:rPr>
          <w:rFonts w:cs="Arial"/>
          <w:b/>
        </w:rPr>
        <w:t>C</w:t>
      </w:r>
      <w:r w:rsidR="00044EDC" w:rsidRPr="00402209">
        <w:rPr>
          <w:rFonts w:cs="Arial"/>
          <w:b/>
        </w:rPr>
        <w:t>onclure</w:t>
      </w:r>
      <w:r w:rsidR="00044EDC">
        <w:rPr>
          <w:rFonts w:cs="Arial"/>
        </w:rPr>
        <w:t xml:space="preserve"> </w:t>
      </w:r>
      <w:r w:rsidR="00AD4611">
        <w:rPr>
          <w:rFonts w:cs="Arial"/>
        </w:rPr>
        <w:t>sur la capacité du flotteur</w:t>
      </w:r>
      <w:r w:rsidR="00044EDC">
        <w:rPr>
          <w:rFonts w:cs="Arial"/>
        </w:rPr>
        <w:t xml:space="preserve"> à se maintenir à </w:t>
      </w:r>
      <w:r w:rsidR="00A129B5">
        <w:rPr>
          <w:rFonts w:cs="Arial"/>
          <w:position w:val="-10"/>
        </w:rPr>
        <w:pict w14:anchorId="36AA3812">
          <v:shape id="_x0000_i1122" type="#_x0000_t75" style="width:46.5pt;height:16.5pt">
            <v:imagedata r:id="rId119" o:title=""/>
          </v:shape>
        </w:pict>
      </w:r>
      <w:r w:rsidR="00044EDC">
        <w:rPr>
          <w:rFonts w:cs="Arial"/>
        </w:rPr>
        <w:t xml:space="preserve"> </w:t>
      </w:r>
      <w:r w:rsidR="000240E8">
        <w:rPr>
          <w:rFonts w:cs="Arial"/>
        </w:rPr>
        <w:t>avec son ballast vide.</w:t>
      </w:r>
    </w:p>
    <w:p w14:paraId="0E3C3222" w14:textId="77777777" w:rsidR="00AD4611" w:rsidRPr="00AD4611" w:rsidRDefault="00AD4611" w:rsidP="00FF5160">
      <w:pPr>
        <w:spacing w:after="200" w:line="276" w:lineRule="auto"/>
        <w:ind w:left="2"/>
        <w:rPr>
          <w:rFonts w:cs="Arial"/>
          <w:sz w:val="2"/>
          <w:szCs w:val="2"/>
        </w:rPr>
      </w:pPr>
    </w:p>
    <w:p w14:paraId="1510C5B8" w14:textId="77777777" w:rsidR="00FF5160" w:rsidRDefault="00FF5160" w:rsidP="00FF5160">
      <w:pPr>
        <w:spacing w:after="200" w:line="276" w:lineRule="auto"/>
        <w:ind w:left="2"/>
        <w:rPr>
          <w:rFonts w:cs="Arial"/>
        </w:rPr>
      </w:pPr>
      <w:r>
        <w:rPr>
          <w:rFonts w:cs="Arial"/>
        </w:rPr>
        <w:t xml:space="preserve">Lors de la phase </w:t>
      </w:r>
      <w:r w:rsidR="007B6024">
        <w:rPr>
          <w:rFonts w:cs="Arial"/>
        </w:rPr>
        <w:t>de re</w:t>
      </w:r>
      <w:r>
        <w:rPr>
          <w:rFonts w:cs="Arial"/>
        </w:rPr>
        <w:t>montée, le flotteur est soumis aux actions mécaniques suivantes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6"/>
        <w:gridCol w:w="6916"/>
      </w:tblGrid>
      <w:tr w:rsidR="00FF5160" w14:paraId="2D786052" w14:textId="77777777" w:rsidTr="0063066F">
        <w:tc>
          <w:tcPr>
            <w:tcW w:w="2660" w:type="dxa"/>
          </w:tcPr>
          <w:p w14:paraId="3F7DF092" w14:textId="78D56E6F" w:rsidR="00FF5160" w:rsidRDefault="00AA34FE" w:rsidP="003F3A41">
            <w:pPr>
              <w:pStyle w:val="Sansinterligne"/>
              <w:spacing w:before="0" w:after="200" w:line="276" w:lineRule="auto"/>
              <w:jc w:val="center"/>
              <w:rPr>
                <w:b w:val="0"/>
              </w:rPr>
            </w:pPr>
            <w:r w:rsidRPr="00645919">
              <w:rPr>
                <w:b w:val="0"/>
                <w:noProof/>
                <w:lang w:eastAsia="fr-FR"/>
              </w:rPr>
              <mc:AlternateContent>
                <mc:Choice Requires="wps">
                  <w:drawing>
                    <wp:anchor distT="45720" distB="45720" distL="114300" distR="114300" simplePos="0" relativeHeight="251652608" behindDoc="0" locked="0" layoutInCell="1" allowOverlap="1" wp14:anchorId="2F1C7681" wp14:editId="2E6CB7D7">
                      <wp:simplePos x="0" y="0"/>
                      <wp:positionH relativeFrom="column">
                        <wp:posOffset>1155065</wp:posOffset>
                      </wp:positionH>
                      <wp:positionV relativeFrom="paragraph">
                        <wp:posOffset>2590800</wp:posOffset>
                      </wp:positionV>
                      <wp:extent cx="365125" cy="422910"/>
                      <wp:effectExtent l="0" t="0" r="0" b="2540"/>
                      <wp:wrapNone/>
                      <wp:docPr id="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422910"/>
                              </a:xfrm>
                              <a:prstGeom prst="rect">
                                <a:avLst/>
                              </a:prstGeom>
                              <a:solidFill>
                                <a:srgbClr val="FFFFFF"/>
                              </a:solidFill>
                              <a:ln w="9525">
                                <a:noFill/>
                                <a:miter lim="800000"/>
                                <a:headEnd/>
                                <a:tailEnd/>
                              </a:ln>
                            </wps:spPr>
                            <wps:txbx>
                              <w:txbxContent>
                                <w:p w14:paraId="15CE6C3F" w14:textId="0553052B" w:rsidR="00AF45B5" w:rsidRDefault="00A129B5" w:rsidP="00FF5160">
                                  <w:r>
                                    <w:rPr>
                                      <w:position w:val="-4"/>
                                    </w:rPr>
                                    <w:pict w14:anchorId="69D2B322">
                                      <v:shape id="_x0000_i1124" type="#_x0000_t75" style="width:13.5pt;height:16.5pt">
                                        <v:imagedata r:id="rId145"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90.95pt;margin-top:204pt;width:28.75pt;height:33.3pt;z-index:251652608;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" stroked="f">
                      <v:textbox style="mso-fit-shape-to-text:t">
                        <w:txbxContent>
                          <w:p w14:paraId="15CE6C3F" w14:textId="0553052B" w:rsidR="00AF45B5" w:rsidRDefault="00AF45B5" w:rsidP="00FF5160">
                            <w:r>
                              <w:rPr>
                                <w:position w:val="-4"/>
                              </w:rPr>
                              <w:pict w14:anchorId="69D2B322">
                                <v:shape id="_x0000_i1281" type="#_x0000_t75" style="width:13.5pt;height:16.5pt">
                                  <v:imagedata r:id="rId146" o:title=""/>
                                </v:shape>
                              </w:pict>
                            </w:r>
                          </w:p>
                        </w:txbxContent>
                      </v:textbox>
                    </v:shape>
                  </w:pict>
                </mc:Fallback>
              </mc:AlternateContent>
            </w:r>
            <w:r w:rsidR="00FF5160" w:rsidRPr="00645919">
              <w:rPr>
                <w:b w:val="0"/>
                <w:noProof/>
                <w:lang w:eastAsia="fr-FR"/>
              </w:rPr>
              <mc:AlternateContent>
                <mc:Choice Requires="wps">
                  <w:drawing>
                    <wp:anchor distT="45720" distB="45720" distL="114300" distR="114300" simplePos="0" relativeHeight="251655680" behindDoc="0" locked="0" layoutInCell="1" allowOverlap="1" wp14:anchorId="3B35E128" wp14:editId="05A60932">
                      <wp:simplePos x="0" y="0"/>
                      <wp:positionH relativeFrom="column">
                        <wp:posOffset>230682</wp:posOffset>
                      </wp:positionH>
                      <wp:positionV relativeFrom="paragraph">
                        <wp:posOffset>2621885</wp:posOffset>
                      </wp:positionV>
                      <wp:extent cx="554990" cy="457200"/>
                      <wp:effectExtent l="0" t="0" r="0" b="2540"/>
                      <wp:wrapNone/>
                      <wp:docPr id="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 cy="457200"/>
                              </a:xfrm>
                              <a:prstGeom prst="rect">
                                <a:avLst/>
                              </a:prstGeom>
                              <a:noFill/>
                              <a:ln w="9525">
                                <a:noFill/>
                                <a:miter lim="800000"/>
                                <a:headEnd/>
                                <a:tailEnd/>
                              </a:ln>
                            </wps:spPr>
                            <wps:txbx>
                              <w:txbxContent>
                                <w:p w14:paraId="6F069EF1" w14:textId="77777777" w:rsidR="00AF45B5" w:rsidRDefault="00A129B5" w:rsidP="00FF5160">
                                  <w:r>
                                    <w:rPr>
                                      <w:position w:val="-8"/>
                                    </w:rPr>
                                    <w:pict w14:anchorId="0BE70E66">
                                      <v:shape id="_x0000_i1126" type="#_x0000_t75" style="width:28.5pt;height:18.75pt">
                                        <v:imagedata r:id="rId147"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18.15pt;margin-top:206.45pt;width:43.7pt;height:36pt;z-index:25165568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" filled="f" stroked="f">
                      <v:textbox style="mso-fit-shape-to-text:t">
                        <w:txbxContent>
                          <w:p w14:paraId="6F069EF1" w14:textId="77777777" w:rsidR="00AF45B5" w:rsidRDefault="00AF45B5" w:rsidP="00FF5160">
                            <w:r>
                              <w:rPr>
                                <w:position w:val="-8"/>
                              </w:rPr>
                              <w:pict w14:anchorId="0BE70E66">
                                <v:shape id="_x0000_i1282" type="#_x0000_t75" style="width:28.5pt;height:18.75pt">
                                  <v:imagedata r:id="rId148" o:title=""/>
                                </v:shape>
                              </w:pict>
                            </w:r>
                          </w:p>
                        </w:txbxContent>
                      </v:textbox>
                    </v:shape>
                  </w:pict>
                </mc:Fallback>
              </mc:AlternateContent>
            </w:r>
            <w:r w:rsidR="00FF5160" w:rsidRPr="00BB7458">
              <w:rPr>
                <w:b w:val="0"/>
                <w:noProof/>
                <w:lang w:eastAsia="fr-FR"/>
              </w:rPr>
              <mc:AlternateContent>
                <mc:Choice Requires="wps">
                  <w:drawing>
                    <wp:anchor distT="45720" distB="45720" distL="114300" distR="114300" simplePos="0" relativeHeight="251673088" behindDoc="0" locked="0" layoutInCell="1" allowOverlap="1" wp14:anchorId="604BB0BC" wp14:editId="4DBB8088">
                      <wp:simplePos x="0" y="0"/>
                      <wp:positionH relativeFrom="column">
                        <wp:posOffset>1160795</wp:posOffset>
                      </wp:positionH>
                      <wp:positionV relativeFrom="paragraph">
                        <wp:posOffset>2182864</wp:posOffset>
                      </wp:positionV>
                      <wp:extent cx="287020" cy="391160"/>
                      <wp:effectExtent l="0" t="0" r="0" b="0"/>
                      <wp:wrapNone/>
                      <wp:docPr id="2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 cy="391160"/>
                              </a:xfrm>
                              <a:prstGeom prst="rect">
                                <a:avLst/>
                              </a:prstGeom>
                              <a:solidFill>
                                <a:srgbClr val="FFFFFF"/>
                              </a:solidFill>
                              <a:ln w="9525">
                                <a:noFill/>
                                <a:miter lim="800000"/>
                                <a:headEnd/>
                                <a:tailEnd/>
                              </a:ln>
                            </wps:spPr>
                            <wps:txbx>
                              <w:txbxContent>
                                <w:p w14:paraId="3521EC24" w14:textId="77777777" w:rsidR="00AF45B5" w:rsidRPr="00CD21E2" w:rsidRDefault="00AF45B5" w:rsidP="00FF5160">
                                  <w:pPr>
                                    <w:rPr>
                                      <w:i/>
                                    </w:rPr>
                                  </w:pPr>
                                  <w:r w:rsidRPr="00CD21E2">
                                    <w:rPr>
                                      <w:i/>
                                    </w:rPr>
                                    <w:t>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91.4pt;margin-top:171.9pt;width:22.6pt;height:30.8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" stroked="f">
                      <v:textbox style="mso-fit-shape-to-text:t">
                        <w:txbxContent>
                          <w:p w14:paraId="3521EC24" w14:textId="77777777" w:rsidR="00AF45B5" w:rsidRPr="00CD21E2" w:rsidRDefault="00AF45B5" w:rsidP="00FF5160">
                            <w:pPr>
                              <w:rPr>
                                <w:i/>
                              </w:rPr>
                            </w:pPr>
                            <w:r w:rsidRPr="00CD21E2">
                              <w:rPr>
                                <w:i/>
                              </w:rPr>
                              <w:t>G</w:t>
                            </w:r>
                          </w:p>
                        </w:txbxContent>
                      </v:textbox>
                    </v:shape>
                  </w:pict>
                </mc:Fallback>
              </mc:AlternateContent>
            </w:r>
            <w:r w:rsidR="00FF5160" w:rsidRPr="00645919">
              <w:rPr>
                <w:b w:val="0"/>
                <w:noProof/>
                <w:lang w:eastAsia="fr-FR"/>
              </w:rPr>
              <mc:AlternateContent>
                <mc:Choice Requires="wps">
                  <w:drawing>
                    <wp:anchor distT="45720" distB="45720" distL="114300" distR="114300" simplePos="0" relativeHeight="251661824" behindDoc="0" locked="0" layoutInCell="1" allowOverlap="1" wp14:anchorId="5DD29C05" wp14:editId="2D3EB22E">
                      <wp:simplePos x="0" y="0"/>
                      <wp:positionH relativeFrom="column">
                        <wp:posOffset>1905</wp:posOffset>
                      </wp:positionH>
                      <wp:positionV relativeFrom="paragraph">
                        <wp:posOffset>1045181</wp:posOffset>
                      </wp:positionV>
                      <wp:extent cx="365125" cy="492125"/>
                      <wp:effectExtent l="0" t="0" r="0" b="3175"/>
                      <wp:wrapNone/>
                      <wp:docPr id="2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492125"/>
                              </a:xfrm>
                              <a:prstGeom prst="rect">
                                <a:avLst/>
                              </a:prstGeom>
                              <a:noFill/>
                              <a:ln w="9525">
                                <a:noFill/>
                                <a:miter lim="800000"/>
                                <a:headEnd/>
                                <a:tailEnd/>
                              </a:ln>
                            </wps:spPr>
                            <wps:txbx>
                              <w:txbxContent>
                                <w:p w14:paraId="7A0E7BA1" w14:textId="77777777" w:rsidR="00AF45B5" w:rsidRDefault="00A129B5" w:rsidP="00FF5160">
                                  <w:r>
                                    <w:rPr>
                                      <w:position w:val="-14"/>
                                    </w:rPr>
                                    <w:pict w14:anchorId="3A202843">
                                      <v:shape id="_x0000_i1128" type="#_x0000_t75" style="width:13.5pt;height:21.75pt">
                                        <v:imagedata r:id="rId149"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5pt;margin-top:82.3pt;width:28.75pt;height:38.75pt;z-index:25166182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" filled="f" stroked="f">
                      <v:textbox style="mso-fit-shape-to-text:t">
                        <w:txbxContent>
                          <w:p w14:paraId="7A0E7BA1" w14:textId="77777777" w:rsidR="00AF45B5" w:rsidRDefault="00AF45B5" w:rsidP="00FF5160">
                            <w:r>
                              <w:rPr>
                                <w:position w:val="-14"/>
                              </w:rPr>
                              <w:pict w14:anchorId="3A202843">
                                <v:shape id="_x0000_i1283" type="#_x0000_t75" style="width:13.5pt;height:21.75pt">
                                  <v:imagedata r:id="rId150" o:title=""/>
                                </v:shape>
                              </w:pict>
                            </w:r>
                          </w:p>
                        </w:txbxContent>
                      </v:textbox>
                    </v:shape>
                  </w:pict>
                </mc:Fallback>
              </mc:AlternateContent>
            </w:r>
            <w:r w:rsidR="00FF5160" w:rsidRPr="00645919">
              <w:rPr>
                <w:b w:val="0"/>
                <w:noProof/>
                <w:lang w:eastAsia="fr-FR"/>
              </w:rPr>
              <mc:AlternateContent>
                <mc:Choice Requires="wps">
                  <w:drawing>
                    <wp:anchor distT="45720" distB="45720" distL="114300" distR="114300" simplePos="0" relativeHeight="251660800" behindDoc="0" locked="0" layoutInCell="1" allowOverlap="1" wp14:anchorId="038DDF15" wp14:editId="59466135">
                      <wp:simplePos x="0" y="0"/>
                      <wp:positionH relativeFrom="column">
                        <wp:posOffset>916305</wp:posOffset>
                      </wp:positionH>
                      <wp:positionV relativeFrom="paragraph">
                        <wp:posOffset>183944</wp:posOffset>
                      </wp:positionV>
                      <wp:extent cx="382270" cy="492125"/>
                      <wp:effectExtent l="0" t="0" r="0" b="3175"/>
                      <wp:wrapNone/>
                      <wp:docPr id="20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492125"/>
                              </a:xfrm>
                              <a:prstGeom prst="rect">
                                <a:avLst/>
                              </a:prstGeom>
                              <a:noFill/>
                              <a:ln w="9525">
                                <a:noFill/>
                                <a:miter lim="800000"/>
                                <a:headEnd/>
                                <a:tailEnd/>
                              </a:ln>
                            </wps:spPr>
                            <wps:txbx>
                              <w:txbxContent>
                                <w:p w14:paraId="45ED86E9" w14:textId="77777777" w:rsidR="00AF45B5" w:rsidRDefault="00A129B5" w:rsidP="00FF5160">
                                  <w:r>
                                    <w:rPr>
                                      <w:position w:val="-14"/>
                                    </w:rPr>
                                    <w:pict w14:anchorId="7EB55792">
                                      <v:shape id="_x0000_i1130" type="#_x0000_t75" style="width:15pt;height:21.75pt">
                                        <v:imagedata r:id="rId151"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72.15pt;margin-top:14.5pt;width:30.1pt;height:38.75pt;z-index:25166080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" filled="f" stroked="f">
                      <v:textbox style="mso-fit-shape-to-text:t">
                        <w:txbxContent>
                          <w:p w14:paraId="45ED86E9" w14:textId="77777777" w:rsidR="00AF45B5" w:rsidRDefault="00AF45B5" w:rsidP="00FF5160">
                            <w:r>
                              <w:rPr>
                                <w:position w:val="-14"/>
                              </w:rPr>
                              <w:pict w14:anchorId="7EB55792">
                                <v:shape id="_x0000_i1284" type="#_x0000_t75" style="width:15pt;height:21.75pt">
                                  <v:imagedata r:id="rId152" o:title=""/>
                                </v:shape>
                              </w:pict>
                            </w:r>
                          </w:p>
                        </w:txbxContent>
                      </v:textbox>
                    </v:shape>
                  </w:pict>
                </mc:Fallback>
              </mc:AlternateContent>
            </w:r>
            <w:r w:rsidR="00FF5160" w:rsidRPr="00645919">
              <w:rPr>
                <w:b w:val="0"/>
                <w:noProof/>
                <w:lang w:eastAsia="fr-FR"/>
              </w:rPr>
              <mc:AlternateContent>
                <mc:Choice Requires="wps">
                  <w:drawing>
                    <wp:anchor distT="45720" distB="45720" distL="114300" distR="114300" simplePos="0" relativeHeight="251650560" behindDoc="0" locked="0" layoutInCell="1" allowOverlap="1" wp14:anchorId="30C563DD" wp14:editId="2EFA9F6C">
                      <wp:simplePos x="0" y="0"/>
                      <wp:positionH relativeFrom="column">
                        <wp:posOffset>1155390</wp:posOffset>
                      </wp:positionH>
                      <wp:positionV relativeFrom="paragraph">
                        <wp:posOffset>1444610</wp:posOffset>
                      </wp:positionV>
                      <wp:extent cx="399415" cy="492125"/>
                      <wp:effectExtent l="0" t="0" r="8255" b="3175"/>
                      <wp:wrapNone/>
                      <wp:docPr id="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92125"/>
                              </a:xfrm>
                              <a:prstGeom prst="rect">
                                <a:avLst/>
                              </a:prstGeom>
                              <a:solidFill>
                                <a:srgbClr val="FFFFFF"/>
                              </a:solidFill>
                              <a:ln w="9525">
                                <a:noFill/>
                                <a:miter lim="800000"/>
                                <a:headEnd/>
                                <a:tailEnd/>
                              </a:ln>
                            </wps:spPr>
                            <wps:txbx>
                              <w:txbxContent>
                                <w:p w14:paraId="4E740270" w14:textId="77777777" w:rsidR="00AF45B5" w:rsidRDefault="00A129B5" w:rsidP="00FF5160">
                                  <w:r>
                                    <w:rPr>
                                      <w:position w:val="-14"/>
                                    </w:rPr>
                                    <w:pict w14:anchorId="0DED75F3">
                                      <v:shape id="_x0000_i1132" type="#_x0000_t75" style="width:16.5pt;height:21.75pt">
                                        <v:imagedata r:id="rId153"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91pt;margin-top:113.75pt;width:31.45pt;height:38.75pt;z-index:25165056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" stroked="f">
                      <v:textbox style="mso-fit-shape-to-text:t">
                        <w:txbxContent>
                          <w:p w14:paraId="4E740270" w14:textId="77777777" w:rsidR="00AF45B5" w:rsidRDefault="00AF45B5" w:rsidP="00FF5160">
                            <w:r>
                              <w:rPr>
                                <w:position w:val="-14"/>
                              </w:rPr>
                              <w:pict w14:anchorId="0DED75F3">
                                <v:shape id="_x0000_i1285" type="#_x0000_t75" style="width:16.5pt;height:21.75pt">
                                  <v:imagedata r:id="rId154" o:title=""/>
                                </v:shape>
                              </w:pict>
                            </w:r>
                          </w:p>
                        </w:txbxContent>
                      </v:textbox>
                    </v:shape>
                  </w:pict>
                </mc:Fallback>
              </mc:AlternateContent>
            </w:r>
            <w:r w:rsidR="00FF5160">
              <w:rPr>
                <w:b w:val="0"/>
                <w:noProof/>
                <w:lang w:eastAsia="fr-FR"/>
              </w:rPr>
              <w:drawing>
                <wp:inline distT="0" distB="0" distL="0" distR="0" wp14:anchorId="47F7DD7E" wp14:editId="1B3BBA8F">
                  <wp:extent cx="1637806" cy="3702123"/>
                  <wp:effectExtent l="0" t="0" r="635"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odèle balise montée.png"/>
                          <pic:cNvPicPr/>
                        </pic:nvPicPr>
                        <pic:blipFill>
                          <a:blip r:embed="rId155">
                            <a:extLst>
                              <a:ext uri="{28A0092B-C50C-407E-A947-70E740481C1C}">
                                <a14:useLocalDpi xmlns:a14="http://schemas.microsoft.com/office/drawing/2010/main" val="0"/>
                              </a:ext>
                            </a:extLst>
                          </a:blip>
                          <a:stretch>
                            <a:fillRect/>
                          </a:stretch>
                        </pic:blipFill>
                        <pic:spPr>
                          <a:xfrm>
                            <a:off x="0" y="0"/>
                            <a:ext cx="1641184" cy="3709759"/>
                          </a:xfrm>
                          <a:prstGeom prst="rect">
                            <a:avLst/>
                          </a:prstGeom>
                        </pic:spPr>
                      </pic:pic>
                    </a:graphicData>
                  </a:graphic>
                </wp:inline>
              </w:drawing>
            </w:r>
          </w:p>
        </w:tc>
        <w:tc>
          <w:tcPr>
            <w:tcW w:w="6976" w:type="dxa"/>
          </w:tcPr>
          <w:p w14:paraId="7021E029" w14:textId="77777777" w:rsidR="006F37F7" w:rsidRDefault="006F37F7" w:rsidP="006F37F7">
            <w:pPr>
              <w:pStyle w:val="Sansinterligne"/>
              <w:numPr>
                <w:ilvl w:val="0"/>
                <w:numId w:val="15"/>
              </w:numPr>
              <w:spacing w:before="0" w:after="200" w:line="276" w:lineRule="auto"/>
              <w:jc w:val="both"/>
            </w:pPr>
            <w:r w:rsidRPr="007666F5">
              <w:rPr>
                <w:b w:val="0"/>
              </w:rPr>
              <w:t>poids propre</w:t>
            </w:r>
            <w:r>
              <w:rPr>
                <w:b w:val="0"/>
              </w:rPr>
              <w:t xml:space="preserve"> </w:t>
            </w:r>
            <w:r w:rsidRPr="00AA34FE">
              <w:rPr>
                <w:position w:val="-44"/>
              </w:rPr>
              <w:object w:dxaOrig="3340" w:dyaOrig="980" w14:anchorId="63C3CA20">
                <v:shape id="_x0000_i1133" type="#_x0000_t75" style="width:167.15pt;height:48.75pt" o:ole="">
                  <v:imagedata r:id="rId156" o:title=""/>
                </v:shape>
                <o:OLEObject Type="Embed" ProgID="Equation.DSMT4" ShapeID="_x0000_i1133" DrawAspect="Content" ObjectID="_1524830278" r:id="rId157"/>
              </w:object>
            </w:r>
            <w:r>
              <w:t> </w:t>
            </w:r>
            <w:r w:rsidRPr="004F32EA">
              <w:rPr>
                <w:b w:val="0"/>
              </w:rPr>
              <w:t>;</w:t>
            </w:r>
          </w:p>
          <w:p w14:paraId="5EA17489" w14:textId="77777777" w:rsidR="006F37F7" w:rsidRDefault="006F37F7" w:rsidP="006F37F7">
            <w:pPr>
              <w:pStyle w:val="Sansinterligne"/>
              <w:numPr>
                <w:ilvl w:val="0"/>
                <w:numId w:val="15"/>
              </w:numPr>
              <w:spacing w:before="0" w:after="200" w:line="276" w:lineRule="auto"/>
              <w:jc w:val="both"/>
              <w:rPr>
                <w:b w:val="0"/>
              </w:rPr>
            </w:pPr>
            <w:r>
              <w:rPr>
                <w:b w:val="0"/>
              </w:rPr>
              <w:t>poussée d’Archimède</w:t>
            </w:r>
          </w:p>
          <w:p w14:paraId="73009E7B" w14:textId="77777777" w:rsidR="006F37F7" w:rsidRPr="00D35653" w:rsidRDefault="006F37F7" w:rsidP="006F37F7">
            <w:pPr>
              <w:pStyle w:val="Sansinterligne"/>
              <w:spacing w:before="0" w:after="200" w:line="276" w:lineRule="auto"/>
              <w:ind w:left="720"/>
              <w:rPr>
                <w:b w:val="0"/>
              </w:rPr>
            </w:pPr>
            <w:r w:rsidRPr="00AA34FE">
              <w:rPr>
                <w:position w:val="-46"/>
              </w:rPr>
              <w:object w:dxaOrig="4880" w:dyaOrig="1020" w14:anchorId="692E1D7E">
                <v:shape id="_x0000_i1134" type="#_x0000_t75" style="width:244.5pt;height:50.25pt" o:ole="">
                  <v:imagedata r:id="rId158" o:title=""/>
                </v:shape>
                <o:OLEObject Type="Embed" ProgID="Equation.DSMT4" ShapeID="_x0000_i1134" DrawAspect="Content" ObjectID="_1524830279" r:id="rId159"/>
              </w:object>
            </w:r>
            <w:r>
              <w:t> </w:t>
            </w:r>
            <w:r w:rsidRPr="004F32EA">
              <w:rPr>
                <w:b w:val="0"/>
              </w:rPr>
              <w:t>;</w:t>
            </w:r>
          </w:p>
          <w:p w14:paraId="79CCD868" w14:textId="77777777" w:rsidR="006F37F7" w:rsidRPr="00402209" w:rsidRDefault="006F37F7" w:rsidP="006F37F7">
            <w:pPr>
              <w:pStyle w:val="Sansinterligne"/>
              <w:numPr>
                <w:ilvl w:val="0"/>
                <w:numId w:val="15"/>
              </w:numPr>
              <w:spacing w:before="0" w:after="200" w:line="276" w:lineRule="auto"/>
              <w:jc w:val="both"/>
              <w:rPr>
                <w:b w:val="0"/>
              </w:rPr>
            </w:pPr>
            <w:r>
              <w:rPr>
                <w:b w:val="0"/>
              </w:rPr>
              <w:t>action hydrodynamique</w:t>
            </w:r>
          </w:p>
          <w:p w14:paraId="0956AE63" w14:textId="4296F435" w:rsidR="00FF5160" w:rsidRDefault="006F37F7" w:rsidP="006F37F7">
            <w:pPr>
              <w:pStyle w:val="Sansinterligne"/>
              <w:spacing w:before="0" w:after="200" w:line="276" w:lineRule="auto"/>
              <w:ind w:left="2"/>
              <w:jc w:val="center"/>
            </w:pPr>
            <w:r w:rsidRPr="00AA34FE">
              <w:rPr>
                <w:position w:val="-56"/>
              </w:rPr>
              <w:object w:dxaOrig="4600" w:dyaOrig="1220" w14:anchorId="292E4BE2">
                <v:shape id="_x0000_i1135" type="#_x0000_t75" style="width:229.55pt;height:60.75pt" o:ole="">
                  <v:imagedata r:id="rId160" o:title=""/>
                </v:shape>
                <o:OLEObject Type="Embed" ProgID="Equation.DSMT4" ShapeID="_x0000_i1135" DrawAspect="Content" ObjectID="_1524830280" r:id="rId161"/>
              </w:object>
            </w:r>
            <w:r w:rsidRPr="004F32EA">
              <w:rPr>
                <w:b w:val="0"/>
              </w:rPr>
              <w:t>.</w:t>
            </w:r>
          </w:p>
          <w:p w14:paraId="5D6CBFA0" w14:textId="15B54BB3" w:rsidR="00FF5160" w:rsidRPr="000424E4" w:rsidRDefault="00AA34FE" w:rsidP="003F3A41">
            <w:pPr>
              <w:pStyle w:val="Sansinterligne"/>
              <w:spacing w:before="0" w:after="200" w:line="276" w:lineRule="auto"/>
              <w:ind w:left="2"/>
              <w:rPr>
                <w:b w:val="0"/>
              </w:rPr>
            </w:pPr>
            <w:r>
              <w:rPr>
                <w:b w:val="0"/>
              </w:rPr>
              <w:t>a</w:t>
            </w:r>
            <w:r w:rsidR="006058AA">
              <w:rPr>
                <w:b w:val="0"/>
              </w:rPr>
              <w:t>vec</w:t>
            </w:r>
          </w:p>
          <w:p w14:paraId="30005367" w14:textId="77777777" w:rsidR="00FF5160" w:rsidRPr="001962A9" w:rsidRDefault="00FF5160" w:rsidP="00AA34FE">
            <w:pPr>
              <w:pStyle w:val="Sansinterligne"/>
              <w:numPr>
                <w:ilvl w:val="0"/>
                <w:numId w:val="15"/>
              </w:numPr>
              <w:spacing w:before="0" w:after="200" w:line="276" w:lineRule="auto"/>
              <w:rPr>
                <w:b w:val="0"/>
              </w:rPr>
            </w:pPr>
            <w:r w:rsidRPr="001962A9">
              <w:rPr>
                <w:b w:val="0"/>
                <w:i/>
              </w:rPr>
              <w:t>S</w:t>
            </w:r>
            <w:r>
              <w:rPr>
                <w:b w:val="0"/>
              </w:rPr>
              <w:t> : surface du flotteur</w:t>
            </w:r>
            <w:r w:rsidR="004F32EA">
              <w:rPr>
                <w:b w:val="0"/>
              </w:rPr>
              <w:t> ;</w:t>
            </w:r>
          </w:p>
          <w:p w14:paraId="178C525D" w14:textId="77777777" w:rsidR="00FF5160" w:rsidRPr="004F32EA" w:rsidRDefault="00FF5160" w:rsidP="00AA34FE">
            <w:pPr>
              <w:pStyle w:val="Sansinterligne"/>
              <w:numPr>
                <w:ilvl w:val="0"/>
                <w:numId w:val="15"/>
              </w:numPr>
              <w:spacing w:before="0" w:after="200" w:line="276" w:lineRule="auto"/>
              <w:rPr>
                <w:b w:val="0"/>
              </w:rPr>
            </w:pPr>
            <w:r>
              <w:rPr>
                <w:b w:val="0"/>
                <w:i/>
              </w:rPr>
              <w:t>V </w:t>
            </w:r>
            <w:r w:rsidRPr="00F64C7C">
              <w:rPr>
                <w:b w:val="0"/>
              </w:rPr>
              <w:t>:</w:t>
            </w:r>
            <w:r>
              <w:rPr>
                <w:b w:val="0"/>
                <w:i/>
              </w:rPr>
              <w:t xml:space="preserve"> </w:t>
            </w:r>
            <w:r w:rsidRPr="004F32EA">
              <w:rPr>
                <w:b w:val="0"/>
              </w:rPr>
              <w:t xml:space="preserve">vitesse de </w:t>
            </w:r>
            <w:r w:rsidR="007B6024">
              <w:rPr>
                <w:b w:val="0"/>
              </w:rPr>
              <w:t>re</w:t>
            </w:r>
            <w:r w:rsidR="00992A30">
              <w:rPr>
                <w:b w:val="0"/>
              </w:rPr>
              <w:t>montée du flotteur</w:t>
            </w:r>
            <w:r w:rsidR="004F32EA">
              <w:rPr>
                <w:b w:val="0"/>
              </w:rPr>
              <w:t> ;</w:t>
            </w:r>
          </w:p>
          <w:p w14:paraId="7D40793F" w14:textId="77777777" w:rsidR="00FF5160" w:rsidRDefault="00FF5160" w:rsidP="00AA34FE">
            <w:pPr>
              <w:pStyle w:val="Sansinterligne"/>
              <w:numPr>
                <w:ilvl w:val="0"/>
                <w:numId w:val="15"/>
              </w:numPr>
              <w:spacing w:before="0" w:after="200" w:line="276" w:lineRule="auto"/>
              <w:rPr>
                <w:b w:val="0"/>
              </w:rPr>
            </w:pPr>
            <w:r>
              <w:rPr>
                <w:b w:val="0"/>
                <w:i/>
              </w:rPr>
              <w:t>C </w:t>
            </w:r>
            <w:r w:rsidRPr="00F64C7C">
              <w:rPr>
                <w:b w:val="0"/>
              </w:rPr>
              <w:t>:</w:t>
            </w:r>
            <w:r>
              <w:rPr>
                <w:b w:val="0"/>
                <w:i/>
              </w:rPr>
              <w:t xml:space="preserve"> </w:t>
            </w:r>
            <w:r w:rsidRPr="004F32EA">
              <w:rPr>
                <w:b w:val="0"/>
              </w:rPr>
              <w:t>coefficient de trainée</w:t>
            </w:r>
            <w:r w:rsidR="004F32EA">
              <w:rPr>
                <w:b w:val="0"/>
              </w:rPr>
              <w:t>.</w:t>
            </w:r>
          </w:p>
        </w:tc>
      </w:tr>
    </w:tbl>
    <w:p w14:paraId="7E13FC22" w14:textId="3CDDFE97" w:rsidR="00FF5160" w:rsidRDefault="00AD4611" w:rsidP="00AD4611">
      <w:pPr>
        <w:spacing w:after="200" w:line="276" w:lineRule="auto"/>
        <w:rPr>
          <w:rFonts w:cs="Arial"/>
        </w:rPr>
      </w:pPr>
      <w:r>
        <w:rPr>
          <w:rFonts w:cs="Arial"/>
        </w:rPr>
        <w:t>Par simplification</w:t>
      </w:r>
      <w:r w:rsidR="00941958">
        <w:rPr>
          <w:rFonts w:cs="Arial"/>
        </w:rPr>
        <w:t>, l</w:t>
      </w:r>
      <w:r w:rsidR="00992A30">
        <w:rPr>
          <w:rFonts w:cs="Arial"/>
        </w:rPr>
        <w:t xml:space="preserve">a vitesse de remontée du flotteur </w:t>
      </w:r>
      <w:r w:rsidR="00992A30" w:rsidRPr="000424E4">
        <w:rPr>
          <w:rFonts w:cs="Arial"/>
          <w:i/>
        </w:rPr>
        <w:t>V</w:t>
      </w:r>
      <w:r w:rsidR="00992A30">
        <w:rPr>
          <w:rFonts w:cs="Arial"/>
        </w:rPr>
        <w:t xml:space="preserve"> est considérée constante.</w:t>
      </w:r>
    </w:p>
    <w:p w14:paraId="5FBC9617" w14:textId="18DE077A" w:rsidR="00FF5160" w:rsidRDefault="00FF5160" w:rsidP="00044EDC">
      <w:pPr>
        <w:numPr>
          <w:ilvl w:val="0"/>
          <w:numId w:val="1"/>
        </w:numPr>
        <w:tabs>
          <w:tab w:val="left" w:pos="1560"/>
        </w:tabs>
        <w:spacing w:after="200" w:line="276" w:lineRule="auto"/>
        <w:ind w:left="284" w:hanging="284"/>
        <w:rPr>
          <w:rFonts w:cs="Arial"/>
        </w:rPr>
      </w:pPr>
      <w:r w:rsidRPr="00D35653">
        <w:rPr>
          <w:rFonts w:cs="Arial"/>
        </w:rPr>
        <w:t xml:space="preserve">En écrivant le théorème de la résultante dynamique appliqué au flotteur en phase de </w:t>
      </w:r>
      <w:r w:rsidR="007B6024">
        <w:rPr>
          <w:rFonts w:cs="Arial"/>
        </w:rPr>
        <w:t>re</w:t>
      </w:r>
      <w:r w:rsidR="001E58B5">
        <w:rPr>
          <w:rFonts w:cs="Arial"/>
        </w:rPr>
        <w:t xml:space="preserve">montée en projection sur un </w:t>
      </w:r>
      <w:r w:rsidRPr="00D35653">
        <w:rPr>
          <w:rFonts w:cs="Arial"/>
        </w:rPr>
        <w:t>axe</w:t>
      </w:r>
      <w:r w:rsidR="001E58B5">
        <w:rPr>
          <w:rFonts w:cs="Arial"/>
        </w:rPr>
        <w:t xml:space="preserve"> de </w:t>
      </w:r>
      <w:proofErr w:type="gramStart"/>
      <w:r w:rsidR="001E58B5">
        <w:rPr>
          <w:rFonts w:cs="Arial"/>
        </w:rPr>
        <w:t>direction</w:t>
      </w:r>
      <w:r w:rsidRPr="00D35653">
        <w:rPr>
          <w:rFonts w:cs="Arial"/>
        </w:rPr>
        <w:t xml:space="preserve"> </w:t>
      </w:r>
      <w:proofErr w:type="gramEnd"/>
      <w:r w:rsidR="00A129B5">
        <w:rPr>
          <w:position w:val="-14"/>
        </w:rPr>
        <w:pict w14:anchorId="652D1140">
          <v:shape id="_x0000_i1136" type="#_x0000_t75" style="width:15pt;height:21.45pt">
            <v:imagedata r:id="rId162" o:title=""/>
          </v:shape>
        </w:pict>
      </w:r>
      <w:r w:rsidRPr="00D35653">
        <w:rPr>
          <w:rFonts w:cs="Arial"/>
        </w:rPr>
        <w:t xml:space="preserve">, </w:t>
      </w:r>
      <w:r w:rsidRPr="00D35653">
        <w:rPr>
          <w:rFonts w:cs="Arial"/>
          <w:b/>
        </w:rPr>
        <w:t>déterminer</w:t>
      </w:r>
      <w:r w:rsidRPr="00D35653">
        <w:rPr>
          <w:rFonts w:cs="Arial"/>
        </w:rPr>
        <w:t xml:space="preserve"> </w:t>
      </w:r>
      <w:r w:rsidR="003F3A41">
        <w:rPr>
          <w:rFonts w:cs="Arial"/>
        </w:rPr>
        <w:t>l</w:t>
      </w:r>
      <w:r w:rsidRPr="00D35653">
        <w:rPr>
          <w:rFonts w:cs="Arial"/>
        </w:rPr>
        <w:t xml:space="preserve">‘équation liant </w:t>
      </w:r>
      <w:r w:rsidR="007326E5">
        <w:rPr>
          <w:rFonts w:cs="Arial"/>
        </w:rPr>
        <w:t xml:space="preserve">la vitesse </w:t>
      </w:r>
      <w:r w:rsidRPr="000424E4">
        <w:rPr>
          <w:rFonts w:cs="Arial"/>
          <w:i/>
        </w:rPr>
        <w:t>V</w:t>
      </w:r>
      <w:r w:rsidR="007326E5">
        <w:rPr>
          <w:rFonts w:cs="Arial"/>
        </w:rPr>
        <w:t xml:space="preserve"> </w:t>
      </w:r>
      <w:r>
        <w:rPr>
          <w:rFonts w:cs="Arial"/>
        </w:rPr>
        <w:t xml:space="preserve">de </w:t>
      </w:r>
      <w:r w:rsidR="007B6024">
        <w:rPr>
          <w:rFonts w:cs="Arial"/>
        </w:rPr>
        <w:t>re</w:t>
      </w:r>
      <w:r w:rsidR="007326E5">
        <w:rPr>
          <w:rFonts w:cs="Arial"/>
        </w:rPr>
        <w:t>montée</w:t>
      </w:r>
      <w:r w:rsidRPr="00D35653">
        <w:rPr>
          <w:rFonts w:cs="Arial"/>
        </w:rPr>
        <w:t xml:space="preserve"> au volume du flotteur</w:t>
      </w:r>
      <w:r>
        <w:rPr>
          <w:rFonts w:cs="Arial"/>
        </w:rPr>
        <w:t xml:space="preserve"> </w:t>
      </w:r>
      <w:r w:rsidR="00A129B5">
        <w:rPr>
          <w:position w:val="-12"/>
        </w:rPr>
        <w:pict w14:anchorId="0CFBC07C">
          <v:shape id="_x0000_i1137" type="#_x0000_t75" style="width:40.5pt;height:18.75pt">
            <v:imagedata r:id="rId141" o:title=""/>
          </v:shape>
        </w:pict>
      </w:r>
      <w:r w:rsidRPr="00D35653">
        <w:rPr>
          <w:rFonts w:cs="Arial"/>
        </w:rPr>
        <w:t>.</w:t>
      </w:r>
    </w:p>
    <w:p w14:paraId="2B7CAECA" w14:textId="77777777" w:rsidR="00AD4611" w:rsidRPr="00AD4611" w:rsidRDefault="00AD4611" w:rsidP="00FF5160">
      <w:pPr>
        <w:tabs>
          <w:tab w:val="left" w:pos="1418"/>
        </w:tabs>
        <w:spacing w:after="200" w:line="276" w:lineRule="auto"/>
        <w:rPr>
          <w:rFonts w:cs="Arial"/>
          <w:sz w:val="2"/>
          <w:szCs w:val="2"/>
        </w:rPr>
      </w:pPr>
    </w:p>
    <w:p w14:paraId="60D6E65E" w14:textId="77777777" w:rsidR="00FF5160" w:rsidRDefault="00FF5160" w:rsidP="00FF5160">
      <w:pPr>
        <w:tabs>
          <w:tab w:val="left" w:pos="1418"/>
        </w:tabs>
        <w:spacing w:after="200" w:line="276" w:lineRule="auto"/>
        <w:rPr>
          <w:rFonts w:cs="Arial"/>
        </w:rPr>
      </w:pPr>
      <w:r>
        <w:rPr>
          <w:rFonts w:cs="Arial"/>
        </w:rPr>
        <w:t xml:space="preserve">Au début de la phase de </w:t>
      </w:r>
      <w:r w:rsidR="007B6024">
        <w:rPr>
          <w:rFonts w:cs="Arial"/>
        </w:rPr>
        <w:t>re</w:t>
      </w:r>
      <w:r>
        <w:rPr>
          <w:rFonts w:cs="Arial"/>
        </w:rPr>
        <w:t xml:space="preserve">montée, un ballast faiblement rempli suffit à faire remonter le flotteur. Au fur et à mesure de la </w:t>
      </w:r>
      <w:r w:rsidR="007B6024">
        <w:rPr>
          <w:rFonts w:cs="Arial"/>
        </w:rPr>
        <w:t>re</w:t>
      </w:r>
      <w:r>
        <w:rPr>
          <w:rFonts w:cs="Arial"/>
        </w:rPr>
        <w:t xml:space="preserve">montée, le ballast est régulièrement alimenté pour compenser la baisse de pression et assurer ainsi une vitesse de </w:t>
      </w:r>
      <w:r w:rsidR="007B6024">
        <w:rPr>
          <w:rFonts w:cs="Arial"/>
        </w:rPr>
        <w:t>re</w:t>
      </w:r>
      <w:r>
        <w:rPr>
          <w:rFonts w:cs="Arial"/>
        </w:rPr>
        <w:t>montée constante.</w:t>
      </w:r>
    </w:p>
    <w:p w14:paraId="26F0D053" w14:textId="77777777" w:rsidR="001666D9" w:rsidRDefault="001666D9" w:rsidP="003865D9">
      <w:pPr>
        <w:spacing w:line="276" w:lineRule="auto"/>
        <w:rPr>
          <w:rFonts w:cs="Arial"/>
        </w:rPr>
      </w:pPr>
    </w:p>
    <w:p w14:paraId="24B22C45" w14:textId="77777777" w:rsidR="001666D9" w:rsidRDefault="001666D9" w:rsidP="003865D9">
      <w:pPr>
        <w:spacing w:line="276" w:lineRule="auto"/>
        <w:rPr>
          <w:rFonts w:cs="Arial"/>
        </w:rPr>
      </w:pPr>
    </w:p>
    <w:p w14:paraId="36E0221E" w14:textId="53207CE8" w:rsidR="003865D9" w:rsidRDefault="003865D9" w:rsidP="003865D9">
      <w:pPr>
        <w:spacing w:line="276" w:lineRule="auto"/>
        <w:rPr>
          <w:rFonts w:cs="Arial"/>
        </w:rPr>
      </w:pPr>
      <w:r>
        <w:rPr>
          <w:rFonts w:cs="Arial"/>
        </w:rPr>
        <w:lastRenderedPageBreak/>
        <w:t>Données complémen</w:t>
      </w:r>
      <w:r w:rsidR="000701A9">
        <w:rPr>
          <w:rFonts w:cs="Arial"/>
        </w:rPr>
        <w:t>taires permettant de traiter la question 18</w:t>
      </w:r>
      <w:r>
        <w:rPr>
          <w:rFonts w:cs="Arial"/>
        </w:rPr>
        <w:t> :</w:t>
      </w:r>
    </w:p>
    <w:tbl>
      <w:tblPr>
        <w:tblStyle w:val="Grilledutableau"/>
        <w:tblW w:w="0" w:type="auto"/>
        <w:tblLook w:val="04A0" w:firstRow="1" w:lastRow="0" w:firstColumn="1" w:lastColumn="0" w:noHBand="0" w:noVBand="1"/>
      </w:tblPr>
      <w:tblGrid>
        <w:gridCol w:w="1384"/>
        <w:gridCol w:w="4394"/>
        <w:gridCol w:w="3858"/>
      </w:tblGrid>
      <w:tr w:rsidR="00F7367D" w14:paraId="218711EC" w14:textId="77777777" w:rsidTr="00BA329C">
        <w:trPr>
          <w:trHeight w:val="284"/>
        </w:trPr>
        <w:tc>
          <w:tcPr>
            <w:tcW w:w="1384" w:type="dxa"/>
            <w:vAlign w:val="center"/>
          </w:tcPr>
          <w:p w14:paraId="4F89A134" w14:textId="1398AAAE" w:rsidR="00F7367D" w:rsidRPr="00B67EC8" w:rsidRDefault="00F7367D" w:rsidP="00B67EC8">
            <w:pPr>
              <w:tabs>
                <w:tab w:val="left" w:pos="1418"/>
              </w:tabs>
              <w:spacing w:after="0" w:line="276" w:lineRule="auto"/>
              <w:jc w:val="center"/>
              <w:rPr>
                <w:rFonts w:cs="Arial"/>
                <w:b/>
              </w:rPr>
            </w:pPr>
            <w:r w:rsidRPr="00B67EC8">
              <w:rPr>
                <w:rFonts w:cs="Arial"/>
                <w:b/>
              </w:rPr>
              <w:t>Données</w:t>
            </w:r>
          </w:p>
        </w:tc>
        <w:tc>
          <w:tcPr>
            <w:tcW w:w="4394" w:type="dxa"/>
            <w:vAlign w:val="center"/>
          </w:tcPr>
          <w:p w14:paraId="6DFA2C97" w14:textId="41E852DC" w:rsidR="00F7367D" w:rsidRPr="00B67EC8" w:rsidRDefault="00F7367D" w:rsidP="0049601B">
            <w:pPr>
              <w:tabs>
                <w:tab w:val="left" w:pos="1418"/>
              </w:tabs>
              <w:spacing w:after="0" w:line="276" w:lineRule="auto"/>
              <w:jc w:val="center"/>
              <w:rPr>
                <w:rFonts w:cs="Arial"/>
                <w:b/>
              </w:rPr>
            </w:pPr>
            <w:r w:rsidRPr="00B67EC8">
              <w:rPr>
                <w:rFonts w:cs="Arial"/>
                <w:b/>
              </w:rPr>
              <w:t>Pour une profondeur de</w:t>
            </w:r>
            <w:r w:rsidR="00BA329C">
              <w:rPr>
                <w:rFonts w:cs="Arial"/>
                <w:b/>
              </w:rPr>
              <w:t xml:space="preserve"> 1</w:t>
            </w:r>
            <w:r w:rsidR="00BA329C" w:rsidRPr="00BA329C">
              <w:rPr>
                <w:rFonts w:cs="Arial"/>
              </w:rPr>
              <w:t> </w:t>
            </w:r>
            <w:r w:rsidR="0049601B">
              <w:rPr>
                <w:rFonts w:cs="Arial"/>
                <w:b/>
              </w:rPr>
              <w:t>000 m</w:t>
            </w:r>
          </w:p>
        </w:tc>
        <w:tc>
          <w:tcPr>
            <w:tcW w:w="3858" w:type="dxa"/>
            <w:vAlign w:val="center"/>
          </w:tcPr>
          <w:p w14:paraId="318DA1DB" w14:textId="1E431819" w:rsidR="00F7367D" w:rsidRPr="00B67EC8" w:rsidRDefault="00F7367D" w:rsidP="00B67EC8">
            <w:pPr>
              <w:tabs>
                <w:tab w:val="left" w:pos="1418"/>
              </w:tabs>
              <w:spacing w:after="0" w:line="276" w:lineRule="auto"/>
              <w:jc w:val="center"/>
              <w:rPr>
                <w:rFonts w:cs="Arial"/>
                <w:b/>
              </w:rPr>
            </w:pPr>
            <w:r w:rsidRPr="00B67EC8">
              <w:rPr>
                <w:rFonts w:cs="Arial"/>
                <w:b/>
                <w:caps/>
              </w:rPr>
              <w:t>À</w:t>
            </w:r>
            <w:r w:rsidRPr="00B67EC8">
              <w:rPr>
                <w:rFonts w:cs="Arial"/>
                <w:b/>
              </w:rPr>
              <w:t xml:space="preserve"> la surface</w:t>
            </w:r>
          </w:p>
        </w:tc>
      </w:tr>
      <w:tr w:rsidR="00F7367D" w14:paraId="6C30F145" w14:textId="77777777" w:rsidTr="00BA329C">
        <w:trPr>
          <w:trHeight w:val="284"/>
        </w:trPr>
        <w:tc>
          <w:tcPr>
            <w:tcW w:w="1384" w:type="dxa"/>
            <w:vAlign w:val="center"/>
          </w:tcPr>
          <w:p w14:paraId="55C74986" w14:textId="51188A0B" w:rsidR="00F7367D" w:rsidRDefault="00F7367D" w:rsidP="00B67EC8">
            <w:pPr>
              <w:tabs>
                <w:tab w:val="left" w:pos="1418"/>
              </w:tabs>
              <w:spacing w:after="0" w:line="276" w:lineRule="auto"/>
              <w:jc w:val="center"/>
              <w:rPr>
                <w:rFonts w:cs="Arial"/>
              </w:rPr>
            </w:pPr>
            <w:r w:rsidRPr="00402209">
              <w:rPr>
                <w:position w:val="-12"/>
              </w:rPr>
              <w:object w:dxaOrig="540" w:dyaOrig="360" w14:anchorId="195E48B8">
                <v:shape id="_x0000_i1138" type="#_x0000_t75" style="width:27pt;height:18pt" o:ole="">
                  <v:imagedata r:id="rId140" o:title=""/>
                </v:shape>
                <o:OLEObject Type="Embed" ProgID="Equation.DSMT4" ShapeID="_x0000_i1138" DrawAspect="Content" ObjectID="_1524830281" r:id="rId163"/>
              </w:object>
            </w:r>
          </w:p>
        </w:tc>
        <w:tc>
          <w:tcPr>
            <w:tcW w:w="4394" w:type="dxa"/>
            <w:vAlign w:val="center"/>
          </w:tcPr>
          <w:p w14:paraId="595C7BC2" w14:textId="0BB95E3B" w:rsidR="00F7367D" w:rsidRDefault="00F7367D" w:rsidP="00B67EC8">
            <w:pPr>
              <w:tabs>
                <w:tab w:val="left" w:pos="1418"/>
              </w:tabs>
              <w:spacing w:after="0" w:line="276" w:lineRule="auto"/>
              <w:jc w:val="center"/>
              <w:rPr>
                <w:rFonts w:cs="Arial"/>
              </w:rPr>
            </w:pPr>
            <w:r w:rsidRPr="00C41DD8">
              <w:rPr>
                <w:rFonts w:cs="Arial"/>
                <w:position w:val="-10"/>
              </w:rPr>
              <w:object w:dxaOrig="1560" w:dyaOrig="400" w14:anchorId="5668C0CD">
                <v:shape id="_x0000_i1139" type="#_x0000_t75" style="width:80.25pt;height:20.25pt" o:ole="">
                  <v:imagedata r:id="rId164" o:title=""/>
                </v:shape>
                <o:OLEObject Type="Embed" ProgID="Equation.DSMT4" ShapeID="_x0000_i1139" DrawAspect="Content" ObjectID="_1524830282" r:id="rId165"/>
              </w:object>
            </w:r>
          </w:p>
        </w:tc>
        <w:tc>
          <w:tcPr>
            <w:tcW w:w="3858" w:type="dxa"/>
            <w:vAlign w:val="center"/>
          </w:tcPr>
          <w:p w14:paraId="4C04B8C3" w14:textId="7D702766" w:rsidR="00F7367D" w:rsidRDefault="00F7367D" w:rsidP="00B67EC8">
            <w:pPr>
              <w:tabs>
                <w:tab w:val="left" w:pos="1418"/>
              </w:tabs>
              <w:spacing w:after="0" w:line="276" w:lineRule="auto"/>
              <w:jc w:val="center"/>
              <w:rPr>
                <w:rFonts w:cs="Arial"/>
              </w:rPr>
            </w:pPr>
            <w:r w:rsidRPr="00C41DD8">
              <w:rPr>
                <w:rFonts w:cs="Arial"/>
                <w:position w:val="-10"/>
              </w:rPr>
              <w:object w:dxaOrig="1600" w:dyaOrig="400" w14:anchorId="5387024D">
                <v:shape id="_x0000_i1140" type="#_x0000_t75" style="width:81.75pt;height:20.25pt" o:ole="">
                  <v:imagedata r:id="rId166" o:title=""/>
                </v:shape>
                <o:OLEObject Type="Embed" ProgID="Equation.DSMT4" ShapeID="_x0000_i1140" DrawAspect="Content" ObjectID="_1524830283" r:id="rId167"/>
              </w:object>
            </w:r>
          </w:p>
        </w:tc>
      </w:tr>
      <w:tr w:rsidR="00F7367D" w14:paraId="4346C501" w14:textId="77777777" w:rsidTr="00BA329C">
        <w:trPr>
          <w:trHeight w:val="284"/>
        </w:trPr>
        <w:tc>
          <w:tcPr>
            <w:tcW w:w="1384" w:type="dxa"/>
            <w:vAlign w:val="center"/>
          </w:tcPr>
          <w:p w14:paraId="2CA4DB81" w14:textId="59462A5B" w:rsidR="00F7367D" w:rsidRDefault="00F7367D" w:rsidP="00B67EC8">
            <w:pPr>
              <w:tabs>
                <w:tab w:val="left" w:pos="1418"/>
              </w:tabs>
              <w:spacing w:after="0" w:line="276" w:lineRule="auto"/>
              <w:jc w:val="center"/>
              <w:rPr>
                <w:rFonts w:cs="Arial"/>
              </w:rPr>
            </w:pPr>
            <w:r w:rsidRPr="00402209">
              <w:rPr>
                <w:position w:val="-12"/>
              </w:rPr>
              <w:object w:dxaOrig="780" w:dyaOrig="360" w14:anchorId="0A437758">
                <v:shape id="_x0000_i1141" type="#_x0000_t75" style="width:40.5pt;height:18pt" o:ole="">
                  <v:imagedata r:id="rId141" o:title=""/>
                </v:shape>
                <o:OLEObject Type="Embed" ProgID="Equation.DSMT4" ShapeID="_x0000_i1141" DrawAspect="Content" ObjectID="_1524830284" r:id="rId168"/>
              </w:object>
            </w:r>
          </w:p>
        </w:tc>
        <w:tc>
          <w:tcPr>
            <w:tcW w:w="4394" w:type="dxa"/>
            <w:vAlign w:val="center"/>
          </w:tcPr>
          <w:p w14:paraId="4B85AC05" w14:textId="58B0B411" w:rsidR="00F7367D" w:rsidRDefault="00F7367D" w:rsidP="00252A22">
            <w:pPr>
              <w:tabs>
                <w:tab w:val="left" w:pos="1418"/>
              </w:tabs>
              <w:spacing w:after="0" w:line="276" w:lineRule="auto"/>
              <w:jc w:val="center"/>
              <w:rPr>
                <w:rFonts w:cs="Arial"/>
              </w:rPr>
            </w:pPr>
            <w:r w:rsidRPr="00C41DD8">
              <w:rPr>
                <w:rFonts w:cs="Arial"/>
                <w:position w:val="-10"/>
              </w:rPr>
              <w:object w:dxaOrig="1160" w:dyaOrig="400" w14:anchorId="21266300">
                <v:shape id="_x0000_i1142" type="#_x0000_t75" style="width:59.95pt;height:20.25pt" o:ole="">
                  <v:imagedata r:id="rId169" o:title=""/>
                </v:shape>
                <o:OLEObject Type="Embed" ProgID="Equation.DSMT4" ShapeID="_x0000_i1142" DrawAspect="Content" ObjectID="_1524830285" r:id="rId170"/>
              </w:object>
            </w:r>
          </w:p>
        </w:tc>
        <w:tc>
          <w:tcPr>
            <w:tcW w:w="3858" w:type="dxa"/>
            <w:vAlign w:val="center"/>
          </w:tcPr>
          <w:p w14:paraId="62251295" w14:textId="7785F9EF" w:rsidR="00F7367D" w:rsidRDefault="00F7367D" w:rsidP="00244AC0">
            <w:pPr>
              <w:tabs>
                <w:tab w:val="left" w:pos="1418"/>
              </w:tabs>
              <w:spacing w:after="0" w:line="276" w:lineRule="auto"/>
              <w:jc w:val="center"/>
              <w:rPr>
                <w:rFonts w:cs="Arial"/>
              </w:rPr>
            </w:pPr>
            <w:r w:rsidRPr="00C41DD8">
              <w:rPr>
                <w:rFonts w:cs="Arial"/>
                <w:position w:val="-10"/>
              </w:rPr>
              <w:object w:dxaOrig="1160" w:dyaOrig="400" w14:anchorId="1CA16AAC">
                <v:shape id="_x0000_i1143" type="#_x0000_t75" style="width:59.95pt;height:20.25pt" o:ole="">
                  <v:imagedata r:id="rId171" o:title=""/>
                </v:shape>
                <o:OLEObject Type="Embed" ProgID="Equation.DSMT4" ShapeID="_x0000_i1143" DrawAspect="Content" ObjectID="_1524830286" r:id="rId172"/>
              </w:object>
            </w:r>
            <w:r>
              <w:rPr>
                <w:rFonts w:cs="Arial"/>
              </w:rPr>
              <w:t xml:space="preserve"> (ballast rempli)</w:t>
            </w:r>
          </w:p>
        </w:tc>
      </w:tr>
      <w:tr w:rsidR="00F7367D" w14:paraId="3D67AA86" w14:textId="77777777" w:rsidTr="00BA329C">
        <w:trPr>
          <w:trHeight w:val="284"/>
        </w:trPr>
        <w:tc>
          <w:tcPr>
            <w:tcW w:w="1384" w:type="dxa"/>
            <w:vAlign w:val="center"/>
          </w:tcPr>
          <w:p w14:paraId="0D00A044" w14:textId="4228D40D" w:rsidR="00F7367D" w:rsidRPr="00FC7D1F" w:rsidRDefault="00F7367D" w:rsidP="00B67EC8">
            <w:pPr>
              <w:tabs>
                <w:tab w:val="left" w:pos="1418"/>
              </w:tabs>
              <w:spacing w:after="0" w:line="276" w:lineRule="auto"/>
              <w:jc w:val="center"/>
              <w:rPr>
                <w:rFonts w:cs="Arial"/>
                <w:i/>
              </w:rPr>
            </w:pPr>
            <w:r w:rsidRPr="00FC7D1F">
              <w:rPr>
                <w:rFonts w:cs="Arial"/>
                <w:i/>
              </w:rPr>
              <w:t>S</w:t>
            </w:r>
          </w:p>
        </w:tc>
        <w:tc>
          <w:tcPr>
            <w:tcW w:w="4394" w:type="dxa"/>
            <w:vAlign w:val="center"/>
          </w:tcPr>
          <w:p w14:paraId="6C110F91" w14:textId="0126217B" w:rsidR="00F7367D" w:rsidRDefault="00F7367D" w:rsidP="00B67EC8">
            <w:pPr>
              <w:tabs>
                <w:tab w:val="left" w:pos="1418"/>
              </w:tabs>
              <w:spacing w:after="0" w:line="276" w:lineRule="auto"/>
              <w:jc w:val="center"/>
              <w:rPr>
                <w:rFonts w:cs="Arial"/>
              </w:rPr>
            </w:pPr>
            <w:r w:rsidRPr="00C41DD8">
              <w:rPr>
                <w:rFonts w:cs="Arial"/>
                <w:position w:val="-10"/>
              </w:rPr>
              <w:object w:dxaOrig="760" w:dyaOrig="400" w14:anchorId="6226AF76">
                <v:shape id="_x0000_i1144" type="#_x0000_t75" style="width:39.75pt;height:20.25pt" o:ole="">
                  <v:imagedata r:id="rId173" o:title=""/>
                </v:shape>
                <o:OLEObject Type="Embed" ProgID="Equation.DSMT4" ShapeID="_x0000_i1144" DrawAspect="Content" ObjectID="_1524830287" r:id="rId174"/>
              </w:object>
            </w:r>
          </w:p>
        </w:tc>
        <w:tc>
          <w:tcPr>
            <w:tcW w:w="3858" w:type="dxa"/>
            <w:vAlign w:val="center"/>
          </w:tcPr>
          <w:p w14:paraId="658F16B9" w14:textId="71B4593F" w:rsidR="00F7367D" w:rsidRDefault="00F7367D" w:rsidP="00B67EC8">
            <w:pPr>
              <w:tabs>
                <w:tab w:val="left" w:pos="1418"/>
              </w:tabs>
              <w:spacing w:after="0" w:line="276" w:lineRule="auto"/>
              <w:jc w:val="center"/>
              <w:rPr>
                <w:rFonts w:cs="Arial"/>
              </w:rPr>
            </w:pPr>
            <w:r w:rsidRPr="00C41DD8">
              <w:rPr>
                <w:rFonts w:cs="Arial"/>
                <w:position w:val="-10"/>
              </w:rPr>
              <w:object w:dxaOrig="760" w:dyaOrig="400" w14:anchorId="3F6DC892">
                <v:shape id="_x0000_i1145" type="#_x0000_t75" style="width:39.75pt;height:20.25pt" o:ole="">
                  <v:imagedata r:id="rId173" o:title=""/>
                </v:shape>
                <o:OLEObject Type="Embed" ProgID="Equation.DSMT4" ShapeID="_x0000_i1145" DrawAspect="Content" ObjectID="_1524830288" r:id="rId175"/>
              </w:object>
            </w:r>
          </w:p>
        </w:tc>
      </w:tr>
      <w:tr w:rsidR="00F7367D" w14:paraId="025B96F5" w14:textId="77777777" w:rsidTr="00BA329C">
        <w:trPr>
          <w:trHeight w:val="284"/>
        </w:trPr>
        <w:tc>
          <w:tcPr>
            <w:tcW w:w="1384" w:type="dxa"/>
            <w:vAlign w:val="center"/>
          </w:tcPr>
          <w:p w14:paraId="4D059F0F" w14:textId="19FE9586" w:rsidR="00F7367D" w:rsidRPr="00FC7D1F" w:rsidRDefault="00F7367D" w:rsidP="00B67EC8">
            <w:pPr>
              <w:tabs>
                <w:tab w:val="left" w:pos="1418"/>
              </w:tabs>
              <w:spacing w:after="0" w:line="276" w:lineRule="auto"/>
              <w:jc w:val="center"/>
              <w:rPr>
                <w:rFonts w:cs="Arial"/>
                <w:i/>
              </w:rPr>
            </w:pPr>
            <w:r w:rsidRPr="00FC7D1F">
              <w:rPr>
                <w:rFonts w:cs="Arial"/>
                <w:i/>
              </w:rPr>
              <w:t>C</w:t>
            </w:r>
          </w:p>
        </w:tc>
        <w:tc>
          <w:tcPr>
            <w:tcW w:w="4394" w:type="dxa"/>
            <w:vAlign w:val="center"/>
          </w:tcPr>
          <w:p w14:paraId="6BB3EE1E" w14:textId="5AEB9C93" w:rsidR="00F7367D" w:rsidRDefault="00F7367D" w:rsidP="00B67EC8">
            <w:pPr>
              <w:tabs>
                <w:tab w:val="left" w:pos="1418"/>
              </w:tabs>
              <w:spacing w:after="0" w:line="276" w:lineRule="auto"/>
              <w:jc w:val="center"/>
              <w:rPr>
                <w:rFonts w:cs="Arial"/>
              </w:rPr>
            </w:pPr>
            <w:r>
              <w:rPr>
                <w:rFonts w:cs="Arial"/>
              </w:rPr>
              <w:t>1</w:t>
            </w:r>
          </w:p>
        </w:tc>
        <w:tc>
          <w:tcPr>
            <w:tcW w:w="3858" w:type="dxa"/>
            <w:vAlign w:val="center"/>
          </w:tcPr>
          <w:p w14:paraId="70C2F5C6" w14:textId="5DF52DD2" w:rsidR="00F7367D" w:rsidRDefault="00F7367D" w:rsidP="00B67EC8">
            <w:pPr>
              <w:tabs>
                <w:tab w:val="left" w:pos="1418"/>
              </w:tabs>
              <w:spacing w:after="0" w:line="276" w:lineRule="auto"/>
              <w:jc w:val="center"/>
              <w:rPr>
                <w:rFonts w:cs="Arial"/>
              </w:rPr>
            </w:pPr>
            <w:r>
              <w:rPr>
                <w:rFonts w:cs="Arial"/>
              </w:rPr>
              <w:t>1</w:t>
            </w:r>
          </w:p>
        </w:tc>
      </w:tr>
      <w:tr w:rsidR="00F7367D" w14:paraId="31DB18BC" w14:textId="77777777" w:rsidTr="00BA329C">
        <w:trPr>
          <w:trHeight w:val="284"/>
        </w:trPr>
        <w:tc>
          <w:tcPr>
            <w:tcW w:w="1384" w:type="dxa"/>
            <w:vAlign w:val="center"/>
          </w:tcPr>
          <w:p w14:paraId="0EBAE962" w14:textId="6E0A495E" w:rsidR="00F7367D" w:rsidRPr="00FC7D1F" w:rsidRDefault="00F7367D" w:rsidP="00B67EC8">
            <w:pPr>
              <w:tabs>
                <w:tab w:val="left" w:pos="1418"/>
              </w:tabs>
              <w:spacing w:after="0" w:line="276" w:lineRule="auto"/>
              <w:jc w:val="center"/>
              <w:rPr>
                <w:rFonts w:cs="Arial"/>
                <w:i/>
              </w:rPr>
            </w:pPr>
            <w:r>
              <w:rPr>
                <w:rFonts w:cs="Arial"/>
                <w:i/>
              </w:rPr>
              <w:t>m</w:t>
            </w:r>
          </w:p>
        </w:tc>
        <w:tc>
          <w:tcPr>
            <w:tcW w:w="4394" w:type="dxa"/>
            <w:vAlign w:val="center"/>
          </w:tcPr>
          <w:p w14:paraId="339806CF" w14:textId="6ABB2511" w:rsidR="00F7367D" w:rsidRDefault="00F7367D" w:rsidP="00B67EC8">
            <w:pPr>
              <w:tabs>
                <w:tab w:val="left" w:pos="1418"/>
              </w:tabs>
              <w:spacing w:after="0" w:line="276" w:lineRule="auto"/>
              <w:jc w:val="center"/>
              <w:rPr>
                <w:rFonts w:cs="Arial"/>
              </w:rPr>
            </w:pPr>
            <w:r>
              <w:rPr>
                <w:rFonts w:cs="Arial"/>
              </w:rPr>
              <w:t>26 kg</w:t>
            </w:r>
          </w:p>
        </w:tc>
        <w:tc>
          <w:tcPr>
            <w:tcW w:w="3858" w:type="dxa"/>
            <w:vAlign w:val="center"/>
          </w:tcPr>
          <w:p w14:paraId="6A49F223" w14:textId="5099661C" w:rsidR="00F7367D" w:rsidRDefault="00F7367D" w:rsidP="00B67EC8">
            <w:pPr>
              <w:tabs>
                <w:tab w:val="left" w:pos="1418"/>
              </w:tabs>
              <w:spacing w:after="0" w:line="276" w:lineRule="auto"/>
              <w:jc w:val="center"/>
              <w:rPr>
                <w:rFonts w:cs="Arial"/>
              </w:rPr>
            </w:pPr>
            <w:r>
              <w:rPr>
                <w:rFonts w:cs="Arial"/>
              </w:rPr>
              <w:t>26 kg</w:t>
            </w:r>
          </w:p>
        </w:tc>
      </w:tr>
    </w:tbl>
    <w:p w14:paraId="3D50ACFA" w14:textId="77777777" w:rsidR="003865D9" w:rsidRPr="00A925CC" w:rsidRDefault="003865D9" w:rsidP="009743D9">
      <w:pPr>
        <w:tabs>
          <w:tab w:val="left" w:pos="1418"/>
        </w:tabs>
        <w:spacing w:after="0" w:line="276" w:lineRule="auto"/>
        <w:rPr>
          <w:rFonts w:cs="Arial"/>
        </w:rPr>
      </w:pPr>
    </w:p>
    <w:p w14:paraId="5B08D400" w14:textId="017E5CB5" w:rsidR="003865D9" w:rsidRDefault="003865D9" w:rsidP="00FF5160">
      <w:pPr>
        <w:numPr>
          <w:ilvl w:val="0"/>
          <w:numId w:val="1"/>
        </w:numPr>
        <w:tabs>
          <w:tab w:val="left" w:pos="1560"/>
        </w:tabs>
        <w:spacing w:after="200" w:line="276" w:lineRule="auto"/>
        <w:ind w:left="284" w:hanging="284"/>
        <w:rPr>
          <w:rFonts w:cs="Arial"/>
        </w:rPr>
      </w:pPr>
      <w:r w:rsidRPr="003865D9">
        <w:rPr>
          <w:rFonts w:cs="Arial"/>
          <w:b/>
        </w:rPr>
        <w:t>Calculer</w:t>
      </w:r>
      <w:r w:rsidRPr="003865D9">
        <w:rPr>
          <w:rFonts w:cs="Arial"/>
        </w:rPr>
        <w:t xml:space="preserve"> la vitesse </w:t>
      </w:r>
      <w:r w:rsidRPr="003865D9">
        <w:rPr>
          <w:rFonts w:cs="Arial"/>
          <w:i/>
        </w:rPr>
        <w:t>V</w:t>
      </w:r>
      <w:r w:rsidRPr="003865D9">
        <w:rPr>
          <w:rFonts w:cs="Arial"/>
        </w:rPr>
        <w:t xml:space="preserve"> </w:t>
      </w:r>
      <w:r w:rsidR="00C66813">
        <w:rPr>
          <w:rFonts w:cs="Arial"/>
        </w:rPr>
        <w:t>à la profondeur</w:t>
      </w:r>
      <w:r w:rsidRPr="003865D9">
        <w:rPr>
          <w:rFonts w:cs="Arial"/>
        </w:rPr>
        <w:t xml:space="preserve"> de </w:t>
      </w:r>
      <w:r w:rsidR="00A129B5">
        <w:rPr>
          <w:rFonts w:cs="Arial"/>
          <w:position w:val="-10"/>
        </w:rPr>
        <w:pict w14:anchorId="2F6C12E7">
          <v:shape id="_x0000_i1146" type="#_x0000_t75" style="width:43.5pt;height:16.5pt">
            <v:imagedata r:id="rId176" o:title=""/>
          </v:shape>
        </w:pict>
      </w:r>
      <w:r w:rsidRPr="003865D9">
        <w:rPr>
          <w:rFonts w:cs="Arial"/>
        </w:rPr>
        <w:t xml:space="preserve"> et à la surface et </w:t>
      </w:r>
      <w:r w:rsidRPr="003865D9">
        <w:rPr>
          <w:rFonts w:cs="Arial"/>
          <w:b/>
        </w:rPr>
        <w:t>justifier</w:t>
      </w:r>
      <w:r w:rsidRPr="003865D9">
        <w:rPr>
          <w:rFonts w:cs="Arial"/>
        </w:rPr>
        <w:t xml:space="preserve"> que </w:t>
      </w:r>
      <w:r w:rsidR="00D20561">
        <w:rPr>
          <w:rFonts w:cs="Arial"/>
        </w:rPr>
        <w:t xml:space="preserve">le </w:t>
      </w:r>
      <w:r w:rsidRPr="003865D9">
        <w:rPr>
          <w:rFonts w:cs="Arial"/>
        </w:rPr>
        <w:t>volume d</w:t>
      </w:r>
      <w:r w:rsidR="00A83755">
        <w:rPr>
          <w:rFonts w:cs="Arial"/>
        </w:rPr>
        <w:t xml:space="preserve">onné au flotteur par le </w:t>
      </w:r>
      <w:r w:rsidRPr="003865D9">
        <w:rPr>
          <w:rFonts w:cs="Arial"/>
        </w:rPr>
        <w:t xml:space="preserve">ballast permet bien de respecter la contrainte de vitesse fixée par le cahier des charges. </w:t>
      </w:r>
    </w:p>
    <w:p w14:paraId="04E18BDB" w14:textId="0B4C2BC6" w:rsidR="00143D4F" w:rsidRPr="003865D9" w:rsidRDefault="00FF5160" w:rsidP="003865D9">
      <w:pPr>
        <w:tabs>
          <w:tab w:val="left" w:pos="1560"/>
        </w:tabs>
        <w:spacing w:after="200" w:line="276" w:lineRule="auto"/>
        <w:rPr>
          <w:rFonts w:cs="Arial"/>
        </w:rPr>
      </w:pPr>
      <w:r w:rsidRPr="003865D9">
        <w:rPr>
          <w:rFonts w:cs="Arial"/>
        </w:rPr>
        <w:t xml:space="preserve">Le volume du ballast étant désormais validé, </w:t>
      </w:r>
      <w:r w:rsidR="007346B6" w:rsidRPr="003865D9">
        <w:rPr>
          <w:rFonts w:cs="Arial"/>
        </w:rPr>
        <w:t>la</w:t>
      </w:r>
      <w:r w:rsidR="007346B6">
        <w:rPr>
          <w:rFonts w:cs="Arial"/>
        </w:rPr>
        <w:t xml:space="preserve"> pompe à piston</w:t>
      </w:r>
      <w:r w:rsidR="006E5E4D">
        <w:rPr>
          <w:rFonts w:cs="Arial"/>
        </w:rPr>
        <w:t>s</w:t>
      </w:r>
      <w:r w:rsidR="007346B6">
        <w:rPr>
          <w:rFonts w:cs="Arial"/>
        </w:rPr>
        <w:t xml:space="preserve"> axiaux peut maintenant être étudiée.</w:t>
      </w:r>
    </w:p>
    <w:p w14:paraId="5BBEF6D8" w14:textId="0DE0E2B6" w:rsidR="00FF5160" w:rsidRDefault="001666D9" w:rsidP="00143D4F">
      <w:pPr>
        <w:tabs>
          <w:tab w:val="left" w:pos="1418"/>
        </w:tabs>
        <w:spacing w:before="200" w:after="0" w:line="276" w:lineRule="auto"/>
        <w:ind w:firstLine="851"/>
        <w:rPr>
          <w:b/>
        </w:rPr>
      </w:pPr>
      <w:r>
        <w:rPr>
          <w:rFonts w:cs="Arial"/>
          <w:b/>
        </w:rPr>
        <w:t>4</w:t>
      </w:r>
      <w:r w:rsidR="00143D4F">
        <w:rPr>
          <w:rFonts w:cs="Arial"/>
          <w:b/>
        </w:rPr>
        <w:t xml:space="preserve">-2 </w:t>
      </w:r>
      <w:r w:rsidR="00701A6F">
        <w:rPr>
          <w:rFonts w:cs="Arial"/>
          <w:b/>
        </w:rPr>
        <w:t>Dimensionnement</w:t>
      </w:r>
      <w:r w:rsidR="00FF5160" w:rsidRPr="00143D4F">
        <w:rPr>
          <w:b/>
        </w:rPr>
        <w:t xml:space="preserve"> du moteur</w:t>
      </w:r>
    </w:p>
    <w:p w14:paraId="4810B5B4" w14:textId="77777777" w:rsidR="00143D4F" w:rsidRPr="000701A9" w:rsidRDefault="00143D4F" w:rsidP="00143D4F">
      <w:pPr>
        <w:spacing w:after="0" w:line="276" w:lineRule="auto"/>
        <w:ind w:left="357"/>
        <w:rPr>
          <w:rFonts w:cs="Arial"/>
          <w:b/>
          <w:sz w:val="8"/>
          <w:szCs w:val="8"/>
        </w:rPr>
      </w:pPr>
    </w:p>
    <w:p w14:paraId="4417902F" w14:textId="77777777" w:rsidR="00143D4F" w:rsidRPr="00471E40" w:rsidRDefault="00143D4F" w:rsidP="00143D4F">
      <w:pPr>
        <w:pBdr>
          <w:top w:val="single" w:sz="4" w:space="1" w:color="auto"/>
          <w:bottom w:val="single" w:sz="4" w:space="1" w:color="auto"/>
        </w:pBdr>
        <w:spacing w:line="276" w:lineRule="auto"/>
        <w:ind w:left="360"/>
        <w:rPr>
          <w:rFonts w:cs="Arial"/>
          <w:i/>
        </w:rPr>
      </w:pPr>
      <w:r w:rsidRPr="00471E40">
        <w:rPr>
          <w:rFonts w:cs="Arial"/>
          <w:b/>
          <w:i/>
        </w:rPr>
        <w:t>Objectif :</w:t>
      </w:r>
      <w:r w:rsidRPr="00471E40">
        <w:rPr>
          <w:rFonts w:cs="Arial"/>
          <w:i/>
        </w:rPr>
        <w:t xml:space="preserve"> </w:t>
      </w:r>
      <w:proofErr w:type="gramStart"/>
      <w:r w:rsidRPr="00143D4F">
        <w:rPr>
          <w:rFonts w:cs="Arial"/>
          <w:i/>
        </w:rPr>
        <w:t>vérifier</w:t>
      </w:r>
      <w:proofErr w:type="gramEnd"/>
      <w:r w:rsidRPr="00143D4F">
        <w:rPr>
          <w:rFonts w:cs="Arial"/>
          <w:i/>
        </w:rPr>
        <w:t xml:space="preserve"> que le moteur choisi pour actionner la pompe </w:t>
      </w:r>
      <w:r w:rsidR="00701A6F">
        <w:rPr>
          <w:rFonts w:cs="Arial"/>
          <w:i/>
        </w:rPr>
        <w:t>a</w:t>
      </w:r>
      <w:r w:rsidRPr="00143D4F">
        <w:rPr>
          <w:rFonts w:cs="Arial"/>
          <w:i/>
        </w:rPr>
        <w:t xml:space="preserve"> une pui</w:t>
      </w:r>
      <w:r w:rsidR="00701A6F">
        <w:rPr>
          <w:rFonts w:cs="Arial"/>
          <w:i/>
        </w:rPr>
        <w:t>ssance suffisante pour remplir l</w:t>
      </w:r>
      <w:r w:rsidRPr="00143D4F">
        <w:rPr>
          <w:rFonts w:cs="Arial"/>
          <w:i/>
        </w:rPr>
        <w:t xml:space="preserve">e ballast à </w:t>
      </w:r>
      <w:r w:rsidR="00A129B5">
        <w:rPr>
          <w:rFonts w:cs="Arial"/>
          <w:position w:val="-10"/>
        </w:rPr>
        <w:pict w14:anchorId="601DFE9C">
          <v:shape id="_x0000_i1147" type="#_x0000_t75" style="width:48.75pt;height:16.5pt">
            <v:imagedata r:id="rId177" o:title=""/>
          </v:shape>
        </w:pict>
      </w:r>
      <w:r w:rsidRPr="00143D4F">
        <w:rPr>
          <w:rFonts w:cs="Arial"/>
          <w:i/>
        </w:rPr>
        <w:t xml:space="preserve"> de profondeur</w:t>
      </w:r>
      <w:r w:rsidR="00107095">
        <w:rPr>
          <w:rFonts w:cs="Arial"/>
          <w:i/>
        </w:rPr>
        <w:t>.</w:t>
      </w:r>
    </w:p>
    <w:p w14:paraId="57033417" w14:textId="77777777" w:rsidR="00FF5160" w:rsidRDefault="00E109D1" w:rsidP="00FF5160">
      <w:pPr>
        <w:tabs>
          <w:tab w:val="left" w:pos="1418"/>
        </w:tabs>
        <w:spacing w:after="200" w:line="276" w:lineRule="auto"/>
        <w:rPr>
          <w:rFonts w:cs="Arial"/>
        </w:rPr>
      </w:pPr>
      <w:r w:rsidRPr="00E109D1">
        <w:rPr>
          <w:rFonts w:cs="Arial"/>
        </w:rPr>
        <w:t>À</w:t>
      </w:r>
      <w:r w:rsidR="00FF5160">
        <w:rPr>
          <w:rFonts w:cs="Arial"/>
        </w:rPr>
        <w:t xml:space="preserve"> une profondeur </w:t>
      </w:r>
      <w:proofErr w:type="gramStart"/>
      <w:r w:rsidR="00FF5160">
        <w:rPr>
          <w:rFonts w:cs="Arial"/>
        </w:rPr>
        <w:t xml:space="preserve">de </w:t>
      </w:r>
      <w:proofErr w:type="gramEnd"/>
      <w:r w:rsidR="00A129B5">
        <w:rPr>
          <w:rFonts w:cs="Arial"/>
          <w:position w:val="-10"/>
        </w:rPr>
        <w:pict w14:anchorId="79BD8694">
          <v:shape id="_x0000_i1148" type="#_x0000_t75" style="width:46.5pt;height:16.5pt">
            <v:imagedata r:id="rId119" o:title=""/>
          </v:shape>
        </w:pict>
      </w:r>
      <w:r w:rsidR="00FF5160">
        <w:rPr>
          <w:rFonts w:cs="Arial"/>
        </w:rPr>
        <w:t>, le ballast subit une pression bien supérieure à celle qu’il subit en surface. Il est donc nécessaire de l’alimenter avec une pompe dont la puissance est suffisante pour vaincre cette pression.</w:t>
      </w:r>
    </w:p>
    <w:p w14:paraId="30F2281A" w14:textId="56EC694A" w:rsidR="00FF5160" w:rsidRDefault="00FF5160" w:rsidP="00BA329C">
      <w:pPr>
        <w:tabs>
          <w:tab w:val="left" w:pos="1418"/>
        </w:tabs>
        <w:spacing w:after="0" w:line="276" w:lineRule="auto"/>
        <w:rPr>
          <w:rFonts w:cs="Arial"/>
        </w:rPr>
      </w:pPr>
      <w:r>
        <w:rPr>
          <w:rFonts w:cs="Arial"/>
        </w:rPr>
        <w:t xml:space="preserve">La courbe ci-dessous </w:t>
      </w:r>
      <w:r w:rsidR="004F32EA">
        <w:rPr>
          <w:rFonts w:cs="Arial"/>
        </w:rPr>
        <w:t>re</w:t>
      </w:r>
      <w:r>
        <w:rPr>
          <w:rFonts w:cs="Arial"/>
        </w:rPr>
        <w:t>présente l’évolution de la pression</w:t>
      </w:r>
      <w:r w:rsidR="00E443EC">
        <w:rPr>
          <w:rFonts w:cs="Arial"/>
        </w:rPr>
        <w:t xml:space="preserve"> relative (par rapport à la pression atmosphérique)</w:t>
      </w:r>
      <w:r>
        <w:rPr>
          <w:rFonts w:cs="Arial"/>
        </w:rPr>
        <w:t xml:space="preserve"> en fonction de la profondeur.</w:t>
      </w:r>
      <w:r w:rsidR="00EC79A0">
        <w:rPr>
          <w:rFonts w:cs="Arial"/>
        </w:rPr>
        <w:t xml:space="preserve"> </w:t>
      </w:r>
      <w:r w:rsidR="005F3D8E">
        <w:rPr>
          <w:rFonts w:cs="Arial"/>
        </w:rPr>
        <w:t>La pression atmosphérique est supposée égale à 1 bar.</w:t>
      </w:r>
      <w:r w:rsidR="00EC79A0">
        <w:rPr>
          <w:rFonts w:cs="Arial"/>
        </w:rPr>
        <w:t xml:space="preserve"> </w:t>
      </w:r>
    </w:p>
    <w:p w14:paraId="54F94DCD" w14:textId="0A88022E" w:rsidR="00FF5160" w:rsidRDefault="00D1101F" w:rsidP="00FF5160">
      <w:pPr>
        <w:tabs>
          <w:tab w:val="left" w:pos="1418"/>
        </w:tabs>
        <w:spacing w:after="200" w:line="276" w:lineRule="auto"/>
        <w:jc w:val="center"/>
        <w:rPr>
          <w:rFonts w:cs="Arial"/>
        </w:rPr>
      </w:pPr>
      <w:r>
        <w:rPr>
          <w:rFonts w:cs="Arial"/>
          <w:noProof/>
          <w:lang w:eastAsia="fr-FR"/>
        </w:rPr>
        <w:drawing>
          <wp:inline distT="0" distB="0" distL="0" distR="0" wp14:anchorId="1EC85A95" wp14:editId="25BC0479">
            <wp:extent cx="4962593" cy="2363189"/>
            <wp:effectExtent l="0" t="0" r="0" b="0"/>
            <wp:docPr id="4118" name="Image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rbe pression.pn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023913" cy="2392389"/>
                    </a:xfrm>
                    <a:prstGeom prst="rect">
                      <a:avLst/>
                    </a:prstGeom>
                  </pic:spPr>
                </pic:pic>
              </a:graphicData>
            </a:graphic>
          </wp:inline>
        </w:drawing>
      </w:r>
    </w:p>
    <w:p w14:paraId="7B2AA1F0" w14:textId="51909F21" w:rsidR="00FF5160" w:rsidRPr="00114DB6" w:rsidRDefault="00FF5160" w:rsidP="00044EDC">
      <w:pPr>
        <w:numPr>
          <w:ilvl w:val="0"/>
          <w:numId w:val="1"/>
        </w:numPr>
        <w:tabs>
          <w:tab w:val="left" w:pos="1560"/>
        </w:tabs>
        <w:spacing w:after="200" w:line="276" w:lineRule="auto"/>
        <w:ind w:left="284" w:hanging="284"/>
        <w:rPr>
          <w:rFonts w:cs="Arial"/>
        </w:rPr>
      </w:pPr>
      <w:r>
        <w:rPr>
          <w:rFonts w:cs="Arial"/>
        </w:rPr>
        <w:t>À</w:t>
      </w:r>
      <w:r w:rsidRPr="00114DB6">
        <w:rPr>
          <w:rFonts w:cs="Arial"/>
        </w:rPr>
        <w:t xml:space="preserve"> partir de la courbe </w:t>
      </w:r>
      <w:r w:rsidR="001507A7">
        <w:rPr>
          <w:rFonts w:cs="Arial"/>
        </w:rPr>
        <w:t>fournie ci-dessus</w:t>
      </w:r>
      <w:r w:rsidRPr="00114DB6">
        <w:rPr>
          <w:rFonts w:cs="Arial"/>
        </w:rPr>
        <w:t xml:space="preserve">, </w:t>
      </w:r>
      <w:r w:rsidRPr="00114DB6">
        <w:rPr>
          <w:rFonts w:cs="Arial"/>
          <w:b/>
        </w:rPr>
        <w:t>déterminer</w:t>
      </w:r>
      <w:r w:rsidR="00E443EC">
        <w:rPr>
          <w:rFonts w:cs="Arial"/>
        </w:rPr>
        <w:t xml:space="preserve"> la pression absolue (totale)</w:t>
      </w:r>
      <w:r w:rsidRPr="00114DB6">
        <w:rPr>
          <w:rFonts w:cs="Arial"/>
        </w:rPr>
        <w:t xml:space="preserve"> qui s’applique sur le ballast à </w:t>
      </w:r>
      <w:r w:rsidR="00A129B5">
        <w:rPr>
          <w:rFonts w:cs="Arial"/>
          <w:position w:val="-10"/>
        </w:rPr>
        <w:pict w14:anchorId="5E685687">
          <v:shape id="_x0000_i1149" type="#_x0000_t75" style="width:46.5pt;height:16.5pt">
            <v:imagedata r:id="rId119" o:title=""/>
          </v:shape>
        </w:pict>
      </w:r>
      <w:r w:rsidRPr="00114DB6">
        <w:rPr>
          <w:rFonts w:cs="Arial"/>
        </w:rPr>
        <w:t xml:space="preserve"> de profondeur</w:t>
      </w:r>
      <w:r>
        <w:rPr>
          <w:rFonts w:cs="Arial"/>
        </w:rPr>
        <w:t>.</w:t>
      </w:r>
    </w:p>
    <w:p w14:paraId="2D9366AE" w14:textId="73A92FE3" w:rsidR="00FF5160" w:rsidRDefault="00FF5160" w:rsidP="00FF5160">
      <w:pPr>
        <w:tabs>
          <w:tab w:val="left" w:pos="1418"/>
        </w:tabs>
        <w:spacing w:after="200" w:line="276" w:lineRule="auto"/>
        <w:rPr>
          <w:rFonts w:cs="Arial"/>
        </w:rPr>
      </w:pPr>
      <w:r>
        <w:rPr>
          <w:rFonts w:cs="Arial"/>
        </w:rPr>
        <w:lastRenderedPageBreak/>
        <w:t xml:space="preserve">Dans la suite du problème, </w:t>
      </w:r>
      <w:r w:rsidR="007F1D2C">
        <w:rPr>
          <w:rFonts w:cs="Arial"/>
        </w:rPr>
        <w:t>l</w:t>
      </w:r>
      <w:r>
        <w:rPr>
          <w:rFonts w:cs="Arial"/>
        </w:rPr>
        <w:t>e fluide du circuit d’alimentation du ballast est</w:t>
      </w:r>
      <w:r w:rsidR="007F1D2C">
        <w:rPr>
          <w:rFonts w:cs="Arial"/>
        </w:rPr>
        <w:t xml:space="preserve"> supposé</w:t>
      </w:r>
      <w:r>
        <w:rPr>
          <w:rFonts w:cs="Arial"/>
        </w:rPr>
        <w:t xml:space="preserve"> incompressible. </w:t>
      </w:r>
      <w:r w:rsidR="004E1D6A">
        <w:rPr>
          <w:rFonts w:cs="Arial"/>
        </w:rPr>
        <w:t>L</w:t>
      </w:r>
      <w:r>
        <w:rPr>
          <w:rFonts w:cs="Arial"/>
        </w:rPr>
        <w:t>a pression exercée sur le ballast est</w:t>
      </w:r>
      <w:r w:rsidR="004E1D6A">
        <w:rPr>
          <w:rFonts w:cs="Arial"/>
        </w:rPr>
        <w:t xml:space="preserve"> alors</w:t>
      </w:r>
      <w:r w:rsidR="00BF5B3F">
        <w:rPr>
          <w:rFonts w:cs="Arial"/>
        </w:rPr>
        <w:t xml:space="preserve"> identique à</w:t>
      </w:r>
      <w:r>
        <w:rPr>
          <w:rFonts w:cs="Arial"/>
        </w:rPr>
        <w:t xml:space="preserve"> celle </w:t>
      </w:r>
      <w:r w:rsidR="00BF5B3F">
        <w:rPr>
          <w:rFonts w:cs="Arial"/>
        </w:rPr>
        <w:t xml:space="preserve">qui est </w:t>
      </w:r>
      <w:r>
        <w:rPr>
          <w:rFonts w:cs="Arial"/>
        </w:rPr>
        <w:t>exercée sur le piston de la pompe.</w:t>
      </w:r>
    </w:p>
    <w:p w14:paraId="0AD6E9AC" w14:textId="75455DC0" w:rsidR="004E1D6A" w:rsidRDefault="00FF5160" w:rsidP="004E1D6A">
      <w:pPr>
        <w:tabs>
          <w:tab w:val="left" w:pos="1418"/>
        </w:tabs>
        <w:spacing w:after="200" w:line="276" w:lineRule="auto"/>
        <w:rPr>
          <w:rFonts w:cs="Arial"/>
        </w:rPr>
      </w:pPr>
      <w:r w:rsidRPr="00114DB6">
        <w:rPr>
          <w:rFonts w:cs="Arial"/>
        </w:rPr>
        <w:t>La pompe à pistons axiaux est principalement constituée</w:t>
      </w:r>
      <w:r w:rsidR="006A3BB0">
        <w:rPr>
          <w:rFonts w:cs="Arial"/>
        </w:rPr>
        <w:t xml:space="preserve"> des éléments suivants</w:t>
      </w:r>
      <w:r w:rsidRPr="00114DB6">
        <w:rPr>
          <w:rFonts w:cs="Arial"/>
        </w:rPr>
        <w:t xml:space="preserve"> :</w:t>
      </w:r>
    </w:p>
    <w:p w14:paraId="621C1550" w14:textId="77777777" w:rsidR="00A713EE" w:rsidRPr="00BF381B" w:rsidRDefault="00A713EE" w:rsidP="00A713EE">
      <w:pPr>
        <w:pStyle w:val="Paragraphedeliste"/>
        <w:numPr>
          <w:ilvl w:val="0"/>
          <w:numId w:val="16"/>
        </w:numPr>
        <w:spacing w:after="200" w:line="276" w:lineRule="auto"/>
        <w:rPr>
          <w:rFonts w:ascii="Arial" w:hAnsi="Arial" w:cs="Arial"/>
        </w:rPr>
      </w:pPr>
      <w:r w:rsidRPr="00BF381B">
        <w:rPr>
          <w:rFonts w:ascii="Arial" w:hAnsi="Arial" w:cs="Arial"/>
        </w:rPr>
        <w:t>un corps 1 ;</w:t>
      </w:r>
    </w:p>
    <w:p w14:paraId="6A6A93C6" w14:textId="77777777" w:rsidR="00A713EE" w:rsidRPr="00BF381B" w:rsidRDefault="00A713EE" w:rsidP="00A713EE">
      <w:pPr>
        <w:pStyle w:val="Paragraphedeliste"/>
        <w:numPr>
          <w:ilvl w:val="0"/>
          <w:numId w:val="16"/>
        </w:numPr>
        <w:spacing w:after="200" w:line="276" w:lineRule="auto"/>
        <w:rPr>
          <w:rFonts w:ascii="Arial" w:hAnsi="Arial" w:cs="Arial"/>
        </w:rPr>
      </w:pPr>
      <w:r w:rsidRPr="00BF381B">
        <w:rPr>
          <w:rFonts w:ascii="Arial" w:hAnsi="Arial" w:cs="Arial"/>
        </w:rPr>
        <w:t>un barillet 4 (entraîné par un moteur à courant continu via un multiplicateur) ;</w:t>
      </w:r>
    </w:p>
    <w:p w14:paraId="15B3FA7C" w14:textId="32CC7869" w:rsidR="00A713EE" w:rsidRPr="00BF381B" w:rsidRDefault="00A713EE" w:rsidP="00A713EE">
      <w:pPr>
        <w:pStyle w:val="Paragraphedeliste"/>
        <w:numPr>
          <w:ilvl w:val="0"/>
          <w:numId w:val="16"/>
        </w:numPr>
        <w:spacing w:after="200" w:line="276" w:lineRule="auto"/>
        <w:rPr>
          <w:rFonts w:ascii="Arial" w:hAnsi="Arial" w:cs="Arial"/>
        </w:rPr>
      </w:pPr>
      <w:r w:rsidRPr="00BF381B">
        <w:rPr>
          <w:rFonts w:ascii="Arial" w:hAnsi="Arial" w:cs="Arial"/>
        </w:rPr>
        <w:t xml:space="preserve">trois </w:t>
      </w:r>
      <w:r w:rsidR="00E64444">
        <w:rPr>
          <w:rFonts w:ascii="Arial" w:hAnsi="Arial" w:cs="Arial"/>
        </w:rPr>
        <w:t xml:space="preserve">pistons </w:t>
      </w:r>
      <w:r w:rsidR="00E64444" w:rsidRPr="004E1D6A">
        <w:rPr>
          <w:rFonts w:cs="Arial"/>
          <w:position w:val="-12"/>
        </w:rPr>
        <w:object w:dxaOrig="260" w:dyaOrig="360" w14:anchorId="5B1EE5FB">
          <v:shape id="_x0000_i1150" type="#_x0000_t75" style="width:14.25pt;height:18.4pt" o:ole="">
            <v:imagedata r:id="rId179" o:title=""/>
          </v:shape>
          <o:OLEObject Type="Embed" ProgID="Equation.DSMT4" ShapeID="_x0000_i1150" DrawAspect="Content" ObjectID="_1524830289" r:id="rId180"/>
        </w:object>
      </w:r>
      <w:r w:rsidR="00E64444">
        <w:rPr>
          <w:rFonts w:ascii="Arial" w:hAnsi="Arial" w:cs="Arial"/>
        </w:rPr>
        <w:t xml:space="preserve"> </w:t>
      </w:r>
      <w:r w:rsidR="00E64444" w:rsidRPr="00114DB6">
        <w:rPr>
          <w:rFonts w:ascii="Arial" w:hAnsi="Arial" w:cs="Arial"/>
        </w:rPr>
        <w:t>(</w:t>
      </w:r>
      <w:r w:rsidR="00E64444" w:rsidRPr="004E1D6A">
        <w:rPr>
          <w:rFonts w:cs="Arial"/>
          <w:position w:val="-14"/>
        </w:rPr>
        <w:object w:dxaOrig="859" w:dyaOrig="400" w14:anchorId="4B69BEE0">
          <v:shape id="_x0000_i1151" type="#_x0000_t75" style="width:43.55pt;height:19.25pt" o:ole="">
            <v:imagedata r:id="rId181" o:title=""/>
          </v:shape>
          <o:OLEObject Type="Embed" ProgID="Equation.DSMT4" ShapeID="_x0000_i1151" DrawAspect="Content" ObjectID="_1524830290" r:id="rId182"/>
        </w:object>
      </w:r>
      <w:r w:rsidR="00E64444" w:rsidRPr="00114DB6">
        <w:rPr>
          <w:rFonts w:ascii="Arial" w:hAnsi="Arial" w:cs="Arial"/>
        </w:rPr>
        <w:t xml:space="preserve">) </w:t>
      </w:r>
      <w:r w:rsidRPr="00BF381B">
        <w:rPr>
          <w:rFonts w:ascii="Arial" w:hAnsi="Arial" w:cs="Arial"/>
        </w:rPr>
        <w:t>dont les axes sont répartis sur un cylindre de révolution d’axe (O,</w:t>
      </w:r>
      <w:r w:rsidRPr="00BF381B">
        <w:rPr>
          <w:rFonts w:ascii="Arial" w:hAnsi="Arial"/>
          <w:position w:val="-14"/>
        </w:rPr>
        <w:object w:dxaOrig="280" w:dyaOrig="440" w14:anchorId="73BE2EF3">
          <v:shape id="_x0000_i1152" type="#_x0000_t75" style="width:15pt;height:21.75pt" o:ole="">
            <v:imagedata r:id="rId183" o:title=""/>
          </v:shape>
          <o:OLEObject Type="Embed" ProgID="Equation.DSMT4" ShapeID="_x0000_i1152" DrawAspect="Content" ObjectID="_1524830291" r:id="rId184"/>
        </w:object>
      </w:r>
      <w:r w:rsidRPr="00BF381B">
        <w:rPr>
          <w:rFonts w:ascii="Arial" w:hAnsi="Arial" w:cs="Arial"/>
        </w:rPr>
        <w:t xml:space="preserve">) et de diamètre </w:t>
      </w:r>
      <w:r w:rsidRPr="00BF381B">
        <w:rPr>
          <w:rFonts w:ascii="Arial" w:hAnsi="Arial" w:cs="Arial"/>
          <w:i/>
        </w:rPr>
        <w:t>D</w:t>
      </w:r>
      <w:r w:rsidRPr="00BF381B">
        <w:rPr>
          <w:rFonts w:ascii="Arial" w:hAnsi="Arial" w:cs="Arial"/>
        </w:rPr>
        <w:t>.</w:t>
      </w:r>
    </w:p>
    <w:p w14:paraId="17393194" w14:textId="42CBF504" w:rsidR="00FF5160" w:rsidRDefault="008710D3" w:rsidP="00FF5160">
      <w:pPr>
        <w:tabs>
          <w:tab w:val="left" w:pos="1418"/>
        </w:tabs>
        <w:spacing w:after="200" w:line="276" w:lineRule="auto"/>
        <w:rPr>
          <w:rFonts w:cs="Arial"/>
        </w:rPr>
      </w:pPr>
      <w:r w:rsidRPr="00645919">
        <w:rPr>
          <w:b/>
          <w:noProof/>
          <w:lang w:eastAsia="fr-FR"/>
        </w:rPr>
        <mc:AlternateContent>
          <mc:Choice Requires="wps">
            <w:drawing>
              <wp:anchor distT="45720" distB="45720" distL="114300" distR="114300" simplePos="0" relativeHeight="251692544" behindDoc="0" locked="0" layoutInCell="1" allowOverlap="1" wp14:anchorId="16E4C6FB" wp14:editId="356D8416">
                <wp:simplePos x="0" y="0"/>
                <wp:positionH relativeFrom="column">
                  <wp:posOffset>4381500</wp:posOffset>
                </wp:positionH>
                <wp:positionV relativeFrom="paragraph">
                  <wp:posOffset>331470</wp:posOffset>
                </wp:positionV>
                <wp:extent cx="382270" cy="492125"/>
                <wp:effectExtent l="0" t="0" r="0" b="0"/>
                <wp:wrapNone/>
                <wp:docPr id="1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492125"/>
                        </a:xfrm>
                        <a:prstGeom prst="rect">
                          <a:avLst/>
                        </a:prstGeom>
                        <a:noFill/>
                        <a:ln w="9525">
                          <a:noFill/>
                          <a:miter lim="800000"/>
                          <a:headEnd/>
                          <a:tailEnd/>
                        </a:ln>
                      </wps:spPr>
                      <wps:txbx>
                        <w:txbxContent>
                          <w:p w14:paraId="2C757B62" w14:textId="77777777" w:rsidR="00AF45B5" w:rsidRDefault="00A129B5" w:rsidP="00FF5160">
                            <w:r>
                              <w:rPr>
                                <w:position w:val="-14"/>
                              </w:rPr>
                              <w:pict w14:anchorId="2BD52EE9">
                                <v:shape id="_x0000_i1154" type="#_x0000_t75" style="width:15pt;height:21.75pt">
                                  <v:imagedata r:id="rId185"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45pt;margin-top:26.1pt;width:30.1pt;height:38.75pt;z-index:25169254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" filled="f" stroked="f">
                <v:textbox style="mso-fit-shape-to-text:t">
                  <w:txbxContent>
                    <w:p w14:paraId="2C757B62" w14:textId="77777777" w:rsidR="00AF45B5" w:rsidRDefault="00AF45B5" w:rsidP="00FF5160">
                      <w:r>
                        <w:rPr>
                          <w:position w:val="-14"/>
                        </w:rPr>
                        <w:pict w14:anchorId="2BD52EE9">
                          <v:shape id="_x0000_i1286" type="#_x0000_t75" style="width:15pt;height:21.75pt">
                            <v:imagedata r:id="rId186" o:title=""/>
                          </v:shape>
                        </w:pict>
                      </w:r>
                    </w:p>
                  </w:txbxContent>
                </v:textbox>
              </v:shape>
            </w:pict>
          </mc:Fallback>
        </mc:AlternateContent>
      </w:r>
      <w:r w:rsidR="00091696">
        <w:rPr>
          <w:rFonts w:cs="Arial"/>
        </w:rPr>
        <w:t>La rotation du barillet 4</w:t>
      </w:r>
      <w:r w:rsidR="00FF5160" w:rsidRPr="00114DB6">
        <w:rPr>
          <w:rFonts w:cs="Arial"/>
        </w:rPr>
        <w:t xml:space="preserve"> entraîne le déplacement des pistons et l’</w:t>
      </w:r>
      <w:r w:rsidR="000D7082">
        <w:rPr>
          <w:rFonts w:cs="Arial"/>
        </w:rPr>
        <w:t>admission</w:t>
      </w:r>
      <w:r w:rsidR="00FF5160" w:rsidRPr="00114DB6">
        <w:rPr>
          <w:rFonts w:cs="Arial"/>
        </w:rPr>
        <w:t xml:space="preserve"> ou le refoulement du fluide hydraulique.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18"/>
      </w:tblGrid>
      <w:tr w:rsidR="00130A9A" w14:paraId="360B866D" w14:textId="77777777" w:rsidTr="00376761">
        <w:tc>
          <w:tcPr>
            <w:tcW w:w="4818" w:type="dxa"/>
          </w:tcPr>
          <w:p w14:paraId="7F1540E5" w14:textId="160337EB" w:rsidR="00130A9A" w:rsidRDefault="001C48EC" w:rsidP="00376761">
            <w:pPr>
              <w:tabs>
                <w:tab w:val="left" w:pos="1418"/>
              </w:tabs>
              <w:spacing w:after="200" w:line="276" w:lineRule="auto"/>
              <w:jc w:val="center"/>
              <w:rPr>
                <w:rFonts w:cs="Arial"/>
              </w:rPr>
            </w:pPr>
            <w:r w:rsidRPr="00645919">
              <w:rPr>
                <w:b/>
                <w:noProof/>
                <w:lang w:eastAsia="fr-FR"/>
              </w:rPr>
              <mc:AlternateContent>
                <mc:Choice Requires="wps">
                  <w:drawing>
                    <wp:anchor distT="45720" distB="45720" distL="114300" distR="114300" simplePos="0" relativeHeight="251684352" behindDoc="0" locked="0" layoutInCell="1" allowOverlap="1" wp14:anchorId="3A12D175" wp14:editId="6C10C41E">
                      <wp:simplePos x="0" y="0"/>
                      <wp:positionH relativeFrom="column">
                        <wp:posOffset>2044065</wp:posOffset>
                      </wp:positionH>
                      <wp:positionV relativeFrom="paragraph">
                        <wp:posOffset>1016635</wp:posOffset>
                      </wp:positionV>
                      <wp:extent cx="295910" cy="391160"/>
                      <wp:effectExtent l="0" t="0" r="0" b="0"/>
                      <wp:wrapNone/>
                      <wp:docPr id="1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 cy="391160"/>
                              </a:xfrm>
                              <a:prstGeom prst="rect">
                                <a:avLst/>
                              </a:prstGeom>
                              <a:noFill/>
                              <a:ln w="9525">
                                <a:noFill/>
                                <a:miter lim="800000"/>
                                <a:headEnd/>
                                <a:tailEnd/>
                              </a:ln>
                            </wps:spPr>
                            <wps:txbx>
                              <w:txbxContent>
                                <w:p w14:paraId="75A3859D" w14:textId="77777777" w:rsidR="00AF45B5" w:rsidRDefault="00A129B5" w:rsidP="00FF5160">
                                  <w:r>
                                    <w:rPr>
                                      <w:position w:val="-4"/>
                                    </w:rPr>
                                    <w:pict w14:anchorId="6EF63030">
                                      <v:shape id="_x0000_i1156" type="#_x0000_t75" style="width:8.25pt;height:9.75pt">
                                        <v:imagedata r:id="rId187"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160.95pt;margin-top:80.05pt;width:23.3pt;height:30.8pt;z-index:25168435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" filled="f" stroked="f">
                      <v:textbox style="mso-fit-shape-to-text:t">
                        <w:txbxContent>
                          <w:p w14:paraId="75A3859D" w14:textId="77777777" w:rsidR="00AF45B5" w:rsidRDefault="00AF45B5" w:rsidP="00FF5160">
                            <w:r>
                              <w:rPr>
                                <w:position w:val="-4"/>
                              </w:rPr>
                              <w:pict w14:anchorId="6EF63030">
                                <v:shape id="_x0000_i1287" type="#_x0000_t75" style="width:8.25pt;height:9.75pt">
                                  <v:imagedata r:id="rId188" o:title=""/>
                                </v:shape>
                              </w:pict>
                            </w:r>
                          </w:p>
                        </w:txbxContent>
                      </v:textbox>
                    </v:shape>
                  </w:pict>
                </mc:Fallback>
              </mc:AlternateContent>
            </w:r>
            <w:r w:rsidRPr="00645919">
              <w:rPr>
                <w:b/>
                <w:noProof/>
                <w:lang w:eastAsia="fr-FR"/>
              </w:rPr>
              <mc:AlternateContent>
                <mc:Choice Requires="wps">
                  <w:drawing>
                    <wp:anchor distT="45720" distB="45720" distL="114300" distR="114300" simplePos="0" relativeHeight="251683328" behindDoc="0" locked="0" layoutInCell="1" allowOverlap="1" wp14:anchorId="642A2FFC" wp14:editId="1484F2E3">
                      <wp:simplePos x="0" y="0"/>
                      <wp:positionH relativeFrom="column">
                        <wp:posOffset>1983105</wp:posOffset>
                      </wp:positionH>
                      <wp:positionV relativeFrom="paragraph">
                        <wp:posOffset>634365</wp:posOffset>
                      </wp:positionV>
                      <wp:extent cx="313690" cy="319405"/>
                      <wp:effectExtent l="0" t="0" r="0" b="4445"/>
                      <wp:wrapNone/>
                      <wp:docPr id="4106" name="Zone de texte 4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90" cy="319405"/>
                              </a:xfrm>
                              <a:prstGeom prst="rect">
                                <a:avLst/>
                              </a:prstGeom>
                              <a:noFill/>
                              <a:ln w="9525">
                                <a:noFill/>
                                <a:miter lim="800000"/>
                                <a:headEnd/>
                                <a:tailEnd/>
                              </a:ln>
                            </wps:spPr>
                            <wps:txbx>
                              <w:txbxContent>
                                <w:p w14:paraId="7F9FA1BA" w14:textId="77777777" w:rsidR="00AF45B5" w:rsidRDefault="00A129B5" w:rsidP="00FF5160">
                                  <w:r>
                                    <w:rPr>
                                      <w:position w:val="-12"/>
                                    </w:rPr>
                                    <w:pict w14:anchorId="3424B77A">
                                      <v:shape id="_x0000_i1158" type="#_x0000_t75" style="width:9.75pt;height:13.5pt">
                                        <v:imagedata r:id="rId189" o:title=""/>
                                      </v:shape>
                                    </w:pi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4106" o:spid="_x0000_s1042" type="#_x0000_t202" style="position:absolute;left:0;text-align:left;margin-left:156.15pt;margin-top:49.95pt;width:24.7pt;height:25.15pt;z-index:25168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" filled="f" stroked="f">
                      <v:textbox>
                        <w:txbxContent>
                          <w:p w14:paraId="7F9FA1BA" w14:textId="77777777" w:rsidR="00AF45B5" w:rsidRDefault="00AF45B5" w:rsidP="00FF5160">
                            <w:r>
                              <w:rPr>
                                <w:position w:val="-12"/>
                              </w:rPr>
                              <w:pict w14:anchorId="3424B77A">
                                <v:shape id="_x0000_i1288" type="#_x0000_t75" style="width:9.75pt;height:13.5pt">
                                  <v:imagedata r:id="rId190" o:title=""/>
                                </v:shape>
                              </w:pict>
                            </w:r>
                          </w:p>
                        </w:txbxContent>
                      </v:textbox>
                    </v:shape>
                  </w:pict>
                </mc:Fallback>
              </mc:AlternateContent>
            </w:r>
            <w:r w:rsidR="00130A9A" w:rsidRPr="00645919">
              <w:rPr>
                <w:b/>
                <w:noProof/>
                <w:lang w:eastAsia="fr-FR"/>
              </w:rPr>
              <mc:AlternateContent>
                <mc:Choice Requires="wps">
                  <w:drawing>
                    <wp:anchor distT="45720" distB="45720" distL="114300" distR="114300" simplePos="0" relativeHeight="251682304" behindDoc="0" locked="0" layoutInCell="1" allowOverlap="1" wp14:anchorId="451051A4" wp14:editId="24CB2A98">
                      <wp:simplePos x="0" y="0"/>
                      <wp:positionH relativeFrom="column">
                        <wp:posOffset>689905</wp:posOffset>
                      </wp:positionH>
                      <wp:positionV relativeFrom="paragraph">
                        <wp:posOffset>245937</wp:posOffset>
                      </wp:positionV>
                      <wp:extent cx="278130" cy="391160"/>
                      <wp:effectExtent l="0" t="0" r="0" b="4445"/>
                      <wp:wrapNone/>
                      <wp:docPr id="41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 cy="391160"/>
                              </a:xfrm>
                              <a:prstGeom prst="rect">
                                <a:avLst/>
                              </a:prstGeom>
                              <a:noFill/>
                              <a:ln w="9525">
                                <a:noFill/>
                                <a:miter lim="800000"/>
                                <a:headEnd/>
                                <a:tailEnd/>
                              </a:ln>
                            </wps:spPr>
                            <wps:txbx>
                              <w:txbxContent>
                                <w:p w14:paraId="1384D924" w14:textId="77777777" w:rsidR="00AF45B5" w:rsidRDefault="00A129B5" w:rsidP="00FF5160">
                                  <w:r>
                                    <w:rPr>
                                      <w:position w:val="-4"/>
                                    </w:rPr>
                                    <w:pict w14:anchorId="1382946D">
                                      <v:shape id="_x0000_i1160" type="#_x0000_t75" style="width:6.75pt;height:9.75pt">
                                        <v:imagedata r:id="rId191"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54.3pt;margin-top:19.35pt;width:21.9pt;height:30.8pt;z-index:25168230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" filled="f" stroked="f">
                      <v:textbox style="mso-fit-shape-to-text:t">
                        <w:txbxContent>
                          <w:p w14:paraId="1384D924" w14:textId="77777777" w:rsidR="00AF45B5" w:rsidRDefault="00AF45B5" w:rsidP="00FF5160">
                            <w:r>
                              <w:rPr>
                                <w:position w:val="-4"/>
                              </w:rPr>
                              <w:pict w14:anchorId="1382946D">
                                <v:shape id="_x0000_i1289" type="#_x0000_t75" style="width:6.75pt;height:9.75pt">
                                  <v:imagedata r:id="rId192" o:title=""/>
                                </v:shape>
                              </w:pict>
                            </w:r>
                          </w:p>
                        </w:txbxContent>
                      </v:textbox>
                    </v:shape>
                  </w:pict>
                </mc:Fallback>
              </mc:AlternateContent>
            </w:r>
            <w:r w:rsidR="00130A9A">
              <w:rPr>
                <w:rFonts w:cs="Arial"/>
                <w:noProof/>
                <w:lang w:eastAsia="fr-FR"/>
              </w:rPr>
              <w:drawing>
                <wp:inline distT="0" distB="0" distL="0" distR="0" wp14:anchorId="5B568F5C" wp14:editId="5EE5D60B">
                  <wp:extent cx="1380897" cy="2377440"/>
                  <wp:effectExtent l="0" t="0" r="0" b="10160"/>
                  <wp:docPr id="4114" name="Image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schema cin pompe adm.pn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397337" cy="2405744"/>
                          </a:xfrm>
                          <a:prstGeom prst="rect">
                            <a:avLst/>
                          </a:prstGeom>
                        </pic:spPr>
                      </pic:pic>
                    </a:graphicData>
                  </a:graphic>
                </wp:inline>
              </w:drawing>
            </w:r>
          </w:p>
        </w:tc>
        <w:tc>
          <w:tcPr>
            <w:tcW w:w="4818" w:type="dxa"/>
          </w:tcPr>
          <w:p w14:paraId="6D677BF6" w14:textId="1990FE5C" w:rsidR="00130A9A" w:rsidRDefault="008710D3" w:rsidP="00376761">
            <w:pPr>
              <w:tabs>
                <w:tab w:val="left" w:pos="1418"/>
              </w:tabs>
              <w:spacing w:after="200" w:line="276" w:lineRule="auto"/>
              <w:jc w:val="center"/>
              <w:rPr>
                <w:rFonts w:cs="Arial"/>
              </w:rPr>
            </w:pPr>
            <w:r w:rsidRPr="00BB7458">
              <w:rPr>
                <w:b/>
                <w:noProof/>
                <w:lang w:eastAsia="fr-FR"/>
              </w:rPr>
              <mc:AlternateContent>
                <mc:Choice Requires="wps">
                  <w:drawing>
                    <wp:anchor distT="45720" distB="45720" distL="114300" distR="114300" simplePos="0" relativeHeight="251691520" behindDoc="0" locked="0" layoutInCell="1" allowOverlap="1" wp14:anchorId="6D248CAD" wp14:editId="094D8B12">
                      <wp:simplePos x="0" y="0"/>
                      <wp:positionH relativeFrom="column">
                        <wp:posOffset>1266190</wp:posOffset>
                      </wp:positionH>
                      <wp:positionV relativeFrom="paragraph">
                        <wp:posOffset>1053846</wp:posOffset>
                      </wp:positionV>
                      <wp:extent cx="382270" cy="457200"/>
                      <wp:effectExtent l="0" t="0" r="0" b="0"/>
                      <wp:wrapNone/>
                      <wp:docPr id="41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457200"/>
                              </a:xfrm>
                              <a:prstGeom prst="rect">
                                <a:avLst/>
                              </a:prstGeom>
                              <a:noFill/>
                              <a:ln w="9525">
                                <a:noFill/>
                                <a:miter lim="800000"/>
                                <a:headEnd/>
                                <a:tailEnd/>
                              </a:ln>
                            </wps:spPr>
                            <wps:txbx>
                              <w:txbxContent>
                                <w:p w14:paraId="71436D9A" w14:textId="77777777" w:rsidR="00AF45B5" w:rsidRPr="00BB7458" w:rsidRDefault="00A129B5" w:rsidP="00FF5160">
                                  <w:pPr>
                                    <w:rPr>
                                      <w:i/>
                                    </w:rPr>
                                  </w:pPr>
                                  <w:r>
                                    <w:rPr>
                                      <w:position w:val="-14"/>
                                    </w:rPr>
                                    <w:pict w14:anchorId="1D3ABBCD">
                                      <v:shape id="_x0000_i1162" type="#_x0000_t75" style="width:15pt;height:18.75pt">
                                        <v:imagedata r:id="rId194"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99.7pt;margin-top:83pt;width:30.1pt;height:36pt;z-index:25169152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" filled="f" stroked="f">
                      <v:textbox style="mso-fit-shape-to-text:t">
                        <w:txbxContent>
                          <w:p w14:paraId="71436D9A" w14:textId="77777777" w:rsidR="00AF45B5" w:rsidRPr="00BB7458" w:rsidRDefault="00AF45B5" w:rsidP="00FF5160">
                            <w:pPr>
                              <w:rPr>
                                <w:i/>
                              </w:rPr>
                            </w:pPr>
                            <w:r>
                              <w:rPr>
                                <w:position w:val="-14"/>
                              </w:rPr>
                              <w:pict w14:anchorId="1D3ABBCD">
                                <v:shape id="_x0000_i1290" type="#_x0000_t75" style="width:15pt;height:18.75pt">
                                  <v:imagedata r:id="rId195" o:title=""/>
                                </v:shape>
                              </w:pict>
                            </w:r>
                          </w:p>
                        </w:txbxContent>
                      </v:textbox>
                    </v:shape>
                  </w:pict>
                </mc:Fallback>
              </mc:AlternateContent>
            </w:r>
            <w:r w:rsidRPr="00645919">
              <w:rPr>
                <w:b/>
                <w:noProof/>
                <w:lang w:eastAsia="fr-FR"/>
              </w:rPr>
              <mc:AlternateContent>
                <mc:Choice Requires="wps">
                  <w:drawing>
                    <wp:anchor distT="45720" distB="45720" distL="114300" distR="114300" simplePos="0" relativeHeight="251687424" behindDoc="0" locked="0" layoutInCell="1" allowOverlap="1" wp14:anchorId="5F1B98BA" wp14:editId="08912F20">
                      <wp:simplePos x="0" y="0"/>
                      <wp:positionH relativeFrom="column">
                        <wp:posOffset>509905</wp:posOffset>
                      </wp:positionH>
                      <wp:positionV relativeFrom="paragraph">
                        <wp:posOffset>1208405</wp:posOffset>
                      </wp:positionV>
                      <wp:extent cx="399415" cy="492125"/>
                      <wp:effectExtent l="0" t="0" r="0" b="0"/>
                      <wp:wrapNone/>
                      <wp:docPr id="1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92125"/>
                              </a:xfrm>
                              <a:prstGeom prst="rect">
                                <a:avLst/>
                              </a:prstGeom>
                              <a:noFill/>
                              <a:ln w="9525">
                                <a:noFill/>
                                <a:miter lim="800000"/>
                                <a:headEnd/>
                                <a:tailEnd/>
                              </a:ln>
                            </wps:spPr>
                            <wps:txbx>
                              <w:txbxContent>
                                <w:p w14:paraId="3B11BCB5" w14:textId="77777777" w:rsidR="00AF45B5" w:rsidRDefault="00A129B5" w:rsidP="00FF5160">
                                  <w:r>
                                    <w:rPr>
                                      <w:i/>
                                      <w:position w:val="-14"/>
                                    </w:rPr>
                                    <w:pict w14:anchorId="5AA65B84">
                                      <v:shape id="_x0000_i1164" type="#_x0000_t75" style="width:16.5pt;height:21.75pt">
                                        <v:imagedata r:id="rId196"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40.15pt;margin-top:95.15pt;width:31.45pt;height:38.75pt;z-index:25168742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" filled="f" stroked="f">
                      <v:textbox style="mso-fit-shape-to-text:t">
                        <w:txbxContent>
                          <w:p w14:paraId="3B11BCB5" w14:textId="77777777" w:rsidR="00AF45B5" w:rsidRDefault="00AF45B5" w:rsidP="00FF5160">
                            <w:r>
                              <w:rPr>
                                <w:i/>
                                <w:position w:val="-14"/>
                              </w:rPr>
                              <w:pict w14:anchorId="5AA65B84">
                                <v:shape id="_x0000_i1291" type="#_x0000_t75" style="width:16.5pt;height:21.75pt">
                                  <v:imagedata r:id="rId197" o:title=""/>
                                </v:shape>
                              </w:pict>
                            </w:r>
                          </w:p>
                        </w:txbxContent>
                      </v:textbox>
                    </v:shape>
                  </w:pict>
                </mc:Fallback>
              </mc:AlternateContent>
            </w:r>
            <w:r w:rsidRPr="00645919">
              <w:rPr>
                <w:b/>
                <w:noProof/>
                <w:lang w:eastAsia="fr-FR"/>
              </w:rPr>
              <mc:AlternateContent>
                <mc:Choice Requires="wps">
                  <w:drawing>
                    <wp:anchor distT="45720" distB="45720" distL="114300" distR="114300" simplePos="0" relativeHeight="251685376" behindDoc="0" locked="0" layoutInCell="1" allowOverlap="1" wp14:anchorId="7D1CC2D1" wp14:editId="318CF44A">
                      <wp:simplePos x="0" y="0"/>
                      <wp:positionH relativeFrom="column">
                        <wp:posOffset>436880</wp:posOffset>
                      </wp:positionH>
                      <wp:positionV relativeFrom="paragraph">
                        <wp:posOffset>741045</wp:posOffset>
                      </wp:positionV>
                      <wp:extent cx="365125" cy="492125"/>
                      <wp:effectExtent l="0" t="0" r="0" b="0"/>
                      <wp:wrapNone/>
                      <wp:docPr id="1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492125"/>
                              </a:xfrm>
                              <a:prstGeom prst="rect">
                                <a:avLst/>
                              </a:prstGeom>
                              <a:noFill/>
                              <a:ln w="9525">
                                <a:noFill/>
                                <a:miter lim="800000"/>
                                <a:headEnd/>
                                <a:tailEnd/>
                              </a:ln>
                            </wps:spPr>
                            <wps:txbx>
                              <w:txbxContent>
                                <w:p w14:paraId="175B17CF" w14:textId="77777777" w:rsidR="00AF45B5" w:rsidRDefault="00A129B5" w:rsidP="00FF5160">
                                  <w:r>
                                    <w:rPr>
                                      <w:position w:val="-14"/>
                                    </w:rPr>
                                    <w:pict w14:anchorId="226EFFE1">
                                      <v:shape id="_x0000_i1166" type="#_x0000_t75" style="width:13.5pt;height:21.75pt">
                                        <v:imagedata r:id="rId198"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4.4pt;margin-top:58.35pt;width:28.75pt;height:38.75pt;z-index:25168537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" filled="f" stroked="f">
                      <v:textbox style="mso-fit-shape-to-text:t">
                        <w:txbxContent>
                          <w:p w14:paraId="175B17CF" w14:textId="77777777" w:rsidR="00AF45B5" w:rsidRDefault="00AF45B5" w:rsidP="00FF5160">
                            <w:r>
                              <w:rPr>
                                <w:position w:val="-14"/>
                              </w:rPr>
                              <w:pict w14:anchorId="226EFFE1">
                                <v:shape id="_x0000_i1292" type="#_x0000_t75" style="width:13.5pt;height:21.75pt">
                                  <v:imagedata r:id="rId199" o:title=""/>
                                </v:shape>
                              </w:pict>
                            </w:r>
                          </w:p>
                        </w:txbxContent>
                      </v:textbox>
                    </v:shape>
                  </w:pict>
                </mc:Fallback>
              </mc:AlternateContent>
            </w:r>
            <w:r w:rsidRPr="00645919">
              <w:rPr>
                <w:b/>
                <w:noProof/>
                <w:lang w:eastAsia="fr-FR"/>
              </w:rPr>
              <mc:AlternateContent>
                <mc:Choice Requires="wps">
                  <w:drawing>
                    <wp:anchor distT="45720" distB="45720" distL="114300" distR="114300" simplePos="0" relativeHeight="251689472" behindDoc="0" locked="0" layoutInCell="1" allowOverlap="1" wp14:anchorId="4020A299" wp14:editId="1FF1E696">
                      <wp:simplePos x="0" y="0"/>
                      <wp:positionH relativeFrom="column">
                        <wp:posOffset>702945</wp:posOffset>
                      </wp:positionH>
                      <wp:positionV relativeFrom="paragraph">
                        <wp:posOffset>1018540</wp:posOffset>
                      </wp:positionV>
                      <wp:extent cx="365125" cy="391160"/>
                      <wp:effectExtent l="0" t="0" r="0" b="0"/>
                      <wp:wrapNone/>
                      <wp:docPr id="1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391160"/>
                              </a:xfrm>
                              <a:prstGeom prst="rect">
                                <a:avLst/>
                              </a:prstGeom>
                              <a:noFill/>
                              <a:ln w="9525">
                                <a:noFill/>
                                <a:miter lim="800000"/>
                                <a:headEnd/>
                                <a:tailEnd/>
                              </a:ln>
                            </wps:spPr>
                            <wps:txbx>
                              <w:txbxContent>
                                <w:p w14:paraId="5F8C94A0" w14:textId="77777777" w:rsidR="00AF45B5" w:rsidRDefault="00A129B5" w:rsidP="00FF5160">
                                  <w:r>
                                    <w:rPr>
                                      <w:position w:val="-6"/>
                                    </w:rPr>
                                    <w:pict w14:anchorId="370F4310">
                                      <v:shape id="_x0000_i1168" type="#_x0000_t75" style="width:13.5pt;height:10.5pt">
                                        <v:imagedata r:id="rId200"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55.35pt;margin-top:80.2pt;width:28.75pt;height:30.8pt;z-index:25168947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" filled="f" stroked="f">
                      <v:textbox style="mso-fit-shape-to-text:t">
                        <w:txbxContent>
                          <w:p w14:paraId="5F8C94A0" w14:textId="77777777" w:rsidR="00AF45B5" w:rsidRDefault="00AF45B5" w:rsidP="00FF5160">
                            <w:r>
                              <w:rPr>
                                <w:position w:val="-6"/>
                              </w:rPr>
                              <w:pict w14:anchorId="370F4310">
                                <v:shape id="_x0000_i1293" type="#_x0000_t75" style="width:13.5pt;height:10.5pt">
                                  <v:imagedata r:id="rId201" o:title=""/>
                                </v:shape>
                              </w:pict>
                            </w:r>
                          </w:p>
                        </w:txbxContent>
                      </v:textbox>
                    </v:shape>
                  </w:pict>
                </mc:Fallback>
              </mc:AlternateContent>
            </w:r>
            <w:r w:rsidR="00130A9A" w:rsidRPr="00BB7458">
              <w:rPr>
                <w:b/>
                <w:noProof/>
                <w:lang w:eastAsia="fr-FR"/>
              </w:rPr>
              <mc:AlternateContent>
                <mc:Choice Requires="wps">
                  <w:drawing>
                    <wp:anchor distT="45720" distB="45720" distL="114300" distR="114300" simplePos="0" relativeHeight="251690496" behindDoc="0" locked="0" layoutInCell="1" allowOverlap="1" wp14:anchorId="67F14274" wp14:editId="6A7ACBA9">
                      <wp:simplePos x="0" y="0"/>
                      <wp:positionH relativeFrom="column">
                        <wp:posOffset>1582124</wp:posOffset>
                      </wp:positionH>
                      <wp:positionV relativeFrom="paragraph">
                        <wp:posOffset>957920</wp:posOffset>
                      </wp:positionV>
                      <wp:extent cx="287020" cy="391160"/>
                      <wp:effectExtent l="0" t="0" r="0" b="0"/>
                      <wp:wrapNone/>
                      <wp:docPr id="41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 cy="391160"/>
                              </a:xfrm>
                              <a:prstGeom prst="rect">
                                <a:avLst/>
                              </a:prstGeom>
                              <a:noFill/>
                              <a:ln w="9525">
                                <a:noFill/>
                                <a:miter lim="800000"/>
                                <a:headEnd/>
                                <a:tailEnd/>
                              </a:ln>
                            </wps:spPr>
                            <wps:txbx>
                              <w:txbxContent>
                                <w:p w14:paraId="27A0FC24" w14:textId="77777777" w:rsidR="00AF45B5" w:rsidRPr="00130A9A" w:rsidRDefault="00AF45B5" w:rsidP="00FF5160">
                                  <w:pPr>
                                    <w:rPr>
                                      <w:i/>
                                    </w:rPr>
                                  </w:pPr>
                                  <w:r w:rsidRPr="00130A9A">
                                    <w:rPr>
                                      <w:i/>
                                    </w:rPr>
                                    <w: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124.6pt;margin-top:75.45pt;width:22.6pt;height:30.8pt;z-index:25169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" filled="f" stroked="f">
                      <v:textbox style="mso-fit-shape-to-text:t">
                        <w:txbxContent>
                          <w:p w14:paraId="27A0FC24" w14:textId="77777777" w:rsidR="00AF45B5" w:rsidRPr="00130A9A" w:rsidRDefault="00AF45B5" w:rsidP="00FF5160">
                            <w:pPr>
                              <w:rPr>
                                <w:i/>
                              </w:rPr>
                            </w:pPr>
                            <w:r w:rsidRPr="00130A9A">
                              <w:rPr>
                                <w:i/>
                              </w:rPr>
                              <w:t>O</w:t>
                            </w:r>
                          </w:p>
                        </w:txbxContent>
                      </v:textbox>
                    </v:shape>
                  </w:pict>
                </mc:Fallback>
              </mc:AlternateContent>
            </w:r>
            <w:r w:rsidR="00130A9A" w:rsidRPr="00645919">
              <w:rPr>
                <w:b/>
                <w:noProof/>
                <w:lang w:eastAsia="fr-FR"/>
              </w:rPr>
              <mc:AlternateContent>
                <mc:Choice Requires="wps">
                  <w:drawing>
                    <wp:anchor distT="45720" distB="45720" distL="114300" distR="114300" simplePos="0" relativeHeight="251686400" behindDoc="0" locked="0" layoutInCell="1" allowOverlap="1" wp14:anchorId="174C8D7C" wp14:editId="6EDC8EC8">
                      <wp:simplePos x="0" y="0"/>
                      <wp:positionH relativeFrom="column">
                        <wp:posOffset>973710</wp:posOffset>
                      </wp:positionH>
                      <wp:positionV relativeFrom="paragraph">
                        <wp:posOffset>16531</wp:posOffset>
                      </wp:positionV>
                      <wp:extent cx="399415" cy="492125"/>
                      <wp:effectExtent l="0" t="0" r="0" b="3175"/>
                      <wp:wrapNone/>
                      <wp:docPr id="1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92125"/>
                              </a:xfrm>
                              <a:prstGeom prst="rect">
                                <a:avLst/>
                              </a:prstGeom>
                              <a:noFill/>
                              <a:ln w="9525">
                                <a:noFill/>
                                <a:miter lim="800000"/>
                                <a:headEnd/>
                                <a:tailEnd/>
                              </a:ln>
                            </wps:spPr>
                            <wps:txbx>
                              <w:txbxContent>
                                <w:p w14:paraId="30372F63" w14:textId="77777777" w:rsidR="00AF45B5" w:rsidRDefault="00A129B5" w:rsidP="00FF5160">
                                  <w:r>
                                    <w:rPr>
                                      <w:position w:val="-14"/>
                                    </w:rPr>
                                    <w:pict w14:anchorId="2E9BF5F3">
                                      <v:shape id="_x0000_i1170" type="#_x0000_t75" style="width:16.5pt;height:21.75pt">
                                        <v:imagedata r:id="rId202"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76.65pt;margin-top:1.3pt;width:31.45pt;height:38.75pt;z-index:25168640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" filled="f" stroked="f">
                      <v:textbox style="mso-fit-shape-to-text:t">
                        <w:txbxContent>
                          <w:p w14:paraId="30372F63" w14:textId="77777777" w:rsidR="00AF45B5" w:rsidRDefault="00AF45B5" w:rsidP="00FF5160">
                            <w:r>
                              <w:rPr>
                                <w:position w:val="-14"/>
                              </w:rPr>
                              <w:pict w14:anchorId="2E9BF5F3">
                                <v:shape id="_x0000_i1294" type="#_x0000_t75" style="width:16.5pt;height:21.75pt">
                                  <v:imagedata r:id="rId203" o:title=""/>
                                </v:shape>
                              </w:pict>
                            </w:r>
                          </w:p>
                        </w:txbxContent>
                      </v:textbox>
                    </v:shape>
                  </w:pict>
                </mc:Fallback>
              </mc:AlternateContent>
            </w:r>
            <w:r w:rsidR="00130A9A" w:rsidRPr="00645919">
              <w:rPr>
                <w:b/>
                <w:noProof/>
                <w:lang w:eastAsia="fr-FR"/>
              </w:rPr>
              <mc:AlternateContent>
                <mc:Choice Requires="wps">
                  <w:drawing>
                    <wp:anchor distT="45720" distB="45720" distL="114300" distR="114300" simplePos="0" relativeHeight="251688448" behindDoc="0" locked="0" layoutInCell="1" allowOverlap="1" wp14:anchorId="1E5E8C77" wp14:editId="25836F46">
                      <wp:simplePos x="0" y="0"/>
                      <wp:positionH relativeFrom="column">
                        <wp:posOffset>1293138</wp:posOffset>
                      </wp:positionH>
                      <wp:positionV relativeFrom="paragraph">
                        <wp:posOffset>205272</wp:posOffset>
                      </wp:positionV>
                      <wp:extent cx="365125" cy="391160"/>
                      <wp:effectExtent l="0" t="0" r="0" b="0"/>
                      <wp:wrapNone/>
                      <wp:docPr id="1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391160"/>
                              </a:xfrm>
                              <a:prstGeom prst="rect">
                                <a:avLst/>
                              </a:prstGeom>
                              <a:noFill/>
                              <a:ln w="9525">
                                <a:noFill/>
                                <a:miter lim="800000"/>
                                <a:headEnd/>
                                <a:tailEnd/>
                              </a:ln>
                            </wps:spPr>
                            <wps:txbx>
                              <w:txbxContent>
                                <w:p w14:paraId="18882A63" w14:textId="77777777" w:rsidR="00AF45B5" w:rsidRDefault="00A129B5" w:rsidP="00FF5160">
                                  <w:r>
                                    <w:rPr>
                                      <w:position w:val="-6"/>
                                    </w:rPr>
                                    <w:pict w14:anchorId="3ADF0323">
                                      <v:shape id="_x0000_i1172" type="#_x0000_t75" style="width:13.5pt;height:10.5pt">
                                        <v:imagedata r:id="rId200"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101.8pt;margin-top:16.15pt;width:28.75pt;height:30.8pt;z-index:251688448;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" filled="f" stroked="f">
                      <v:textbox style="mso-fit-shape-to-text:t">
                        <w:txbxContent>
                          <w:p w14:paraId="18882A63" w14:textId="77777777" w:rsidR="00AF45B5" w:rsidRDefault="00AF45B5" w:rsidP="00FF5160">
                            <w:r>
                              <w:rPr>
                                <w:position w:val="-6"/>
                              </w:rPr>
                              <w:pict w14:anchorId="3ADF0323">
                                <v:shape id="_x0000_i1295" type="#_x0000_t75" style="width:13.5pt;height:10.5pt">
                                  <v:imagedata r:id="rId201" o:title=""/>
                                </v:shape>
                              </w:pict>
                            </w:r>
                          </w:p>
                        </w:txbxContent>
                      </v:textbox>
                    </v:shape>
                  </w:pict>
                </mc:Fallback>
              </mc:AlternateContent>
            </w:r>
            <w:r w:rsidR="00130A9A">
              <w:rPr>
                <w:rFonts w:cs="Arial"/>
                <w:noProof/>
                <w:lang w:eastAsia="fr-FR"/>
              </w:rPr>
              <w:drawing>
                <wp:inline distT="0" distB="0" distL="0" distR="0" wp14:anchorId="0FB2D8B5" wp14:editId="4B1FB855">
                  <wp:extent cx="1527048" cy="2490075"/>
                  <wp:effectExtent l="0" t="0" r="0" b="0"/>
                  <wp:docPr id="4119" name="Image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 name="schema cin pompe refoul.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530110" cy="2495069"/>
                          </a:xfrm>
                          <a:prstGeom prst="rect">
                            <a:avLst/>
                          </a:prstGeom>
                        </pic:spPr>
                      </pic:pic>
                    </a:graphicData>
                  </a:graphic>
                </wp:inline>
              </w:drawing>
            </w:r>
          </w:p>
        </w:tc>
      </w:tr>
      <w:tr w:rsidR="00376761" w14:paraId="7E63C3B6" w14:textId="77777777" w:rsidTr="00376761">
        <w:tc>
          <w:tcPr>
            <w:tcW w:w="4818" w:type="dxa"/>
          </w:tcPr>
          <w:p w14:paraId="7330D963" w14:textId="2A2E5D93" w:rsidR="00376761" w:rsidRDefault="00376761" w:rsidP="00376761">
            <w:pPr>
              <w:tabs>
                <w:tab w:val="left" w:pos="1418"/>
              </w:tabs>
              <w:spacing w:after="200" w:line="276" w:lineRule="auto"/>
              <w:jc w:val="center"/>
              <w:rPr>
                <w:rFonts w:cs="Arial"/>
              </w:rPr>
            </w:pPr>
            <w:r w:rsidRPr="00091696">
              <w:rPr>
                <w:noProof/>
                <w:lang w:eastAsia="fr-FR"/>
              </w:rPr>
              <w:t>Pompe en phase d’admission</w:t>
            </w:r>
          </w:p>
        </w:tc>
        <w:tc>
          <w:tcPr>
            <w:tcW w:w="4818" w:type="dxa"/>
          </w:tcPr>
          <w:p w14:paraId="3410AA58" w14:textId="5CA8E339" w:rsidR="00376761" w:rsidRDefault="00421B39" w:rsidP="00376761">
            <w:pPr>
              <w:tabs>
                <w:tab w:val="left" w:pos="1418"/>
              </w:tabs>
              <w:spacing w:after="200" w:line="276" w:lineRule="auto"/>
              <w:jc w:val="center"/>
              <w:rPr>
                <w:rFonts w:cs="Arial"/>
              </w:rPr>
            </w:pPr>
            <w:r w:rsidRPr="00645919">
              <w:rPr>
                <w:b/>
                <w:noProof/>
                <w:lang w:eastAsia="fr-FR"/>
              </w:rPr>
              <mc:AlternateContent>
                <mc:Choice Requires="wps">
                  <w:drawing>
                    <wp:anchor distT="45720" distB="45720" distL="114300" distR="114300" simplePos="0" relativeHeight="251699712" behindDoc="0" locked="0" layoutInCell="1" allowOverlap="1" wp14:anchorId="6E662FF1" wp14:editId="574DF70A">
                      <wp:simplePos x="0" y="0"/>
                      <wp:positionH relativeFrom="column">
                        <wp:posOffset>-40640</wp:posOffset>
                      </wp:positionH>
                      <wp:positionV relativeFrom="paragraph">
                        <wp:posOffset>250495</wp:posOffset>
                      </wp:positionV>
                      <wp:extent cx="365125" cy="492125"/>
                      <wp:effectExtent l="0" t="0" r="0" b="12700"/>
                      <wp:wrapNone/>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492125"/>
                              </a:xfrm>
                              <a:prstGeom prst="rect">
                                <a:avLst/>
                              </a:prstGeom>
                              <a:noFill/>
                              <a:ln w="9525">
                                <a:noFill/>
                                <a:miter lim="800000"/>
                                <a:headEnd/>
                                <a:tailEnd/>
                              </a:ln>
                            </wps:spPr>
                            <wps:txbx>
                              <w:txbxContent>
                                <w:p w14:paraId="525FFB4E" w14:textId="77777777" w:rsidR="00AF45B5" w:rsidRDefault="00A129B5" w:rsidP="001B1561">
                                  <w:r>
                                    <w:rPr>
                                      <w:position w:val="-14"/>
                                    </w:rPr>
                                    <w:pict w14:anchorId="0509571F">
                                      <v:shape id="_x0000_i1174" type="#_x0000_t75" style="width:13.5pt;height:21.75pt">
                                        <v:imagedata r:id="rId205"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2pt;margin-top:19.7pt;width:28.75pt;height:38.75pt;z-index:25169971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" filled="f" stroked="f">
                      <v:textbox style="mso-fit-shape-to-text:t">
                        <w:txbxContent>
                          <w:p w14:paraId="525FFB4E" w14:textId="77777777" w:rsidR="00AF45B5" w:rsidRDefault="00AF45B5" w:rsidP="001B1561">
                            <w:r>
                              <w:rPr>
                                <w:position w:val="-14"/>
                              </w:rPr>
                              <w:pict w14:anchorId="0509571F">
                                <v:shape id="_x0000_i1296" type="#_x0000_t75" style="width:13.5pt;height:21.75pt">
                                  <v:imagedata r:id="rId206" o:title=""/>
                                </v:shape>
                              </w:pict>
                            </w:r>
                          </w:p>
                        </w:txbxContent>
                      </v:textbox>
                    </v:shape>
                  </w:pict>
                </mc:Fallback>
              </mc:AlternateContent>
            </w:r>
            <w:r w:rsidR="00376761" w:rsidRPr="00091696">
              <w:rPr>
                <w:noProof/>
                <w:lang w:eastAsia="fr-FR"/>
              </w:rPr>
              <w:t xml:space="preserve">Pompe en phase </w:t>
            </w:r>
            <w:r w:rsidR="00376761">
              <w:rPr>
                <w:noProof/>
                <w:lang w:eastAsia="fr-FR"/>
              </w:rPr>
              <w:t>de refoulement</w:t>
            </w:r>
          </w:p>
        </w:tc>
      </w:tr>
      <w:tr w:rsidR="008710D3" w14:paraId="1BB2A9FC" w14:textId="77777777" w:rsidTr="008710D3">
        <w:tc>
          <w:tcPr>
            <w:tcW w:w="9636" w:type="dxa"/>
            <w:gridSpan w:val="2"/>
          </w:tcPr>
          <w:p w14:paraId="78B5B824" w14:textId="66E4B77F" w:rsidR="001B1561" w:rsidRDefault="00421B39" w:rsidP="001B1561">
            <w:pPr>
              <w:tabs>
                <w:tab w:val="left" w:pos="1418"/>
              </w:tabs>
              <w:spacing w:after="0" w:line="276" w:lineRule="auto"/>
              <w:jc w:val="center"/>
              <w:rPr>
                <w:noProof/>
                <w:lang w:eastAsia="fr-FR"/>
              </w:rPr>
            </w:pPr>
            <w:r w:rsidRPr="00645919">
              <w:rPr>
                <w:b/>
                <w:noProof/>
                <w:lang w:eastAsia="fr-FR"/>
              </w:rPr>
              <mc:AlternateContent>
                <mc:Choice Requires="wps">
                  <w:drawing>
                    <wp:anchor distT="45720" distB="45720" distL="114300" distR="114300" simplePos="0" relativeHeight="251702784" behindDoc="0" locked="0" layoutInCell="1" allowOverlap="1" wp14:anchorId="769B030E" wp14:editId="404A2332">
                      <wp:simplePos x="0" y="0"/>
                      <wp:positionH relativeFrom="column">
                        <wp:posOffset>2382215</wp:posOffset>
                      </wp:positionH>
                      <wp:positionV relativeFrom="paragraph">
                        <wp:posOffset>1571625</wp:posOffset>
                      </wp:positionV>
                      <wp:extent cx="327025" cy="391160"/>
                      <wp:effectExtent l="0" t="0" r="0" b="0"/>
                      <wp:wrapNone/>
                      <wp:docPr id="41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 cy="391160"/>
                              </a:xfrm>
                              <a:prstGeom prst="rect">
                                <a:avLst/>
                              </a:prstGeom>
                              <a:noFill/>
                              <a:ln w="9525">
                                <a:noFill/>
                                <a:miter lim="800000"/>
                                <a:headEnd/>
                                <a:tailEnd/>
                              </a:ln>
                            </wps:spPr>
                            <wps:txbx>
                              <w:txbxContent>
                                <w:p w14:paraId="799C354D" w14:textId="77777777" w:rsidR="00AF45B5" w:rsidRDefault="00A129B5" w:rsidP="001B1561">
                                  <w:r>
                                    <w:rPr>
                                      <w:position w:val="-6"/>
                                    </w:rPr>
                                    <w:pict w14:anchorId="4EFDCC87">
                                      <v:shape id="_x0000_i1176" type="#_x0000_t75" style="width:10.5pt;height:13.5pt">
                                        <v:imagedata r:id="rId207"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187.6pt;margin-top:123.75pt;width:25.75pt;height:30.8pt;z-index:25170278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" filled="f" stroked="f">
                      <v:textbox style="mso-fit-shape-to-text:t">
                        <w:txbxContent>
                          <w:p w14:paraId="799C354D" w14:textId="77777777" w:rsidR="00AF45B5" w:rsidRDefault="00AF45B5" w:rsidP="001B1561">
                            <w:r>
                              <w:rPr>
                                <w:position w:val="-6"/>
                              </w:rPr>
                              <w:pict w14:anchorId="4EFDCC87">
                                <v:shape id="_x0000_i1297" type="#_x0000_t75" style="width:10.5pt;height:13.5pt">
                                  <v:imagedata r:id="rId208" o:title=""/>
                                </v:shape>
                              </w:pict>
                            </w:r>
                          </w:p>
                        </w:txbxContent>
                      </v:textbox>
                    </v:shape>
                  </w:pict>
                </mc:Fallback>
              </mc:AlternateContent>
            </w:r>
            <w:r w:rsidR="001B1561" w:rsidRPr="00645919">
              <w:rPr>
                <w:b/>
                <w:noProof/>
                <w:lang w:eastAsia="fr-FR"/>
              </w:rPr>
              <mc:AlternateContent>
                <mc:Choice Requires="wps">
                  <w:drawing>
                    <wp:anchor distT="45720" distB="45720" distL="114300" distR="114300" simplePos="0" relativeHeight="251701760" behindDoc="0" locked="0" layoutInCell="1" allowOverlap="1" wp14:anchorId="731E11CF" wp14:editId="6F607BB2">
                      <wp:simplePos x="0" y="0"/>
                      <wp:positionH relativeFrom="column">
                        <wp:posOffset>2220290</wp:posOffset>
                      </wp:positionH>
                      <wp:positionV relativeFrom="paragraph">
                        <wp:posOffset>1845310</wp:posOffset>
                      </wp:positionV>
                      <wp:extent cx="395605" cy="495300"/>
                      <wp:effectExtent l="0" t="0" r="0" b="12700"/>
                      <wp:wrapNone/>
                      <wp:docPr id="41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605" cy="495300"/>
                              </a:xfrm>
                              <a:prstGeom prst="rect">
                                <a:avLst/>
                              </a:prstGeom>
                              <a:noFill/>
                              <a:ln w="9525">
                                <a:noFill/>
                                <a:miter lim="800000"/>
                                <a:headEnd/>
                                <a:tailEnd/>
                              </a:ln>
                            </wps:spPr>
                            <wps:txbx>
                              <w:txbxContent>
                                <w:p w14:paraId="66E83C39" w14:textId="77777777" w:rsidR="00AF45B5" w:rsidRDefault="00A129B5" w:rsidP="001B1561">
                                  <w:r>
                                    <w:rPr>
                                      <w:position w:val="-14"/>
                                    </w:rPr>
                                    <w:pict w14:anchorId="4738BE45">
                                      <v:shape id="_x0000_i1178" type="#_x0000_t75" style="width:16.5pt;height:21.75pt">
                                        <v:imagedata r:id="rId209"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174.85pt;margin-top:145.3pt;width:31.15pt;height:39pt;z-index:25170176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" filled="f" stroked="f">
                      <v:textbox style="mso-fit-shape-to-text:t">
                        <w:txbxContent>
                          <w:p w14:paraId="66E83C39" w14:textId="77777777" w:rsidR="00AF45B5" w:rsidRDefault="00AF45B5" w:rsidP="001B1561">
                            <w:r>
                              <w:rPr>
                                <w:position w:val="-14"/>
                              </w:rPr>
                              <w:pict w14:anchorId="4738BE45">
                                <v:shape id="_x0000_i1298" type="#_x0000_t75" style="width:16.5pt;height:21.75pt">
                                  <v:imagedata r:id="rId210" o:title=""/>
                                </v:shape>
                              </w:pict>
                            </w:r>
                          </w:p>
                        </w:txbxContent>
                      </v:textbox>
                    </v:shape>
                  </w:pict>
                </mc:Fallback>
              </mc:AlternateContent>
            </w:r>
            <w:r w:rsidR="001B1561" w:rsidRPr="00645919">
              <w:rPr>
                <w:b/>
                <w:noProof/>
                <w:lang w:eastAsia="fr-FR"/>
              </w:rPr>
              <mc:AlternateContent>
                <mc:Choice Requires="wps">
                  <w:drawing>
                    <wp:anchor distT="45720" distB="45720" distL="114300" distR="114300" simplePos="0" relativeHeight="251700736" behindDoc="0" locked="0" layoutInCell="1" allowOverlap="1" wp14:anchorId="473148E4" wp14:editId="5621E1C4">
                      <wp:simplePos x="0" y="0"/>
                      <wp:positionH relativeFrom="column">
                        <wp:posOffset>2251710</wp:posOffset>
                      </wp:positionH>
                      <wp:positionV relativeFrom="paragraph">
                        <wp:posOffset>1071245</wp:posOffset>
                      </wp:positionV>
                      <wp:extent cx="365125" cy="492125"/>
                      <wp:effectExtent l="0" t="0" r="0" b="0"/>
                      <wp:wrapNone/>
                      <wp:docPr id="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492125"/>
                              </a:xfrm>
                              <a:prstGeom prst="rect">
                                <a:avLst/>
                              </a:prstGeom>
                              <a:noFill/>
                              <a:ln w="9525">
                                <a:noFill/>
                                <a:miter lim="800000"/>
                                <a:headEnd/>
                                <a:tailEnd/>
                              </a:ln>
                            </wps:spPr>
                            <wps:txbx>
                              <w:txbxContent>
                                <w:p w14:paraId="27504F45" w14:textId="77777777" w:rsidR="00AF45B5" w:rsidRDefault="00A129B5" w:rsidP="001B1561">
                                  <w:r>
                                    <w:rPr>
                                      <w:position w:val="-14"/>
                                    </w:rPr>
                                    <w:pict w14:anchorId="765B4AC5">
                                      <v:shape id="_x0000_i1180" type="#_x0000_t75" style="width:13.5pt;height:21.75pt">
                                        <v:imagedata r:id="rId211"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177.3pt;margin-top:84.35pt;width:28.75pt;height:38.75pt;z-index:25170073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" filled="f" stroked="f">
                      <v:textbox style="mso-fit-shape-to-text:t">
                        <w:txbxContent>
                          <w:p w14:paraId="27504F45" w14:textId="77777777" w:rsidR="00AF45B5" w:rsidRDefault="00AF45B5" w:rsidP="001B1561">
                            <w:r>
                              <w:rPr>
                                <w:position w:val="-14"/>
                              </w:rPr>
                              <w:pict w14:anchorId="765B4AC5">
                                <v:shape id="_x0000_i1299" type="#_x0000_t75" style="width:13.5pt;height:21.75pt">
                                  <v:imagedata r:id="rId212" o:title=""/>
                                </v:shape>
                              </w:pict>
                            </w:r>
                          </w:p>
                        </w:txbxContent>
                      </v:textbox>
                    </v:shape>
                  </w:pict>
                </mc:Fallback>
              </mc:AlternateContent>
            </w:r>
            <w:r w:rsidR="001B1561">
              <w:rPr>
                <w:noProof/>
                <w:lang w:eastAsia="fr-FR"/>
              </w:rPr>
              <w:drawing>
                <wp:inline distT="0" distB="0" distL="0" distR="0" wp14:anchorId="7BA0B3C4" wp14:editId="1C7B7862">
                  <wp:extent cx="1094954" cy="2303177"/>
                  <wp:effectExtent l="0" t="0" r="0" b="825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mpe 3D.pn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109085" cy="2332900"/>
                          </a:xfrm>
                          <a:prstGeom prst="rect">
                            <a:avLst/>
                          </a:prstGeom>
                        </pic:spPr>
                      </pic:pic>
                    </a:graphicData>
                  </a:graphic>
                </wp:inline>
              </w:drawing>
            </w:r>
          </w:p>
          <w:p w14:paraId="4C7ABD08" w14:textId="77777777" w:rsidR="008710D3" w:rsidRDefault="008710D3" w:rsidP="008710D3">
            <w:pPr>
              <w:tabs>
                <w:tab w:val="left" w:pos="1418"/>
              </w:tabs>
              <w:spacing w:after="200" w:line="276" w:lineRule="auto"/>
              <w:jc w:val="center"/>
              <w:rPr>
                <w:rFonts w:cs="Arial"/>
              </w:rPr>
            </w:pPr>
            <w:r>
              <w:rPr>
                <w:noProof/>
                <w:lang w:eastAsia="fr-FR"/>
              </w:rPr>
              <w:t>Schéma cinématique 3D simplifié</w:t>
            </w:r>
          </w:p>
        </w:tc>
      </w:tr>
    </w:tbl>
    <w:p w14:paraId="592547A8" w14:textId="77777777" w:rsidR="00A713EE" w:rsidRPr="00A36B99" w:rsidRDefault="00A713EE" w:rsidP="00A713EE">
      <w:pPr>
        <w:spacing w:after="200" w:line="276" w:lineRule="auto"/>
      </w:pPr>
      <w:r>
        <w:lastRenderedPageBreak/>
        <w:t>L</w:t>
      </w:r>
      <w:r w:rsidRPr="00A36B99">
        <w:t>e re</w:t>
      </w:r>
      <w:r>
        <w:t>père lié au corps 1 tel que (</w:t>
      </w:r>
      <w:r w:rsidRPr="001E58B5">
        <w:rPr>
          <w:i/>
        </w:rPr>
        <w:t>O</w:t>
      </w:r>
      <w:r>
        <w:t>,</w:t>
      </w:r>
      <w:r w:rsidRPr="006A1014">
        <w:rPr>
          <w:position w:val="-14"/>
        </w:rPr>
        <w:object w:dxaOrig="280" w:dyaOrig="440" w14:anchorId="3543B7A9">
          <v:shape id="_x0000_i1181" type="#_x0000_t75" style="width:15pt;height:21.75pt" o:ole="">
            <v:imagedata r:id="rId214" o:title=""/>
          </v:shape>
          <o:OLEObject Type="Embed" ProgID="Equation.DSMT4" ShapeID="_x0000_i1181" DrawAspect="Content" ObjectID="_1524830292" r:id="rId215"/>
        </w:object>
      </w:r>
      <w:r w:rsidRPr="00A36B99">
        <w:t>) soit l’axe de la li</w:t>
      </w:r>
      <w:r>
        <w:t xml:space="preserve">aison pivot corps 1 / barillet 4 est </w:t>
      </w:r>
      <w:proofErr w:type="gramStart"/>
      <w:r>
        <w:t>noté</w:t>
      </w:r>
      <w:r w:rsidRPr="00A36B99">
        <w:t xml:space="preserve"> </w:t>
      </w:r>
      <w:proofErr w:type="gramEnd"/>
      <w:r w:rsidRPr="006A1014">
        <w:rPr>
          <w:position w:val="-14"/>
        </w:rPr>
        <w:object w:dxaOrig="1480" w:dyaOrig="440" w14:anchorId="01E9AC49">
          <v:shape id="_x0000_i1182" type="#_x0000_t75" style="width:75.05pt;height:21.75pt" o:ole="">
            <v:imagedata r:id="rId216" o:title=""/>
          </v:shape>
          <o:OLEObject Type="Embed" ProgID="Equation.DSMT4" ShapeID="_x0000_i1182" DrawAspect="Content" ObjectID="_1524830293" r:id="rId217"/>
        </w:object>
      </w:r>
      <w:r>
        <w:t>.</w:t>
      </w:r>
    </w:p>
    <w:p w14:paraId="063AE654" w14:textId="77777777" w:rsidR="00A713EE" w:rsidRPr="00A36B99" w:rsidRDefault="00A713EE" w:rsidP="00A713EE">
      <w:pPr>
        <w:spacing w:after="200" w:line="276" w:lineRule="auto"/>
      </w:pPr>
      <w:r>
        <w:t>Le repère</w:t>
      </w:r>
      <w:r w:rsidRPr="00A36B99">
        <w:t xml:space="preserve"> lié au </w:t>
      </w:r>
      <w:r>
        <w:t xml:space="preserve">plan incliné du </w:t>
      </w:r>
      <w:r w:rsidRPr="00A36B99">
        <w:t xml:space="preserve">corps </w:t>
      </w:r>
      <w:r>
        <w:t xml:space="preserve">1 est noté </w:t>
      </w:r>
      <w:r w:rsidRPr="006A1014">
        <w:rPr>
          <w:position w:val="-14"/>
        </w:rPr>
        <w:object w:dxaOrig="1580" w:dyaOrig="440" w14:anchorId="7C83107B">
          <v:shape id="_x0000_i1183" type="#_x0000_t75" style="width:78.75pt;height:21.75pt" o:ole="">
            <v:imagedata r:id="rId218" o:title=""/>
          </v:shape>
          <o:OLEObject Type="Embed" ProgID="Equation.DSMT4" ShapeID="_x0000_i1183" DrawAspect="Content" ObjectID="_1524830294" r:id="rId219"/>
        </w:object>
      </w:r>
      <w:r>
        <w:t xml:space="preserve"> où </w:t>
      </w:r>
      <w:r w:rsidRPr="006A1014">
        <w:rPr>
          <w:position w:val="-14"/>
        </w:rPr>
        <w:object w:dxaOrig="320" w:dyaOrig="440" w14:anchorId="4B1C4615">
          <v:shape id="_x0000_i1184" type="#_x0000_t75" style="width:16.5pt;height:21.75pt" o:ole="">
            <v:imagedata r:id="rId220" o:title=""/>
          </v:shape>
          <o:OLEObject Type="Embed" ProgID="Equation.DSMT4" ShapeID="_x0000_i1184" DrawAspect="Content" ObjectID="_1524830295" r:id="rId221"/>
        </w:object>
      </w:r>
      <w:r w:rsidRPr="00A36B99">
        <w:t xml:space="preserve"> défini</w:t>
      </w:r>
      <w:r>
        <w:t>t</w:t>
      </w:r>
      <w:r w:rsidRPr="00A36B99">
        <w:t xml:space="preserve"> la normale au plan </w:t>
      </w:r>
      <w:r>
        <w:t>incliné</w:t>
      </w:r>
      <w:r w:rsidRPr="00A36B99">
        <w:t xml:space="preserve">. </w:t>
      </w:r>
      <w:r>
        <w:t xml:space="preserve">La position angulaire constante de </w:t>
      </w:r>
      <w:r w:rsidRPr="00114DB6">
        <w:rPr>
          <w:position w:val="-12"/>
        </w:rPr>
        <w:object w:dxaOrig="340" w:dyaOrig="360" w14:anchorId="16B966BA">
          <v:shape id="_x0000_i1185" type="#_x0000_t75" style="width:16.5pt;height:18pt" o:ole="">
            <v:imagedata r:id="rId222" o:title=""/>
          </v:shape>
          <o:OLEObject Type="Embed" ProgID="Equation.DSMT4" ShapeID="_x0000_i1185" DrawAspect="Content" ObjectID="_1524830296" r:id="rId223"/>
        </w:object>
      </w:r>
      <w:r>
        <w:t xml:space="preserve"> par rapport à </w:t>
      </w:r>
      <w:r w:rsidRPr="00114DB6">
        <w:rPr>
          <w:position w:val="-12"/>
        </w:rPr>
        <w:object w:dxaOrig="300" w:dyaOrig="360" w14:anchorId="61A6B1E7">
          <v:shape id="_x0000_i1186" type="#_x0000_t75" style="width:15pt;height:18pt" o:ole="">
            <v:imagedata r:id="rId224" o:title=""/>
          </v:shape>
          <o:OLEObject Type="Embed" ProgID="Equation.DSMT4" ShapeID="_x0000_i1186" DrawAspect="Content" ObjectID="_1524830297" r:id="rId225"/>
        </w:object>
      </w:r>
      <w:r>
        <w:t xml:space="preserve"> est </w:t>
      </w:r>
      <w:proofErr w:type="gramStart"/>
      <w:r>
        <w:t xml:space="preserve">notée </w:t>
      </w:r>
      <w:proofErr w:type="gramEnd"/>
      <w:r w:rsidRPr="006A1014">
        <w:rPr>
          <w:position w:val="-14"/>
        </w:rPr>
        <w:object w:dxaOrig="2060" w:dyaOrig="440" w14:anchorId="5303DDEF">
          <v:shape id="_x0000_i1187" type="#_x0000_t75" style="width:103.5pt;height:21.75pt" o:ole="">
            <v:imagedata r:id="rId226" o:title=""/>
          </v:shape>
          <o:OLEObject Type="Embed" ProgID="Equation.DSMT4" ShapeID="_x0000_i1187" DrawAspect="Content" ObjectID="_1524830298" r:id="rId227"/>
        </w:object>
      </w:r>
      <w:r w:rsidRPr="00A36B99">
        <w:t>.</w:t>
      </w:r>
    </w:p>
    <w:p w14:paraId="1CA2E661" w14:textId="77777777" w:rsidR="00A713EE" w:rsidRPr="00A36B99" w:rsidRDefault="00A713EE" w:rsidP="00A713EE">
      <w:pPr>
        <w:spacing w:after="200" w:line="276" w:lineRule="auto"/>
      </w:pPr>
      <w:r>
        <w:t>Le repère lié au barillet 4</w:t>
      </w:r>
      <w:r w:rsidRPr="00A36B99">
        <w:t xml:space="preserve"> </w:t>
      </w:r>
      <w:r>
        <w:t xml:space="preserve">est </w:t>
      </w:r>
      <w:proofErr w:type="gramStart"/>
      <w:r>
        <w:t xml:space="preserve">noté </w:t>
      </w:r>
      <w:proofErr w:type="gramEnd"/>
      <w:r w:rsidRPr="006A1014">
        <w:rPr>
          <w:position w:val="-14"/>
        </w:rPr>
        <w:object w:dxaOrig="1600" w:dyaOrig="440" w14:anchorId="5665ECB2">
          <v:shape id="_x0000_i1188" type="#_x0000_t75" style="width:78.7pt;height:21.75pt" o:ole="">
            <v:imagedata r:id="rId228" o:title=""/>
          </v:shape>
          <o:OLEObject Type="Embed" ProgID="Equation.DSMT4" ShapeID="_x0000_i1188" DrawAspect="Content" ObjectID="_1524830299" r:id="rId229"/>
        </w:object>
      </w:r>
      <w:r>
        <w:t>, avec</w:t>
      </w:r>
      <w:r w:rsidRPr="00A36B99">
        <w:t xml:space="preserve"> </w:t>
      </w:r>
      <w:r w:rsidRPr="006A1014">
        <w:rPr>
          <w:position w:val="-14"/>
        </w:rPr>
        <w:object w:dxaOrig="2820" w:dyaOrig="440" w14:anchorId="1F363E76">
          <v:shape id="_x0000_i1189" type="#_x0000_t75" style="width:141pt;height:21.75pt" o:ole="">
            <v:imagedata r:id="rId230" o:title=""/>
          </v:shape>
          <o:OLEObject Type="Embed" ProgID="Equation.DSMT4" ShapeID="_x0000_i1189" DrawAspect="Content" ObjectID="_1524830300" r:id="rId231"/>
        </w:object>
      </w:r>
      <w:r>
        <w:t>.</w:t>
      </w:r>
      <w:r>
        <w:br/>
      </w:r>
      <w:r w:rsidRPr="004E1D6A">
        <w:rPr>
          <w:position w:val="-6"/>
        </w:rPr>
        <w:object w:dxaOrig="240" w:dyaOrig="220" w14:anchorId="7F06E784">
          <v:shape id="_x0000_i1190" type="#_x0000_t75" style="width:12pt;height:10.5pt" o:ole="">
            <v:imagedata r:id="rId232" o:title=""/>
          </v:shape>
          <o:OLEObject Type="Embed" ProgID="Equation.DSMT4" ShapeID="_x0000_i1190" DrawAspect="Content" ObjectID="_1524830301" r:id="rId233"/>
        </w:object>
      </w:r>
      <w:r>
        <w:t xml:space="preserve"> </w:t>
      </w:r>
      <w:proofErr w:type="gramStart"/>
      <w:r>
        <w:t>est</w:t>
      </w:r>
      <w:proofErr w:type="gramEnd"/>
      <w:r>
        <w:t xml:space="preserve"> une</w:t>
      </w:r>
      <w:r w:rsidRPr="00A36B99">
        <w:t xml:space="preserve"> constante positive.</w:t>
      </w:r>
    </w:p>
    <w:p w14:paraId="306CE41E" w14:textId="77777777" w:rsidR="00A713EE" w:rsidRPr="00A36B99" w:rsidRDefault="00A713EE" w:rsidP="00A713EE">
      <w:pPr>
        <w:spacing w:after="200" w:line="276" w:lineRule="auto"/>
      </w:pPr>
      <w:r>
        <w:t xml:space="preserve">La liaison entre chaque piston </w:t>
      </w:r>
      <w:r w:rsidRPr="00114DB6">
        <w:rPr>
          <w:position w:val="-12"/>
        </w:rPr>
        <w:object w:dxaOrig="260" w:dyaOrig="360" w14:anchorId="46ECAB10">
          <v:shape id="_x0000_i1191" type="#_x0000_t75" style="width:12pt;height:18pt" o:ole="">
            <v:imagedata r:id="rId189" o:title=""/>
          </v:shape>
          <o:OLEObject Type="Embed" ProgID="Equation.DSMT4" ShapeID="_x0000_i1191" DrawAspect="Content" ObjectID="_1524830302" r:id="rId234"/>
        </w:object>
      </w:r>
      <w:r>
        <w:t xml:space="preserve"> et le barillet 4</w:t>
      </w:r>
      <w:r w:rsidRPr="00A36B99">
        <w:t xml:space="preserve"> est une liaison pivot glissant d’axe </w:t>
      </w:r>
      <w:r>
        <w:br/>
        <w:t>(</w:t>
      </w:r>
      <w:r w:rsidRPr="00114DB6">
        <w:rPr>
          <w:position w:val="-12"/>
        </w:rPr>
        <w:object w:dxaOrig="340" w:dyaOrig="360" w14:anchorId="006B6540">
          <v:shape id="_x0000_i1192" type="#_x0000_t75" style="width:16.5pt;height:18pt" o:ole="">
            <v:imagedata r:id="rId235" o:title=""/>
          </v:shape>
          <o:OLEObject Type="Embed" ProgID="Equation.DSMT4" ShapeID="_x0000_i1192" DrawAspect="Content" ObjectID="_1524830303" r:id="rId236"/>
        </w:object>
      </w:r>
      <w:r>
        <w:t>,</w:t>
      </w:r>
      <w:r w:rsidRPr="006A1014">
        <w:rPr>
          <w:position w:val="-14"/>
        </w:rPr>
        <w:object w:dxaOrig="280" w:dyaOrig="440" w14:anchorId="3317F2F6">
          <v:shape id="_x0000_i1193" type="#_x0000_t75" style="width:15pt;height:21.75pt" o:ole="">
            <v:imagedata r:id="rId237" o:title=""/>
          </v:shape>
          <o:OLEObject Type="Embed" ProgID="Equation.DSMT4" ShapeID="_x0000_i1193" DrawAspect="Content" ObjectID="_1524830304" r:id="rId238"/>
        </w:object>
      </w:r>
      <w:r>
        <w:t>).</w:t>
      </w:r>
    </w:p>
    <w:p w14:paraId="3D7772AD" w14:textId="4D8F5DE9" w:rsidR="00FF5160" w:rsidRDefault="00A713EE" w:rsidP="00FF5160">
      <w:pPr>
        <w:spacing w:after="200" w:line="276" w:lineRule="auto"/>
      </w:pPr>
      <w:r w:rsidRPr="00A36B99">
        <w:t xml:space="preserve">Chaque </w:t>
      </w:r>
      <w:r>
        <w:t>piston est en liaison sphère-plan de contact</w:t>
      </w:r>
      <w:r w:rsidRPr="00A36B99">
        <w:t xml:space="preserve"> </w:t>
      </w:r>
      <w:r w:rsidRPr="004E1D6A">
        <w:rPr>
          <w:position w:val="-12"/>
        </w:rPr>
        <w:object w:dxaOrig="340" w:dyaOrig="360" w14:anchorId="38D08F60">
          <v:shape id="_x0000_i1194" type="#_x0000_t75" style="width:16.5pt;height:18pt" o:ole="">
            <v:imagedata r:id="rId239" o:title=""/>
          </v:shape>
          <o:OLEObject Type="Embed" ProgID="Equation.DSMT4" ShapeID="_x0000_i1194" DrawAspect="Content" ObjectID="_1524830305" r:id="rId240"/>
        </w:object>
      </w:r>
      <w:r w:rsidRPr="00A36B99">
        <w:t xml:space="preserve"> et de normale </w:t>
      </w:r>
      <w:r w:rsidRPr="006A1014">
        <w:rPr>
          <w:position w:val="-14"/>
        </w:rPr>
        <w:object w:dxaOrig="320" w:dyaOrig="440" w14:anchorId="34192A35">
          <v:shape id="_x0000_i1195" type="#_x0000_t75" style="width:16.5pt;height:21.75pt" o:ole="">
            <v:imagedata r:id="rId241" o:title=""/>
          </v:shape>
          <o:OLEObject Type="Embed" ProgID="Equation.DSMT4" ShapeID="_x0000_i1195" DrawAspect="Content" ObjectID="_1524830306" r:id="rId242"/>
        </w:object>
      </w:r>
      <w:r w:rsidRPr="00A36B99">
        <w:t xml:space="preserve"> avec </w:t>
      </w:r>
      <w:r>
        <w:t>le plan incliné de la pièce 2 qui est en</w:t>
      </w:r>
      <w:r w:rsidRPr="00A36B99">
        <w:t xml:space="preserve"> liaison pivot d’axe (</w:t>
      </w:r>
      <w:r w:rsidRPr="004729BD">
        <w:rPr>
          <w:i/>
        </w:rPr>
        <w:t>O</w:t>
      </w:r>
      <w:r w:rsidRPr="00A36B99">
        <w:t>,</w:t>
      </w:r>
      <w:r w:rsidRPr="006A1014">
        <w:rPr>
          <w:position w:val="-14"/>
        </w:rPr>
        <w:object w:dxaOrig="320" w:dyaOrig="440" w14:anchorId="44750A9F">
          <v:shape id="_x0000_i1196" type="#_x0000_t75" style="width:16.5pt;height:21.75pt" o:ole="">
            <v:imagedata r:id="rId243" o:title=""/>
          </v:shape>
          <o:OLEObject Type="Embed" ProgID="Equation.DSMT4" ShapeID="_x0000_i1196" DrawAspect="Content" ObjectID="_1524830307" r:id="rId244"/>
        </w:object>
      </w:r>
      <w:r w:rsidRPr="00A36B99">
        <w:t>) avec le corps 1.</w:t>
      </w:r>
    </w:p>
    <w:tbl>
      <w:tblPr>
        <w:tblStyle w:val="Grilledutableau"/>
        <w:tblW w:w="0" w:type="auto"/>
        <w:tblLook w:val="04A0" w:firstRow="1" w:lastRow="0" w:firstColumn="1" w:lastColumn="0" w:noHBand="0" w:noVBand="1"/>
      </w:tblPr>
      <w:tblGrid>
        <w:gridCol w:w="2728"/>
        <w:gridCol w:w="6984"/>
      </w:tblGrid>
      <w:tr w:rsidR="00FF5160" w:rsidRPr="00C72A29" w14:paraId="01E1C19A" w14:textId="77777777" w:rsidTr="004E1D6A">
        <w:trPr>
          <w:trHeight w:val="567"/>
        </w:trPr>
        <w:tc>
          <w:tcPr>
            <w:tcW w:w="3936" w:type="dxa"/>
            <w:vAlign w:val="center"/>
          </w:tcPr>
          <w:p w14:paraId="2A771D22" w14:textId="77777777" w:rsidR="00FF5160" w:rsidRPr="00C72A29" w:rsidRDefault="00FF5160" w:rsidP="004E1D6A">
            <w:pPr>
              <w:spacing w:after="0" w:line="276" w:lineRule="auto"/>
              <w:jc w:val="center"/>
              <w:rPr>
                <w:b/>
              </w:rPr>
            </w:pPr>
            <w:r w:rsidRPr="00C72A29">
              <w:rPr>
                <w:b/>
              </w:rPr>
              <w:t>Action mécanique</w:t>
            </w:r>
          </w:p>
        </w:tc>
        <w:tc>
          <w:tcPr>
            <w:tcW w:w="5700" w:type="dxa"/>
            <w:vAlign w:val="center"/>
          </w:tcPr>
          <w:p w14:paraId="36A5635D" w14:textId="77777777" w:rsidR="00FF5160" w:rsidRPr="00C72A29" w:rsidRDefault="00FF5160" w:rsidP="00091696">
            <w:pPr>
              <w:spacing w:after="0" w:line="276" w:lineRule="auto"/>
              <w:jc w:val="center"/>
              <w:rPr>
                <w:b/>
              </w:rPr>
            </w:pPr>
            <w:r w:rsidRPr="00C72A29">
              <w:rPr>
                <w:b/>
              </w:rPr>
              <w:t>Modélis</w:t>
            </w:r>
            <w:r w:rsidR="00C521E9">
              <w:rPr>
                <w:b/>
              </w:rPr>
              <w:t>ation</w:t>
            </w:r>
          </w:p>
        </w:tc>
      </w:tr>
      <w:tr w:rsidR="00FF5160" w14:paraId="2CD3285E" w14:textId="77777777" w:rsidTr="003F3A41">
        <w:tc>
          <w:tcPr>
            <w:tcW w:w="3936" w:type="dxa"/>
            <w:vAlign w:val="center"/>
          </w:tcPr>
          <w:p w14:paraId="4CCCEA1D" w14:textId="57C4BDB8" w:rsidR="00FF5160" w:rsidRDefault="001A0241" w:rsidP="00B74452">
            <w:pPr>
              <w:spacing w:after="200" w:line="276" w:lineRule="auto"/>
            </w:pPr>
            <w:r>
              <w:t>M</w:t>
            </w:r>
            <w:r w:rsidR="00B74452">
              <w:t>ultiplicateur</w:t>
            </w:r>
            <w:r w:rsidR="00FF5160">
              <w:t xml:space="preserve"> (exerçant un </w:t>
            </w:r>
            <w:proofErr w:type="gramStart"/>
            <w:r w:rsidR="00FF5160">
              <w:t xml:space="preserve">couple </w:t>
            </w:r>
            <w:proofErr w:type="gramEnd"/>
            <w:r w:rsidR="00A129B5">
              <w:rPr>
                <w:position w:val="-12"/>
              </w:rPr>
              <w:pict w14:anchorId="40E0A3A0">
                <v:shape id="_x0000_i1197" type="#_x0000_t75" style="width:31.5pt;height:18.75pt">
                  <v:imagedata r:id="rId245" o:title=""/>
                </v:shape>
              </w:pict>
            </w:r>
            <w:r w:rsidR="00FF5160">
              <w:t>) sur le barillet 4</w:t>
            </w:r>
          </w:p>
        </w:tc>
        <w:tc>
          <w:tcPr>
            <w:tcW w:w="5700" w:type="dxa"/>
            <w:vAlign w:val="center"/>
          </w:tcPr>
          <w:p w14:paraId="6C3E4B14" w14:textId="1323F70E" w:rsidR="00FF5160" w:rsidRDefault="00A713EE" w:rsidP="003F3A41">
            <w:pPr>
              <w:spacing w:after="200" w:line="276" w:lineRule="auto"/>
              <w:jc w:val="center"/>
            </w:pPr>
            <w:r w:rsidRPr="006A1014">
              <w:rPr>
                <w:position w:val="-44"/>
              </w:rPr>
              <w:object w:dxaOrig="5400" w:dyaOrig="1000" w14:anchorId="75AD4459">
                <v:shape id="_x0000_i1198" type="#_x0000_t75" style="width:271.6pt;height:50.25pt" o:ole="">
                  <v:imagedata r:id="rId246" o:title=""/>
                </v:shape>
                <o:OLEObject Type="Embed" ProgID="Equation.DSMT4" ShapeID="_x0000_i1198" DrawAspect="Content" ObjectID="_1524830308" r:id="rId247"/>
              </w:object>
            </w:r>
          </w:p>
        </w:tc>
      </w:tr>
      <w:tr w:rsidR="00FF5160" w14:paraId="0F12C822" w14:textId="77777777" w:rsidTr="003F3A41">
        <w:tc>
          <w:tcPr>
            <w:tcW w:w="3936" w:type="dxa"/>
            <w:vAlign w:val="center"/>
          </w:tcPr>
          <w:p w14:paraId="3BC0596B" w14:textId="1A3948A5" w:rsidR="00FF5160" w:rsidRDefault="001A0241" w:rsidP="003F3A41">
            <w:pPr>
              <w:spacing w:after="200" w:line="276" w:lineRule="auto"/>
            </w:pPr>
            <w:r>
              <w:t>F</w:t>
            </w:r>
            <w:r w:rsidR="00FF5160">
              <w:t xml:space="preserve">luide à la pression </w:t>
            </w:r>
            <w:r w:rsidR="00A129B5">
              <w:rPr>
                <w:position w:val="-12"/>
              </w:rPr>
              <w:pict w14:anchorId="537364B9">
                <v:shape id="_x0000_i1199" type="#_x0000_t75" style="width:13.5pt;height:18.75pt">
                  <v:imagedata r:id="rId248" o:title=""/>
                </v:shape>
              </w:pict>
            </w:r>
            <w:r w:rsidR="00FF5160">
              <w:t xml:space="preserve"> sur chaque piston </w:t>
            </w:r>
            <w:r w:rsidR="00A129B5">
              <w:rPr>
                <w:position w:val="-12"/>
              </w:rPr>
              <w:pict w14:anchorId="0CEBE913">
                <v:shape id="_x0000_i1200" type="#_x0000_t75" style="width:13.5pt;height:18.75pt">
                  <v:imagedata r:id="rId189" o:title=""/>
                </v:shape>
              </w:pict>
            </w:r>
          </w:p>
        </w:tc>
        <w:tc>
          <w:tcPr>
            <w:tcW w:w="5700" w:type="dxa"/>
            <w:vAlign w:val="center"/>
          </w:tcPr>
          <w:p w14:paraId="5D332B58" w14:textId="42D9F2D2" w:rsidR="00FF5160" w:rsidRDefault="00A713EE" w:rsidP="003F3A41">
            <w:pPr>
              <w:spacing w:after="200" w:line="276" w:lineRule="auto"/>
              <w:jc w:val="center"/>
            </w:pPr>
            <w:r w:rsidRPr="005D7EAF">
              <w:rPr>
                <w:position w:val="-50"/>
              </w:rPr>
              <w:object w:dxaOrig="6080" w:dyaOrig="1040" w14:anchorId="7E594C88">
                <v:shape id="_x0000_i1201" type="#_x0000_t75" style="width:303.1pt;height:53.25pt" o:ole="">
                  <v:imagedata r:id="rId249" o:title=""/>
                </v:shape>
                <o:OLEObject Type="Embed" ProgID="Equation.DSMT4" ShapeID="_x0000_i1201" DrawAspect="Content" ObjectID="_1524830309" r:id="rId250"/>
              </w:object>
            </w:r>
          </w:p>
        </w:tc>
      </w:tr>
      <w:tr w:rsidR="00FF5160" w14:paraId="49CA28AD" w14:textId="77777777" w:rsidTr="00F369FE">
        <w:trPr>
          <w:trHeight w:val="3416"/>
        </w:trPr>
        <w:tc>
          <w:tcPr>
            <w:tcW w:w="3936" w:type="dxa"/>
            <w:vAlign w:val="center"/>
          </w:tcPr>
          <w:p w14:paraId="5E9468D0" w14:textId="65D805B8" w:rsidR="00FF5160" w:rsidRDefault="001A0241" w:rsidP="003F3A41">
            <w:pPr>
              <w:spacing w:after="200" w:line="276" w:lineRule="auto"/>
            </w:pPr>
            <w:r>
              <w:t>R</w:t>
            </w:r>
            <w:r w:rsidR="00FF5160">
              <w:t xml:space="preserve">essort de rappel sur le piston </w:t>
            </w:r>
            <w:r w:rsidR="00A129B5">
              <w:rPr>
                <w:position w:val="-12"/>
              </w:rPr>
              <w:pict w14:anchorId="6401FC57">
                <v:shape id="_x0000_i1202" type="#_x0000_t75" style="width:13.5pt;height:18.75pt">
                  <v:imagedata r:id="rId189" o:title=""/>
                </v:shape>
              </w:pict>
            </w:r>
          </w:p>
        </w:tc>
        <w:tc>
          <w:tcPr>
            <w:tcW w:w="5700" w:type="dxa"/>
            <w:vAlign w:val="center"/>
          </w:tcPr>
          <w:p w14:paraId="7E85D0B2" w14:textId="5E382309" w:rsidR="00FF5160" w:rsidRPr="001441DC" w:rsidRDefault="00A713EE" w:rsidP="003F3A41">
            <w:pPr>
              <w:spacing w:after="200" w:line="276" w:lineRule="auto"/>
              <w:rPr>
                <w:rFonts w:cs="Arial"/>
              </w:rPr>
            </w:pPr>
            <w:r w:rsidRPr="005D7EAF">
              <w:rPr>
                <w:position w:val="-50"/>
              </w:rPr>
              <w:object w:dxaOrig="6720" w:dyaOrig="1040" w14:anchorId="20906324">
                <v:shape id="_x0000_i1203" type="#_x0000_t75" style="width:338.35pt;height:53.25pt" o:ole="">
                  <v:imagedata r:id="rId251" o:title=""/>
                </v:shape>
                <o:OLEObject Type="Embed" ProgID="Equation.DSMT4" ShapeID="_x0000_i1203" DrawAspect="Content" ObjectID="_1524830310" r:id="rId252"/>
              </w:object>
            </w:r>
            <w:r w:rsidR="004F32EA">
              <w:t xml:space="preserve"> </w:t>
            </w:r>
            <w:r w:rsidR="00FF5160" w:rsidRPr="001441DC">
              <w:rPr>
                <w:rFonts w:cs="Arial"/>
              </w:rPr>
              <w:t>avec</w:t>
            </w:r>
          </w:p>
          <w:p w14:paraId="6EA43466" w14:textId="77777777" w:rsidR="00FF5160" w:rsidRPr="0063066F" w:rsidRDefault="00FF5160" w:rsidP="0063066F">
            <w:pPr>
              <w:spacing w:after="200" w:line="276" w:lineRule="auto"/>
              <w:rPr>
                <w:rFonts w:cs="Arial"/>
              </w:rPr>
            </w:pPr>
            <w:r w:rsidRPr="0063066F">
              <w:rPr>
                <w:rFonts w:cs="Arial"/>
                <w:i/>
              </w:rPr>
              <w:t>k</w:t>
            </w:r>
            <w:r w:rsidRPr="0063066F">
              <w:rPr>
                <w:rFonts w:cs="Arial"/>
              </w:rPr>
              <w:t> : raideur du ressort</w:t>
            </w:r>
            <w:r w:rsidR="004D5FB9" w:rsidRPr="0063066F">
              <w:rPr>
                <w:rFonts w:cs="Arial"/>
              </w:rPr>
              <w:t> ;</w:t>
            </w:r>
          </w:p>
          <w:p w14:paraId="6CB04337" w14:textId="29C91546" w:rsidR="00B42ED3" w:rsidRDefault="00A713EE" w:rsidP="00265589">
            <w:pPr>
              <w:spacing w:after="200" w:line="276" w:lineRule="auto"/>
              <w:rPr>
                <w:rFonts w:cs="Arial"/>
              </w:rPr>
            </w:pPr>
            <w:r w:rsidRPr="005D7EAF">
              <w:rPr>
                <w:position w:val="-14"/>
              </w:rPr>
              <w:object w:dxaOrig="1300" w:dyaOrig="440" w14:anchorId="6B0E9723">
                <v:shape id="_x0000_i1204" type="#_x0000_t75" style="width:65.25pt;height:21.75pt" o:ole="">
                  <v:imagedata r:id="rId253" o:title=""/>
                </v:shape>
                <o:OLEObject Type="Embed" ProgID="Equation.DSMT4" ShapeID="_x0000_i1204" DrawAspect="Content" ObjectID="_1524830311" r:id="rId254"/>
              </w:object>
            </w:r>
            <w:r w:rsidR="004D5FB9" w:rsidRPr="0063066F">
              <w:rPr>
                <w:rFonts w:cs="Arial"/>
              </w:rPr>
              <w:t> ;</w:t>
            </w:r>
          </w:p>
          <w:p w14:paraId="084B3F5B" w14:textId="410F8CA4" w:rsidR="00FF5160" w:rsidRPr="00B42ED3" w:rsidRDefault="00A129B5" w:rsidP="00265589">
            <w:pPr>
              <w:spacing w:after="200" w:line="276" w:lineRule="auto"/>
              <w:rPr>
                <w:rFonts w:cs="Arial"/>
              </w:rPr>
            </w:pPr>
            <w:r>
              <w:rPr>
                <w:position w:val="-14"/>
              </w:rPr>
              <w:pict w14:anchorId="4A5EB996">
                <v:shape id="_x0000_i1205" type="#_x0000_t75" style="width:15pt;height:18.85pt">
                  <v:imagedata r:id="rId255" o:title=""/>
                </v:shape>
              </w:pict>
            </w:r>
            <w:r w:rsidR="00FF5160" w:rsidRPr="0063066F">
              <w:rPr>
                <w:rFonts w:cs="Arial"/>
              </w:rPr>
              <w:t xml:space="preserve"> : valeur </w:t>
            </w:r>
            <w:r w:rsidR="00265589">
              <w:rPr>
                <w:rFonts w:cs="Arial"/>
              </w:rPr>
              <w:t xml:space="preserve">de l’action du ressort </w:t>
            </w:r>
            <w:proofErr w:type="gramStart"/>
            <w:r w:rsidR="00265589">
              <w:rPr>
                <w:rFonts w:cs="Arial"/>
              </w:rPr>
              <w:t xml:space="preserve">pour </w:t>
            </w:r>
            <w:proofErr w:type="gramEnd"/>
            <w:r>
              <w:rPr>
                <w:rFonts w:cs="Arial"/>
                <w:position w:val="-24"/>
              </w:rPr>
              <w:pict w14:anchorId="71325416">
                <v:shape id="_x0000_i1206" type="#_x0000_t75" style="width:32.25pt;height:32.25pt">
                  <v:imagedata r:id="rId256" o:title=""/>
                </v:shape>
              </w:pict>
            </w:r>
            <w:r w:rsidR="004D5FB9" w:rsidRPr="0063066F">
              <w:rPr>
                <w:rFonts w:cs="Arial"/>
              </w:rPr>
              <w:t>.</w:t>
            </w:r>
          </w:p>
        </w:tc>
      </w:tr>
    </w:tbl>
    <w:p w14:paraId="47DE4B5E" w14:textId="58721CFA" w:rsidR="00951D08" w:rsidRDefault="00951D08" w:rsidP="00376761">
      <w:pPr>
        <w:spacing w:after="0" w:line="276" w:lineRule="auto"/>
      </w:pPr>
    </w:p>
    <w:p w14:paraId="0D5FC191" w14:textId="77777777" w:rsidR="00E64444" w:rsidRDefault="00E64444">
      <w:pPr>
        <w:spacing w:after="0" w:line="240" w:lineRule="auto"/>
        <w:jc w:val="left"/>
      </w:pPr>
      <w:r>
        <w:br w:type="page"/>
      </w:r>
    </w:p>
    <w:p w14:paraId="4069CD0B" w14:textId="6934103C" w:rsidR="00FF5160" w:rsidRDefault="00FF5160" w:rsidP="00376761">
      <w:pPr>
        <w:spacing w:after="0" w:line="276" w:lineRule="auto"/>
      </w:pPr>
      <w:r>
        <w:lastRenderedPageBreak/>
        <w:t>Hypothèses </w:t>
      </w:r>
      <w:r w:rsidR="0045312E">
        <w:t>de calcul</w:t>
      </w:r>
      <w:r w:rsidR="001A0241">
        <w:t> :</w:t>
      </w:r>
    </w:p>
    <w:p w14:paraId="544BCAC7" w14:textId="77777777" w:rsidR="00BD2C08" w:rsidRPr="001441DC" w:rsidRDefault="00BD2C08" w:rsidP="00BD2C08">
      <w:pPr>
        <w:pStyle w:val="Paragraphedeliste"/>
        <w:numPr>
          <w:ilvl w:val="0"/>
          <w:numId w:val="17"/>
        </w:numPr>
        <w:spacing w:after="200" w:line="276" w:lineRule="auto"/>
        <w:rPr>
          <w:rFonts w:ascii="Arial" w:hAnsi="Arial" w:cs="Arial"/>
        </w:rPr>
      </w:pPr>
      <w:r>
        <w:rPr>
          <w:rFonts w:ascii="Arial" w:hAnsi="Arial" w:cs="Arial"/>
        </w:rPr>
        <w:t>d</w:t>
      </w:r>
      <w:r w:rsidRPr="001441DC">
        <w:rPr>
          <w:rFonts w:ascii="Arial" w:hAnsi="Arial" w:cs="Arial"/>
        </w:rPr>
        <w:t>ans le cadre d’une étude en régime permanent (</w:t>
      </w:r>
      <w:r w:rsidRPr="0045312E">
        <w:rPr>
          <w:position w:val="-6"/>
        </w:rPr>
        <w:object w:dxaOrig="1200" w:dyaOrig="320" w14:anchorId="4D4D41A3">
          <v:shape id="_x0000_i1207" type="#_x0000_t75" style="width:57pt;height:16.5pt" o:ole="">
            <v:imagedata r:id="rId257" o:title=""/>
          </v:shape>
          <o:OLEObject Type="Embed" ProgID="Equation.DSMT4" ShapeID="_x0000_i1207" DrawAspect="Content" ObjectID="_1524830312" r:id="rId258"/>
        </w:object>
      </w:r>
      <w:r w:rsidRPr="001441DC">
        <w:rPr>
          <w:rFonts w:ascii="Arial" w:hAnsi="Arial" w:cs="Arial"/>
        </w:rPr>
        <w:t>), on peut montrer que le torseur dynamique de la pompe est nul. Par conséquent</w:t>
      </w:r>
      <w:r>
        <w:rPr>
          <w:rFonts w:ascii="Arial" w:hAnsi="Arial" w:cs="Arial"/>
        </w:rPr>
        <w:t>,</w:t>
      </w:r>
      <w:r w:rsidRPr="001441DC">
        <w:rPr>
          <w:rFonts w:ascii="Arial" w:hAnsi="Arial" w:cs="Arial"/>
        </w:rPr>
        <w:t xml:space="preserve"> on </w:t>
      </w:r>
      <w:r>
        <w:rPr>
          <w:rFonts w:ascii="Arial" w:hAnsi="Arial" w:cs="Arial"/>
        </w:rPr>
        <w:t>peut</w:t>
      </w:r>
      <w:r w:rsidRPr="001441DC">
        <w:rPr>
          <w:rFonts w:ascii="Arial" w:hAnsi="Arial" w:cs="Arial"/>
        </w:rPr>
        <w:t xml:space="preserve"> lui appliquer le prin</w:t>
      </w:r>
      <w:r>
        <w:rPr>
          <w:rFonts w:ascii="Arial" w:hAnsi="Arial" w:cs="Arial"/>
        </w:rPr>
        <w:t>cipe fondamental de la statique ;</w:t>
      </w:r>
    </w:p>
    <w:p w14:paraId="7AAF1E77" w14:textId="77777777" w:rsidR="00BD2C08" w:rsidRDefault="00BD2C08" w:rsidP="00BD2C08">
      <w:pPr>
        <w:pStyle w:val="Paragraphedeliste"/>
        <w:numPr>
          <w:ilvl w:val="0"/>
          <w:numId w:val="17"/>
        </w:numPr>
        <w:spacing w:after="200" w:line="276" w:lineRule="auto"/>
        <w:rPr>
          <w:rFonts w:ascii="Arial" w:hAnsi="Arial" w:cs="Arial"/>
        </w:rPr>
      </w:pPr>
      <w:r>
        <w:rPr>
          <w:rFonts w:ascii="Arial" w:hAnsi="Arial" w:cs="Arial"/>
        </w:rPr>
        <w:t>l</w:t>
      </w:r>
      <w:r w:rsidRPr="001441DC">
        <w:rPr>
          <w:rFonts w:ascii="Arial" w:hAnsi="Arial" w:cs="Arial"/>
        </w:rPr>
        <w:t>es masses des différents solides devant les autres actions mécaniques mis</w:t>
      </w:r>
      <w:r>
        <w:rPr>
          <w:rFonts w:ascii="Arial" w:hAnsi="Arial" w:cs="Arial"/>
        </w:rPr>
        <w:t>es en jeu sont négligées ;</w:t>
      </w:r>
    </w:p>
    <w:p w14:paraId="2B30A3D5" w14:textId="77777777" w:rsidR="00BD2C08" w:rsidRPr="001441DC" w:rsidRDefault="00BD2C08" w:rsidP="00BD2C08">
      <w:pPr>
        <w:pStyle w:val="Paragraphedeliste"/>
        <w:numPr>
          <w:ilvl w:val="0"/>
          <w:numId w:val="17"/>
        </w:numPr>
        <w:spacing w:after="200" w:line="276" w:lineRule="auto"/>
        <w:rPr>
          <w:rFonts w:ascii="Arial" w:hAnsi="Arial" w:cs="Arial"/>
        </w:rPr>
      </w:pPr>
      <w:r>
        <w:rPr>
          <w:rFonts w:ascii="Arial" w:hAnsi="Arial" w:cs="Arial"/>
        </w:rPr>
        <w:t>l’action du ressort maintient le contact du piston sur le plan incliné dans toutes les positions ;</w:t>
      </w:r>
    </w:p>
    <w:p w14:paraId="0409EBBD" w14:textId="77777777" w:rsidR="00BD2C08" w:rsidRDefault="00BD2C08" w:rsidP="00BD2C08">
      <w:pPr>
        <w:pStyle w:val="Paragraphedeliste"/>
        <w:numPr>
          <w:ilvl w:val="0"/>
          <w:numId w:val="17"/>
        </w:numPr>
        <w:spacing w:after="200" w:line="276" w:lineRule="auto"/>
        <w:rPr>
          <w:rFonts w:ascii="Arial" w:hAnsi="Arial" w:cs="Arial"/>
        </w:rPr>
      </w:pPr>
      <w:r>
        <w:rPr>
          <w:rFonts w:ascii="Arial" w:hAnsi="Arial" w:cs="Arial"/>
        </w:rPr>
        <w:t>l</w:t>
      </w:r>
      <w:r w:rsidRPr="001441DC">
        <w:rPr>
          <w:rFonts w:ascii="Arial" w:hAnsi="Arial" w:cs="Arial"/>
        </w:rPr>
        <w:t>e repère</w:t>
      </w:r>
      <w:r>
        <w:rPr>
          <w:rFonts w:ascii="Arial" w:hAnsi="Arial" w:cs="Arial"/>
        </w:rPr>
        <w:t xml:space="preserve"> </w:t>
      </w:r>
      <w:r w:rsidRPr="00114DB6">
        <w:rPr>
          <w:position w:val="-12"/>
        </w:rPr>
        <w:object w:dxaOrig="300" w:dyaOrig="360" w14:anchorId="27DBF909">
          <v:shape id="_x0000_i1208" type="#_x0000_t75" style="width:15pt;height:18pt" o:ole="">
            <v:imagedata r:id="rId259" o:title=""/>
          </v:shape>
          <o:OLEObject Type="Embed" ProgID="Equation.DSMT4" ShapeID="_x0000_i1208" DrawAspect="Content" ObjectID="_1524830313" r:id="rId260"/>
        </w:object>
      </w:r>
      <w:r w:rsidRPr="001441DC">
        <w:rPr>
          <w:rFonts w:ascii="Arial" w:hAnsi="Arial" w:cs="Arial"/>
        </w:rPr>
        <w:t xml:space="preserve"> lié au corps </w:t>
      </w:r>
      <w:r>
        <w:rPr>
          <w:rFonts w:ascii="Arial" w:hAnsi="Arial" w:cs="Arial"/>
        </w:rPr>
        <w:t>1 est considéré comme galiléen.</w:t>
      </w:r>
    </w:p>
    <w:p w14:paraId="0BA55E79" w14:textId="77777777" w:rsidR="00BD2C08" w:rsidRDefault="00BD2C08" w:rsidP="00BD2C08">
      <w:pPr>
        <w:spacing w:after="200" w:line="276" w:lineRule="auto"/>
      </w:pPr>
      <w:r>
        <w:t xml:space="preserve">L’objectif de cette partie est de définir le couple moteur nécessaire pour entraîner la pompe en fonction de la pression exercée sur le piston par le fluide. Pour cela, il faut tout d’abord isoler le piston </w:t>
      </w:r>
      <w:r w:rsidRPr="00114DB6">
        <w:rPr>
          <w:position w:val="-12"/>
        </w:rPr>
        <w:object w:dxaOrig="260" w:dyaOrig="360" w14:anchorId="3CED9A8C">
          <v:shape id="_x0000_i1209" type="#_x0000_t75" style="width:12pt;height:18pt" o:ole="">
            <v:imagedata r:id="rId261" o:title=""/>
          </v:shape>
          <o:OLEObject Type="Embed" ProgID="Equation.DSMT4" ShapeID="_x0000_i1209" DrawAspect="Content" ObjectID="_1524830314" r:id="rId262"/>
        </w:object>
      </w:r>
      <w:r>
        <w:t xml:space="preserve"> et faire l’inventaire des actions mécaniques extérieures qui s’exerce sur cette pièce. Il est ainsi obtenu :</w:t>
      </w:r>
    </w:p>
    <w:p w14:paraId="6225ECE5" w14:textId="4B36FF5B" w:rsidR="00BD2C08" w:rsidRPr="00F27B2E" w:rsidRDefault="00BD2C08" w:rsidP="00BD2C08">
      <w:pPr>
        <w:pStyle w:val="Paragraphedeliste"/>
        <w:numPr>
          <w:ilvl w:val="0"/>
          <w:numId w:val="18"/>
        </w:numPr>
        <w:spacing w:after="200" w:line="276" w:lineRule="auto"/>
        <w:rPr>
          <w:rFonts w:ascii="Arial" w:hAnsi="Arial" w:cs="Arial"/>
        </w:rPr>
      </w:pPr>
      <w:r>
        <w:rPr>
          <w:rFonts w:ascii="Arial" w:hAnsi="Arial" w:cs="Arial"/>
        </w:rPr>
        <w:t xml:space="preserve">l’action mécanique de </w:t>
      </w:r>
      <w:r w:rsidR="00013363">
        <w:rPr>
          <w:rFonts w:ascii="Arial" w:hAnsi="Arial" w:cs="Arial"/>
        </w:rPr>
        <w:t>1</w:t>
      </w:r>
      <w:r>
        <w:rPr>
          <w:rFonts w:ascii="Arial" w:hAnsi="Arial" w:cs="Arial"/>
        </w:rPr>
        <w:t xml:space="preserve"> sur </w:t>
      </w:r>
      <w:r w:rsidRPr="00114DB6">
        <w:rPr>
          <w:position w:val="-12"/>
        </w:rPr>
        <w:object w:dxaOrig="260" w:dyaOrig="360" w14:anchorId="024EC341">
          <v:shape id="_x0000_i1210" type="#_x0000_t75" style="width:12pt;height:18pt" o:ole="">
            <v:imagedata r:id="rId261" o:title=""/>
          </v:shape>
          <o:OLEObject Type="Embed" ProgID="Equation.DSMT4" ShapeID="_x0000_i1210" DrawAspect="Content" ObjectID="_1524830315" r:id="rId263"/>
        </w:object>
      </w:r>
      <w:r w:rsidRPr="00F27B2E">
        <w:rPr>
          <w:rFonts w:ascii="Arial" w:hAnsi="Arial" w:cs="Arial"/>
        </w:rPr>
        <w:t xml:space="preserve"> (sphère-plan de centre</w:t>
      </w:r>
      <w:r>
        <w:rPr>
          <w:rFonts w:ascii="Arial" w:hAnsi="Arial" w:cs="Arial"/>
        </w:rPr>
        <w:t xml:space="preserve"> </w:t>
      </w:r>
      <w:r w:rsidRPr="00114DB6">
        <w:rPr>
          <w:position w:val="-12"/>
        </w:rPr>
        <w:object w:dxaOrig="340" w:dyaOrig="360" w14:anchorId="22A558A6">
          <v:shape id="_x0000_i1211" type="#_x0000_t75" style="width:16.5pt;height:18pt" o:ole="">
            <v:imagedata r:id="rId264" o:title=""/>
          </v:shape>
          <o:OLEObject Type="Embed" ProgID="Equation.DSMT4" ShapeID="_x0000_i1211" DrawAspect="Content" ObjectID="_1524830316" r:id="rId265"/>
        </w:object>
      </w:r>
      <w:r>
        <w:rPr>
          <w:rFonts w:ascii="Arial" w:hAnsi="Arial" w:cs="Arial"/>
        </w:rPr>
        <w:t xml:space="preserve"> et de </w:t>
      </w:r>
      <w:proofErr w:type="gramStart"/>
      <w:r>
        <w:rPr>
          <w:rFonts w:ascii="Arial" w:hAnsi="Arial" w:cs="Arial"/>
        </w:rPr>
        <w:t xml:space="preserve">normale </w:t>
      </w:r>
      <w:proofErr w:type="gramEnd"/>
      <w:r w:rsidRPr="005D7EAF">
        <w:rPr>
          <w:position w:val="-14"/>
        </w:rPr>
        <w:object w:dxaOrig="320" w:dyaOrig="440" w14:anchorId="3C46AF73">
          <v:shape id="_x0000_i1212" type="#_x0000_t75" style="width:16.5pt;height:21.75pt" o:ole="">
            <v:imagedata r:id="rId266" o:title=""/>
          </v:shape>
          <o:OLEObject Type="Embed" ProgID="Equation.DSMT4" ShapeID="_x0000_i1212" DrawAspect="Content" ObjectID="_1524830317" r:id="rId267"/>
        </w:object>
      </w:r>
      <w:r w:rsidRPr="00F27B2E">
        <w:rPr>
          <w:rFonts w:ascii="Arial" w:hAnsi="Arial" w:cs="Arial"/>
        </w:rPr>
        <w:t>)</w:t>
      </w:r>
      <w:r>
        <w:rPr>
          <w:rFonts w:ascii="Arial" w:hAnsi="Arial" w:cs="Arial"/>
        </w:rPr>
        <w:t> ;</w:t>
      </w:r>
    </w:p>
    <w:p w14:paraId="63FDFC15" w14:textId="77777777" w:rsidR="00BD2C08" w:rsidRPr="00F27B2E" w:rsidRDefault="00BD2C08" w:rsidP="00BD2C08">
      <w:pPr>
        <w:pStyle w:val="Paragraphedeliste"/>
        <w:numPr>
          <w:ilvl w:val="0"/>
          <w:numId w:val="18"/>
        </w:numPr>
        <w:spacing w:after="200" w:line="276" w:lineRule="auto"/>
        <w:rPr>
          <w:rFonts w:ascii="Arial" w:hAnsi="Arial" w:cs="Arial"/>
        </w:rPr>
      </w:pPr>
      <w:r>
        <w:rPr>
          <w:rFonts w:ascii="Arial" w:hAnsi="Arial" w:cs="Arial"/>
        </w:rPr>
        <w:t>l’a</w:t>
      </w:r>
      <w:r w:rsidRPr="00F27B2E">
        <w:rPr>
          <w:rFonts w:ascii="Arial" w:hAnsi="Arial" w:cs="Arial"/>
        </w:rPr>
        <w:t xml:space="preserve">ction mécanique de </w:t>
      </w:r>
      <w:r>
        <w:rPr>
          <w:rFonts w:ascii="Arial" w:hAnsi="Arial" w:cs="Arial"/>
        </w:rPr>
        <w:t xml:space="preserve">4 sur </w:t>
      </w:r>
      <w:r w:rsidRPr="00114DB6">
        <w:rPr>
          <w:position w:val="-12"/>
        </w:rPr>
        <w:object w:dxaOrig="260" w:dyaOrig="360" w14:anchorId="7EC5A2C5">
          <v:shape id="_x0000_i1213" type="#_x0000_t75" style="width:12pt;height:18pt" o:ole="">
            <v:imagedata r:id="rId261" o:title=""/>
          </v:shape>
          <o:OLEObject Type="Embed" ProgID="Equation.DSMT4" ShapeID="_x0000_i1213" DrawAspect="Content" ObjectID="_1524830318" r:id="rId268"/>
        </w:object>
      </w:r>
      <w:r w:rsidRPr="00F27B2E">
        <w:rPr>
          <w:rFonts w:ascii="Arial" w:hAnsi="Arial" w:cs="Arial"/>
        </w:rPr>
        <w:t xml:space="preserve"> (pivot glissant </w:t>
      </w:r>
      <w:proofErr w:type="gramStart"/>
      <w:r w:rsidRPr="00F27B2E">
        <w:rPr>
          <w:rFonts w:ascii="Arial" w:hAnsi="Arial" w:cs="Arial"/>
        </w:rPr>
        <w:t xml:space="preserve">d’axe </w:t>
      </w:r>
      <w:proofErr w:type="gramEnd"/>
      <w:r w:rsidRPr="005D7EAF">
        <w:rPr>
          <w:position w:val="-14"/>
        </w:rPr>
        <w:object w:dxaOrig="760" w:dyaOrig="440" w14:anchorId="7F025127">
          <v:shape id="_x0000_i1214" type="#_x0000_t75" style="width:38.25pt;height:21.75pt" o:ole="">
            <v:imagedata r:id="rId269" o:title=""/>
          </v:shape>
          <o:OLEObject Type="Embed" ProgID="Equation.DSMT4" ShapeID="_x0000_i1214" DrawAspect="Content" ObjectID="_1524830319" r:id="rId270"/>
        </w:object>
      </w:r>
      <w:r w:rsidRPr="00F27B2E">
        <w:rPr>
          <w:rFonts w:ascii="Arial" w:hAnsi="Arial" w:cs="Arial"/>
        </w:rPr>
        <w:t>)</w:t>
      </w:r>
      <w:r>
        <w:rPr>
          <w:rFonts w:ascii="Arial" w:hAnsi="Arial" w:cs="Arial"/>
        </w:rPr>
        <w:t> ;</w:t>
      </w:r>
    </w:p>
    <w:p w14:paraId="21BCAB3D" w14:textId="77777777" w:rsidR="00BD2C08" w:rsidRPr="00F27B2E" w:rsidRDefault="00BD2C08" w:rsidP="00BD2C08">
      <w:pPr>
        <w:pStyle w:val="Paragraphedeliste"/>
        <w:numPr>
          <w:ilvl w:val="0"/>
          <w:numId w:val="18"/>
        </w:numPr>
        <w:spacing w:after="200" w:line="276" w:lineRule="auto"/>
        <w:rPr>
          <w:rFonts w:ascii="Arial" w:hAnsi="Arial" w:cs="Arial"/>
        </w:rPr>
      </w:pPr>
      <w:r>
        <w:rPr>
          <w:rFonts w:ascii="Arial" w:hAnsi="Arial" w:cs="Arial"/>
        </w:rPr>
        <w:t xml:space="preserve">l’action mécanique du ressort sur </w:t>
      </w:r>
      <w:r w:rsidRPr="00114DB6">
        <w:rPr>
          <w:position w:val="-12"/>
        </w:rPr>
        <w:object w:dxaOrig="260" w:dyaOrig="360" w14:anchorId="16F05376">
          <v:shape id="_x0000_i1215" type="#_x0000_t75" style="width:12pt;height:18pt" o:ole="">
            <v:imagedata r:id="rId261" o:title=""/>
          </v:shape>
          <o:OLEObject Type="Embed" ProgID="Equation.DSMT4" ShapeID="_x0000_i1215" DrawAspect="Content" ObjectID="_1524830320" r:id="rId271"/>
        </w:object>
      </w:r>
      <w:r>
        <w:rPr>
          <w:rFonts w:ascii="Arial" w:hAnsi="Arial" w:cs="Arial"/>
        </w:rPr>
        <w:t> ;</w:t>
      </w:r>
    </w:p>
    <w:p w14:paraId="5E02156E" w14:textId="77777777" w:rsidR="00BD2C08" w:rsidRPr="00F27B2E" w:rsidRDefault="00BD2C08" w:rsidP="00BD2C08">
      <w:pPr>
        <w:pStyle w:val="Paragraphedeliste"/>
        <w:numPr>
          <w:ilvl w:val="0"/>
          <w:numId w:val="18"/>
        </w:numPr>
        <w:spacing w:after="200" w:line="276" w:lineRule="auto"/>
        <w:rPr>
          <w:rFonts w:ascii="Arial" w:hAnsi="Arial" w:cs="Arial"/>
        </w:rPr>
      </w:pPr>
      <w:r>
        <w:rPr>
          <w:rFonts w:ascii="Arial" w:hAnsi="Arial" w:cs="Arial"/>
        </w:rPr>
        <w:t xml:space="preserve">l’action mécanique du fluide </w:t>
      </w:r>
      <w:proofErr w:type="gramStart"/>
      <w:r>
        <w:rPr>
          <w:rFonts w:ascii="Arial" w:hAnsi="Arial" w:cs="Arial"/>
        </w:rPr>
        <w:t xml:space="preserve">sur </w:t>
      </w:r>
      <w:proofErr w:type="gramEnd"/>
      <w:r w:rsidRPr="00114DB6">
        <w:rPr>
          <w:position w:val="-12"/>
        </w:rPr>
        <w:object w:dxaOrig="260" w:dyaOrig="360" w14:anchorId="1CBE86F3">
          <v:shape id="_x0000_i1216" type="#_x0000_t75" style="width:12pt;height:18pt" o:ole="">
            <v:imagedata r:id="rId261" o:title=""/>
          </v:shape>
          <o:OLEObject Type="Embed" ProgID="Equation.DSMT4" ShapeID="_x0000_i1216" DrawAspect="Content" ObjectID="_1524830321" r:id="rId272"/>
        </w:object>
      </w:r>
      <w:r>
        <w:rPr>
          <w:rFonts w:ascii="Arial" w:hAnsi="Arial" w:cs="Arial"/>
        </w:rPr>
        <w:t>.</w:t>
      </w:r>
    </w:p>
    <w:p w14:paraId="39FB6B77" w14:textId="77777777" w:rsidR="00FF5160" w:rsidRDefault="0045312E" w:rsidP="00FF5160">
      <w:pPr>
        <w:spacing w:after="200" w:line="276" w:lineRule="auto"/>
      </w:pPr>
      <w:r>
        <w:t>Ces actions mécaniques sont m</w:t>
      </w:r>
      <w:r w:rsidR="00FF5160">
        <w:t>odélisables par :</w:t>
      </w:r>
    </w:p>
    <w:tbl>
      <w:tblPr>
        <w:tblStyle w:val="Grilledutableau"/>
        <w:tblW w:w="0" w:type="auto"/>
        <w:jc w:val="center"/>
        <w:tblLayout w:type="fixed"/>
        <w:tblLook w:val="04A0" w:firstRow="1" w:lastRow="0" w:firstColumn="1" w:lastColumn="0" w:noHBand="0" w:noVBand="1"/>
      </w:tblPr>
      <w:tblGrid>
        <w:gridCol w:w="4747"/>
        <w:gridCol w:w="4319"/>
      </w:tblGrid>
      <w:tr w:rsidR="00FF5160" w14:paraId="7B12A7AA" w14:textId="77777777" w:rsidTr="00BF0EDF">
        <w:trPr>
          <w:jc w:val="center"/>
        </w:trPr>
        <w:tc>
          <w:tcPr>
            <w:tcW w:w="4747" w:type="dxa"/>
            <w:vAlign w:val="center"/>
          </w:tcPr>
          <w:p w14:paraId="7D567B09" w14:textId="59FC3986" w:rsidR="00FF5160" w:rsidRDefault="00013363" w:rsidP="005D7EAF">
            <w:pPr>
              <w:spacing w:after="0" w:line="276" w:lineRule="auto"/>
              <w:jc w:val="center"/>
            </w:pPr>
            <w:r w:rsidRPr="00013363">
              <w:rPr>
                <w:position w:val="-108"/>
              </w:rPr>
              <w:object w:dxaOrig="2940" w:dyaOrig="2280" w14:anchorId="02282ABD">
                <v:shape id="_x0000_i1217" type="#_x0000_t75" style="width:147.9pt;height:116.4pt" o:ole="">
                  <v:imagedata r:id="rId273" o:title=""/>
                </v:shape>
                <o:OLEObject Type="Embed" ProgID="Equation.DSMT4" ShapeID="_x0000_i1217" DrawAspect="Content" ObjectID="_1524830322" r:id="rId274"/>
              </w:object>
            </w:r>
          </w:p>
        </w:tc>
        <w:tc>
          <w:tcPr>
            <w:tcW w:w="4319" w:type="dxa"/>
            <w:vAlign w:val="center"/>
          </w:tcPr>
          <w:p w14:paraId="79BB0685" w14:textId="00556BD5" w:rsidR="00FF5160" w:rsidRDefault="00A713EE" w:rsidP="00F6452C">
            <w:pPr>
              <w:spacing w:after="0" w:line="276" w:lineRule="auto"/>
              <w:jc w:val="center"/>
            </w:pPr>
            <w:r w:rsidRPr="005D7EAF">
              <w:rPr>
                <w:position w:val="-54"/>
              </w:rPr>
              <w:object w:dxaOrig="3200" w:dyaOrig="1140" w14:anchorId="2A4DA8E7">
                <v:shape id="_x0000_i1218" type="#_x0000_t75" style="width:160.5pt;height:57pt" o:ole="">
                  <v:imagedata r:id="rId275" o:title=""/>
                </v:shape>
                <o:OLEObject Type="Embed" ProgID="Equation.DSMT4" ShapeID="_x0000_i1218" DrawAspect="Content" ObjectID="_1524830323" r:id="rId276"/>
              </w:object>
            </w:r>
          </w:p>
          <w:p w14:paraId="16F61F12" w14:textId="0D13A4D5" w:rsidR="00FF5160" w:rsidRDefault="00FF5160" w:rsidP="00033DBA">
            <w:pPr>
              <w:spacing w:after="0" w:line="276" w:lineRule="auto"/>
              <w:jc w:val="center"/>
            </w:pPr>
            <w:r>
              <w:t>avec</w:t>
            </w:r>
            <w:r w:rsidR="00033DBA">
              <w:t xml:space="preserve"> </w:t>
            </w:r>
            <w:r w:rsidR="007634BB" w:rsidRPr="00033DBA">
              <w:rPr>
                <w:position w:val="-42"/>
              </w:rPr>
              <w:object w:dxaOrig="1740" w:dyaOrig="980" w14:anchorId="0D2333F5">
                <v:shape id="_x0000_i1219" type="#_x0000_t75" style="width:87pt;height:48.75pt" o:ole="">
                  <v:imagedata r:id="rId277" o:title=""/>
                </v:shape>
                <o:OLEObject Type="Embed" ProgID="Equation.DSMT4" ShapeID="_x0000_i1219" DrawAspect="Content" ObjectID="_1524830324" r:id="rId278"/>
              </w:object>
            </w:r>
            <w:r>
              <w:t xml:space="preserve"> </w:t>
            </w:r>
          </w:p>
        </w:tc>
      </w:tr>
      <w:tr w:rsidR="00FF5160" w14:paraId="14840508" w14:textId="77777777" w:rsidTr="00BF0EDF">
        <w:trPr>
          <w:jc w:val="center"/>
        </w:trPr>
        <w:tc>
          <w:tcPr>
            <w:tcW w:w="4747" w:type="dxa"/>
            <w:vAlign w:val="center"/>
          </w:tcPr>
          <w:p w14:paraId="15B71275" w14:textId="3970A00A" w:rsidR="00FF5160" w:rsidRDefault="00A713EE" w:rsidP="00F6452C">
            <w:pPr>
              <w:spacing w:after="0" w:line="276" w:lineRule="auto"/>
              <w:jc w:val="center"/>
            </w:pPr>
            <w:r w:rsidRPr="00F6452C">
              <w:rPr>
                <w:position w:val="-98"/>
              </w:rPr>
              <w:object w:dxaOrig="3900" w:dyaOrig="2100" w14:anchorId="08BF9981">
                <v:shape id="_x0000_i1220" type="#_x0000_t75" style="width:195.8pt;height:108.8pt" o:ole="">
                  <v:imagedata r:id="rId279" o:title=""/>
                </v:shape>
                <o:OLEObject Type="Embed" ProgID="Equation.DSMT4" ShapeID="_x0000_i1220" DrawAspect="Content" ObjectID="_1524830325" r:id="rId280"/>
              </w:object>
            </w:r>
          </w:p>
        </w:tc>
        <w:tc>
          <w:tcPr>
            <w:tcW w:w="4319" w:type="dxa"/>
            <w:vAlign w:val="center"/>
          </w:tcPr>
          <w:p w14:paraId="2B4BC2FC" w14:textId="28C71B4E" w:rsidR="00FF5160" w:rsidRDefault="00A713EE" w:rsidP="00F6452C">
            <w:pPr>
              <w:spacing w:after="0" w:line="276" w:lineRule="auto"/>
              <w:jc w:val="center"/>
            </w:pPr>
            <w:r w:rsidRPr="00F6452C">
              <w:rPr>
                <w:position w:val="-98"/>
              </w:rPr>
              <w:object w:dxaOrig="3640" w:dyaOrig="2100" w14:anchorId="74ACEB2D">
                <v:shape id="_x0000_i1221" type="#_x0000_t75" style="width:183.8pt;height:108.8pt" o:ole="">
                  <v:imagedata r:id="rId281" o:title=""/>
                </v:shape>
                <o:OLEObject Type="Embed" ProgID="Equation.DSMT4" ShapeID="_x0000_i1221" DrawAspect="Content" ObjectID="_1524830326" r:id="rId282"/>
              </w:object>
            </w:r>
          </w:p>
        </w:tc>
      </w:tr>
    </w:tbl>
    <w:p w14:paraId="78A8DC83" w14:textId="29F1B982" w:rsidR="00BD2C08" w:rsidRPr="00183A00" w:rsidRDefault="00BD2C08" w:rsidP="00BD2C08">
      <w:pPr>
        <w:numPr>
          <w:ilvl w:val="0"/>
          <w:numId w:val="1"/>
        </w:numPr>
        <w:tabs>
          <w:tab w:val="left" w:pos="1560"/>
        </w:tabs>
        <w:spacing w:before="200" w:after="200" w:line="276" w:lineRule="auto"/>
        <w:ind w:left="284" w:hanging="284"/>
        <w:rPr>
          <w:rFonts w:cs="Arial"/>
        </w:rPr>
      </w:pPr>
      <w:r w:rsidRPr="00183A00">
        <w:rPr>
          <w:rFonts w:cs="Arial"/>
        </w:rPr>
        <w:t>En appliquant le théorème de la</w:t>
      </w:r>
      <w:r>
        <w:rPr>
          <w:rFonts w:cs="Arial"/>
        </w:rPr>
        <w:t xml:space="preserve"> résultante statique au piston </w:t>
      </w:r>
      <w:r w:rsidRPr="00114DB6">
        <w:rPr>
          <w:position w:val="-12"/>
        </w:rPr>
        <w:object w:dxaOrig="260" w:dyaOrig="360" w14:anchorId="452435DE">
          <v:shape id="_x0000_i1222" type="#_x0000_t75" style="width:12pt;height:18pt" o:ole="">
            <v:imagedata r:id="rId261" o:title=""/>
          </v:shape>
          <o:OLEObject Type="Embed" ProgID="Equation.DSMT4" ShapeID="_x0000_i1222" DrawAspect="Content" ObjectID="_1524830327" r:id="rId283"/>
        </w:object>
      </w:r>
      <w:r w:rsidRPr="00183A00">
        <w:rPr>
          <w:rFonts w:cs="Arial"/>
        </w:rPr>
        <w:t xml:space="preserve"> en projection sur </w:t>
      </w:r>
      <w:proofErr w:type="gramStart"/>
      <w:r w:rsidRPr="00183A00">
        <w:rPr>
          <w:rFonts w:cs="Arial"/>
        </w:rPr>
        <w:t>l’axe</w:t>
      </w:r>
      <w:r>
        <w:rPr>
          <w:rFonts w:cs="Arial"/>
        </w:rPr>
        <w:t xml:space="preserve"> </w:t>
      </w:r>
      <w:proofErr w:type="gramEnd"/>
      <w:r w:rsidRPr="00F6452C">
        <w:rPr>
          <w:rFonts w:cs="Arial"/>
          <w:position w:val="-14"/>
        </w:rPr>
        <w:object w:dxaOrig="280" w:dyaOrig="440" w14:anchorId="19336A34">
          <v:shape id="_x0000_i1223" type="#_x0000_t75" style="width:15pt;height:21.75pt" o:ole="">
            <v:imagedata r:id="rId284" o:title=""/>
          </v:shape>
          <o:OLEObject Type="Embed" ProgID="Equation.DSMT4" ShapeID="_x0000_i1223" DrawAspect="Content" ObjectID="_1524830328" r:id="rId285"/>
        </w:object>
      </w:r>
      <w:r w:rsidRPr="00183A00">
        <w:rPr>
          <w:rFonts w:cs="Arial"/>
        </w:rPr>
        <w:t xml:space="preserve">, </w:t>
      </w:r>
      <w:r w:rsidRPr="004D6448">
        <w:rPr>
          <w:rFonts w:cs="Arial"/>
          <w:b/>
        </w:rPr>
        <w:t>exprimer</w:t>
      </w:r>
      <w:r w:rsidRPr="00183A00">
        <w:rPr>
          <w:rFonts w:cs="Arial"/>
        </w:rPr>
        <w:t xml:space="preserve"> l’action m</w:t>
      </w:r>
      <w:r>
        <w:rPr>
          <w:rFonts w:cs="Arial"/>
        </w:rPr>
        <w:t xml:space="preserve">écanique </w:t>
      </w:r>
      <w:r w:rsidR="00A129B5" w:rsidRPr="004D5FB9">
        <w:rPr>
          <w:position w:val="-16"/>
        </w:rPr>
        <w:object w:dxaOrig="639" w:dyaOrig="400" w14:anchorId="647E1D96">
          <v:shape id="_x0000_i1331" type="#_x0000_t75" style="width:31.2pt;height:18.75pt" o:ole="">
            <v:imagedata r:id="rId286" o:title=""/>
          </v:shape>
          <o:OLEObject Type="Embed" ProgID="Equation.DSMT4" ShapeID="_x0000_i1331" DrawAspect="Content" ObjectID="_1524830329" r:id="rId287"/>
        </w:object>
      </w:r>
      <w:r>
        <w:t xml:space="preserve"> </w:t>
      </w:r>
      <w:r w:rsidR="00A129B5">
        <w:rPr>
          <w:rFonts w:cs="Arial"/>
        </w:rPr>
        <w:t>de la pièce 1</w:t>
      </w:r>
      <w:r w:rsidRPr="00183A00">
        <w:rPr>
          <w:rFonts w:cs="Arial"/>
        </w:rPr>
        <w:t xml:space="preserve"> sur le piston </w:t>
      </w:r>
      <w:r w:rsidRPr="00114DB6">
        <w:rPr>
          <w:position w:val="-12"/>
        </w:rPr>
        <w:object w:dxaOrig="260" w:dyaOrig="360" w14:anchorId="5541F562">
          <v:shape id="_x0000_i1225" type="#_x0000_t75" style="width:12pt;height:18pt" o:ole="">
            <v:imagedata r:id="rId261" o:title=""/>
          </v:shape>
          <o:OLEObject Type="Embed" ProgID="Equation.DSMT4" ShapeID="_x0000_i1225" DrawAspect="Content" ObjectID="_1524830330" r:id="rId288"/>
        </w:object>
      </w:r>
      <w:r>
        <w:rPr>
          <w:rFonts w:cs="Arial"/>
        </w:rPr>
        <w:t xml:space="preserve"> </w:t>
      </w:r>
      <w:r w:rsidRPr="00183A00">
        <w:rPr>
          <w:rFonts w:cs="Arial"/>
        </w:rPr>
        <w:t xml:space="preserve"> en fonction de la pression </w:t>
      </w:r>
      <w:r w:rsidRPr="004D6448">
        <w:rPr>
          <w:position w:val="-12"/>
        </w:rPr>
        <w:object w:dxaOrig="260" w:dyaOrig="360" w14:anchorId="5E6F8E09">
          <v:shape id="_x0000_i1226" type="#_x0000_t75" style="width:12pt;height:18pt" o:ole="">
            <v:imagedata r:id="rId289" o:title=""/>
          </v:shape>
          <o:OLEObject Type="Embed" ProgID="Equation.DSMT4" ShapeID="_x0000_i1226" DrawAspect="Content" ObjectID="_1524830331" r:id="rId290"/>
        </w:object>
      </w:r>
      <w:r w:rsidRPr="00183A00">
        <w:rPr>
          <w:rFonts w:cs="Arial"/>
        </w:rPr>
        <w:t xml:space="preserve"> (pression au niveau du piston 1)</w:t>
      </w:r>
      <w:r>
        <w:rPr>
          <w:rFonts w:cs="Arial"/>
        </w:rPr>
        <w:t xml:space="preserve"> et des données du problème.</w:t>
      </w:r>
    </w:p>
    <w:p w14:paraId="613C0E6E" w14:textId="77777777" w:rsidR="0091270C" w:rsidRPr="00F27B2E" w:rsidRDefault="0091270C" w:rsidP="0091270C">
      <w:pPr>
        <w:spacing w:after="200" w:line="276" w:lineRule="auto"/>
      </w:pPr>
      <w:r>
        <w:lastRenderedPageBreak/>
        <w:t xml:space="preserve">Il faut maintenant trouver la relation entre </w:t>
      </w:r>
      <w:bookmarkStart w:id="0" w:name="_GoBack"/>
      <w:r w:rsidR="00A129B5" w:rsidRPr="004D5FB9">
        <w:rPr>
          <w:position w:val="-16"/>
        </w:rPr>
        <w:object w:dxaOrig="639" w:dyaOrig="400" w14:anchorId="1ABC5446">
          <v:shape id="_x0000_i1333" type="#_x0000_t75" style="width:31.2pt;height:18.75pt" o:ole="">
            <v:imagedata r:id="rId291" o:title=""/>
          </v:shape>
          <o:OLEObject Type="Embed" ProgID="Equation.DSMT4" ShapeID="_x0000_i1333" DrawAspect="Content" ObjectID="_1524830332" r:id="rId292"/>
        </w:object>
      </w:r>
      <w:bookmarkEnd w:id="0"/>
      <w:r>
        <w:t xml:space="preserve"> et le </w:t>
      </w:r>
      <w:proofErr w:type="gramStart"/>
      <w:r>
        <w:t xml:space="preserve">couple </w:t>
      </w:r>
      <w:proofErr w:type="gramEnd"/>
      <w:r w:rsidRPr="00A83755">
        <w:rPr>
          <w:position w:val="-12"/>
        </w:rPr>
        <w:object w:dxaOrig="620" w:dyaOrig="360" w14:anchorId="45F9CA2F">
          <v:shape id="_x0000_i1228" type="#_x0000_t75" style="width:32.25pt;height:18pt" o:ole="">
            <v:imagedata r:id="rId293" o:title=""/>
          </v:shape>
          <o:OLEObject Type="Embed" ProgID="Equation.DSMT4" ShapeID="_x0000_i1228" DrawAspect="Content" ObjectID="_1524830333" r:id="rId294"/>
        </w:object>
      </w:r>
      <w:r>
        <w:t xml:space="preserve">. Pour cela, il faut étudier l’ensemble </w:t>
      </w:r>
      <w:proofErr w:type="gramStart"/>
      <w:r>
        <w:t>Σ{</w:t>
      </w:r>
      <w:proofErr w:type="gramEnd"/>
      <w:r>
        <w:t xml:space="preserve">piston </w:t>
      </w:r>
      <w:r w:rsidRPr="00114DB6">
        <w:rPr>
          <w:position w:val="-12"/>
        </w:rPr>
        <w:object w:dxaOrig="260" w:dyaOrig="360" w14:anchorId="1ACE553A">
          <v:shape id="_x0000_i1229" type="#_x0000_t75" style="width:12pt;height:18pt" o:ole="">
            <v:imagedata r:id="rId261" o:title=""/>
          </v:shape>
          <o:OLEObject Type="Embed" ProgID="Equation.DSMT4" ShapeID="_x0000_i1229" DrawAspect="Content" ObjectID="_1524830334" r:id="rId295"/>
        </w:object>
      </w:r>
      <w:r w:rsidRPr="008F0EF3">
        <w:t xml:space="preserve">, </w:t>
      </w:r>
      <w:r>
        <w:t>barillet 4, ressort, fluide}</w:t>
      </w:r>
      <w:r w:rsidRPr="002F4542">
        <w:t>.</w:t>
      </w:r>
      <w:r w:rsidRPr="008F0EF3">
        <w:t xml:space="preserve"> </w:t>
      </w:r>
      <w:r w:rsidRPr="006A2996">
        <w:t xml:space="preserve">Une étude géométrique a permis de déterminer : </w:t>
      </w:r>
      <w:r w:rsidRPr="001B1561">
        <w:rPr>
          <w:position w:val="-22"/>
        </w:rPr>
        <w:object w:dxaOrig="2020" w:dyaOrig="640" w14:anchorId="78A857FA">
          <v:shape id="_x0000_i1230" type="#_x0000_t75" style="width:103.5pt;height:32.25pt" o:ole="">
            <v:imagedata r:id="rId296" o:title=""/>
          </v:shape>
          <o:OLEObject Type="Embed" ProgID="Equation.DSMT4" ShapeID="_x0000_i1230" DrawAspect="Content" ObjectID="_1524830335" r:id="rId297"/>
        </w:object>
      </w:r>
      <w:r>
        <w:t xml:space="preserve"> et </w:t>
      </w:r>
      <w:r w:rsidRPr="00F6452C">
        <w:rPr>
          <w:position w:val="-22"/>
        </w:rPr>
        <w:object w:dxaOrig="1920" w:dyaOrig="640" w14:anchorId="6D43FDB7">
          <v:shape id="_x0000_i1231" type="#_x0000_t75" style="width:96.75pt;height:32.25pt" o:ole="">
            <v:imagedata r:id="rId298" o:title=""/>
          </v:shape>
          <o:OLEObject Type="Embed" ProgID="Equation.DSMT4" ShapeID="_x0000_i1231" DrawAspect="Content" ObjectID="_1524830336" r:id="rId299"/>
        </w:object>
      </w:r>
    </w:p>
    <w:p w14:paraId="580277B6" w14:textId="0E00250E" w:rsidR="0091270C" w:rsidRPr="00197CD6" w:rsidRDefault="0091270C" w:rsidP="0091270C">
      <w:pPr>
        <w:numPr>
          <w:ilvl w:val="0"/>
          <w:numId w:val="1"/>
        </w:numPr>
        <w:tabs>
          <w:tab w:val="left" w:pos="1560"/>
        </w:tabs>
        <w:spacing w:after="200" w:line="276" w:lineRule="auto"/>
        <w:rPr>
          <w:rFonts w:cs="Arial"/>
        </w:rPr>
      </w:pPr>
      <w:r w:rsidRPr="00197CD6">
        <w:rPr>
          <w:rFonts w:cs="Arial"/>
          <w:b/>
        </w:rPr>
        <w:t>Exposer</w:t>
      </w:r>
      <w:r w:rsidRPr="00197CD6">
        <w:rPr>
          <w:rFonts w:cs="Arial"/>
        </w:rPr>
        <w:t xml:space="preserve"> la méthode permettant de déterminer l’expression</w:t>
      </w:r>
      <w:r>
        <w:rPr>
          <w:rFonts w:cs="Arial"/>
        </w:rPr>
        <w:t xml:space="preserve"> du</w:t>
      </w:r>
      <w:r w:rsidRPr="0099109A">
        <w:rPr>
          <w:rFonts w:cs="Arial"/>
        </w:rPr>
        <w:t xml:space="preserve"> couple </w:t>
      </w:r>
      <w:r w:rsidRPr="00A83755">
        <w:rPr>
          <w:rFonts w:cs="Arial"/>
          <w:position w:val="-12"/>
        </w:rPr>
        <w:object w:dxaOrig="700" w:dyaOrig="360" w14:anchorId="646944E6">
          <v:shape id="_x0000_i1232" type="#_x0000_t75" style="width:36.75pt;height:18pt" o:ole="">
            <v:imagedata r:id="rId300" o:title=""/>
          </v:shape>
          <o:OLEObject Type="Embed" ProgID="Equation.DSMT4" ShapeID="_x0000_i1232" DrawAspect="Content" ObjectID="_1524830337" r:id="rId301"/>
        </w:object>
      </w:r>
      <w:r w:rsidR="00B04A60">
        <w:rPr>
          <w:rFonts w:cs="Arial"/>
        </w:rPr>
        <w:t xml:space="preserve"> (couple minimal</w:t>
      </w:r>
      <w:r w:rsidRPr="0099109A">
        <w:rPr>
          <w:rFonts w:cs="Arial"/>
        </w:rPr>
        <w:t xml:space="preserve"> nécessaire à l’entraînement du piston 1) en fonction </w:t>
      </w:r>
      <w:proofErr w:type="gramStart"/>
      <w:r w:rsidRPr="0099109A">
        <w:rPr>
          <w:rFonts w:cs="Arial"/>
        </w:rPr>
        <w:t xml:space="preserve">de </w:t>
      </w:r>
      <w:proofErr w:type="gramEnd"/>
      <w:r w:rsidRPr="0063066F">
        <w:rPr>
          <w:position w:val="-16"/>
        </w:rPr>
        <w:object w:dxaOrig="660" w:dyaOrig="400" w14:anchorId="3585094A">
          <v:shape id="_x0000_i1233" type="#_x0000_t75" style="width:32.25pt;height:18.75pt" o:ole="">
            <v:imagedata r:id="rId302" o:title=""/>
          </v:shape>
          <o:OLEObject Type="Embed" ProgID="Equation.DSMT4" ShapeID="_x0000_i1233" DrawAspect="Content" ObjectID="_1524830338" r:id="rId303"/>
        </w:object>
      </w:r>
      <w:r>
        <w:t xml:space="preserve">, </w:t>
      </w:r>
      <w:r w:rsidRPr="003C5392">
        <w:rPr>
          <w:rFonts w:cs="Arial"/>
        </w:rPr>
        <w:t>puis en fonction de</w:t>
      </w:r>
      <w:r>
        <w:rPr>
          <w:rFonts w:cs="Arial"/>
        </w:rPr>
        <w:t xml:space="preserve"> </w:t>
      </w:r>
      <w:r w:rsidRPr="001441DC">
        <w:rPr>
          <w:rFonts w:cs="Arial"/>
          <w:position w:val="-12"/>
        </w:rPr>
        <w:object w:dxaOrig="260" w:dyaOrig="360" w14:anchorId="4BC23EA3">
          <v:shape id="_x0000_i1234" type="#_x0000_t75" style="width:12pt;height:18pt" o:ole="">
            <v:imagedata r:id="rId304" o:title=""/>
          </v:shape>
          <o:OLEObject Type="Embed" ProgID="Equation.DSMT4" ShapeID="_x0000_i1234" DrawAspect="Content" ObjectID="_1524830339" r:id="rId305"/>
        </w:object>
      </w:r>
      <w:r w:rsidRPr="006A2996">
        <w:rPr>
          <w:rFonts w:cs="Arial"/>
        </w:rPr>
        <w:t xml:space="preserve"> et</w:t>
      </w:r>
      <w:r>
        <w:rPr>
          <w:rFonts w:cs="Arial"/>
        </w:rPr>
        <w:t xml:space="preserve"> </w:t>
      </w:r>
      <w:r w:rsidRPr="00167A87">
        <w:rPr>
          <w:rFonts w:cs="Arial"/>
          <w:position w:val="-6"/>
        </w:rPr>
        <w:object w:dxaOrig="200" w:dyaOrig="279" w14:anchorId="75E9DC7C">
          <v:shape id="_x0000_i1235" type="#_x0000_t75" style="width:9.75pt;height:15pt" o:ole="">
            <v:imagedata r:id="rId306" o:title=""/>
          </v:shape>
          <o:OLEObject Type="Embed" ProgID="Equation.DSMT4" ShapeID="_x0000_i1235" DrawAspect="Content" ObjectID="_1524830340" r:id="rId307"/>
        </w:object>
      </w:r>
      <w:r w:rsidRPr="006A2996">
        <w:rPr>
          <w:rFonts w:cs="Arial"/>
        </w:rPr>
        <w:t>.</w:t>
      </w:r>
      <w:r w:rsidRPr="00197CD6">
        <w:t xml:space="preserve"> </w:t>
      </w:r>
      <w:r w:rsidRPr="00197CD6">
        <w:rPr>
          <w:rFonts w:cs="Arial"/>
        </w:rPr>
        <w:t>Pour cela, indiquer avec rigueur :</w:t>
      </w:r>
    </w:p>
    <w:p w14:paraId="71B77494" w14:textId="77777777" w:rsidR="0091270C" w:rsidRPr="00197CD6" w:rsidRDefault="0091270C" w:rsidP="0091270C">
      <w:pPr>
        <w:pStyle w:val="Paragraphedeliste"/>
        <w:numPr>
          <w:ilvl w:val="0"/>
          <w:numId w:val="19"/>
        </w:numPr>
        <w:spacing w:after="200" w:line="276" w:lineRule="auto"/>
        <w:rPr>
          <w:rFonts w:ascii="Arial" w:hAnsi="Arial" w:cs="Arial"/>
        </w:rPr>
      </w:pPr>
      <w:r w:rsidRPr="00197CD6">
        <w:rPr>
          <w:rFonts w:ascii="Arial" w:hAnsi="Arial" w:cs="Arial"/>
        </w:rPr>
        <w:t>les hypothèses nécessaires à ce calcul ;</w:t>
      </w:r>
    </w:p>
    <w:p w14:paraId="26004E73" w14:textId="77777777" w:rsidR="0091270C" w:rsidRPr="00197CD6" w:rsidRDefault="0091270C" w:rsidP="0091270C">
      <w:pPr>
        <w:pStyle w:val="Paragraphedeliste"/>
        <w:numPr>
          <w:ilvl w:val="0"/>
          <w:numId w:val="19"/>
        </w:numPr>
        <w:spacing w:after="200" w:line="276" w:lineRule="auto"/>
        <w:rPr>
          <w:rFonts w:ascii="Arial" w:hAnsi="Arial" w:cs="Arial"/>
        </w:rPr>
      </w:pPr>
      <w:r w:rsidRPr="00197CD6">
        <w:rPr>
          <w:rFonts w:ascii="Arial" w:hAnsi="Arial" w:cs="Arial"/>
        </w:rPr>
        <w:t>le ou les solides isolés, les inventaires des actions mécaniques extérieures ainsi que le ou les théorèmes utilisés pour la résolution.</w:t>
      </w:r>
    </w:p>
    <w:p w14:paraId="74CE4ED7" w14:textId="77777777" w:rsidR="0091270C" w:rsidRDefault="0091270C" w:rsidP="0091270C">
      <w:pPr>
        <w:tabs>
          <w:tab w:val="left" w:pos="1560"/>
        </w:tabs>
        <w:spacing w:after="200" w:line="276" w:lineRule="auto"/>
        <w:ind w:left="360"/>
        <w:rPr>
          <w:rFonts w:cs="Arial"/>
        </w:rPr>
      </w:pPr>
      <w:r w:rsidRPr="00197CD6">
        <w:rPr>
          <w:rFonts w:cs="Arial"/>
          <w:b/>
        </w:rPr>
        <w:t>Appliquer</w:t>
      </w:r>
      <w:r>
        <w:rPr>
          <w:rFonts w:cs="Arial"/>
        </w:rPr>
        <w:t xml:space="preserve"> cette méthode et </w:t>
      </w:r>
      <w:r w:rsidRPr="00197CD6">
        <w:rPr>
          <w:rFonts w:cs="Arial"/>
          <w:b/>
        </w:rPr>
        <w:t>montrer</w:t>
      </w:r>
      <w:r>
        <w:rPr>
          <w:rFonts w:cs="Arial"/>
        </w:rPr>
        <w:t xml:space="preserve"> que </w:t>
      </w:r>
      <w:r w:rsidRPr="00A83755">
        <w:rPr>
          <w:rFonts w:cs="Arial"/>
          <w:position w:val="-12"/>
        </w:rPr>
        <w:object w:dxaOrig="700" w:dyaOrig="360" w14:anchorId="27BC891E">
          <v:shape id="_x0000_i1236" type="#_x0000_t75" style="width:36.75pt;height:18pt" o:ole="">
            <v:imagedata r:id="rId300" o:title=""/>
          </v:shape>
          <o:OLEObject Type="Embed" ProgID="Equation.DSMT4" ShapeID="_x0000_i1236" DrawAspect="Content" ObjectID="_1524830341" r:id="rId308"/>
        </w:object>
      </w:r>
      <w:r>
        <w:rPr>
          <w:rFonts w:cs="Arial"/>
        </w:rPr>
        <w:t xml:space="preserve"> peut s’écri</w:t>
      </w:r>
      <w:r w:rsidRPr="002F4542">
        <w:rPr>
          <w:rFonts w:cs="Arial"/>
        </w:rPr>
        <w:t>re</w:t>
      </w:r>
      <w:r>
        <w:rPr>
          <w:rFonts w:cs="Arial"/>
        </w:rPr>
        <w:t xml:space="preserve"> sous la forme :</w:t>
      </w:r>
    </w:p>
    <w:p w14:paraId="29B38FBC" w14:textId="77777777" w:rsidR="0091270C" w:rsidRDefault="0091270C" w:rsidP="0091270C">
      <w:pPr>
        <w:tabs>
          <w:tab w:val="left" w:pos="1560"/>
        </w:tabs>
        <w:spacing w:after="200" w:line="276" w:lineRule="auto"/>
        <w:ind w:left="360"/>
        <w:jc w:val="center"/>
        <w:rPr>
          <w:rFonts w:cs="Arial"/>
        </w:rPr>
      </w:pPr>
      <w:r w:rsidRPr="009309ED">
        <w:rPr>
          <w:position w:val="-30"/>
        </w:rPr>
        <w:object w:dxaOrig="5080" w:dyaOrig="740" w14:anchorId="06E51859">
          <v:shape id="_x0000_i1237" type="#_x0000_t75" style="width:254.25pt;height:36.75pt" o:ole="">
            <v:imagedata r:id="rId309" o:title=""/>
          </v:shape>
          <o:OLEObject Type="Embed" ProgID="Equation.DSMT4" ShapeID="_x0000_i1237" DrawAspect="Content" ObjectID="_1524830342" r:id="rId310"/>
        </w:object>
      </w:r>
    </w:p>
    <w:p w14:paraId="689DDC10" w14:textId="417AA106" w:rsidR="0091270C" w:rsidRDefault="0091270C" w:rsidP="0091270C">
      <w:pPr>
        <w:tabs>
          <w:tab w:val="left" w:pos="1560"/>
        </w:tabs>
        <w:spacing w:after="200" w:line="276" w:lineRule="auto"/>
        <w:rPr>
          <w:rFonts w:cs="Arial"/>
        </w:rPr>
      </w:pPr>
      <w:r>
        <w:rPr>
          <w:rFonts w:cs="Arial"/>
        </w:rPr>
        <w:t>La relation suivante permet de calculer</w:t>
      </w:r>
      <w:r w:rsidRPr="0099109A">
        <w:rPr>
          <w:rFonts w:cs="Arial"/>
        </w:rPr>
        <w:t xml:space="preserve"> le couple moyen nécessaire pour </w:t>
      </w:r>
      <w:r w:rsidR="00E64444">
        <w:rPr>
          <w:rFonts w:cs="Arial"/>
        </w:rPr>
        <w:t>entraîner</w:t>
      </w:r>
      <w:r w:rsidRPr="0099109A">
        <w:rPr>
          <w:rFonts w:cs="Arial"/>
        </w:rPr>
        <w:t xml:space="preserve"> </w:t>
      </w:r>
      <w:r>
        <w:rPr>
          <w:rFonts w:cs="Arial"/>
        </w:rPr>
        <w:t>un</w:t>
      </w:r>
      <w:r w:rsidRPr="0099109A">
        <w:rPr>
          <w:rFonts w:cs="Arial"/>
        </w:rPr>
        <w:t xml:space="preserve"> piston</w:t>
      </w:r>
      <w:r>
        <w:rPr>
          <w:rFonts w:cs="Arial"/>
        </w:rPr>
        <w:t> </w:t>
      </w:r>
      <w:proofErr w:type="gramStart"/>
      <w:r>
        <w:rPr>
          <w:rFonts w:cs="Arial"/>
        </w:rPr>
        <w:t xml:space="preserve">: </w:t>
      </w:r>
      <w:r w:rsidRPr="006A2996">
        <w:rPr>
          <w:position w:val="-24"/>
        </w:rPr>
        <w:object w:dxaOrig="2780" w:dyaOrig="680" w14:anchorId="1DE3B6A5">
          <v:shape id="_x0000_i1238" type="#_x0000_t75" style="width:139.55pt;height:33.75pt" o:ole="">
            <v:imagedata r:id="rId311" o:title=""/>
          </v:shape>
          <o:OLEObject Type="Embed" ProgID="Equation.DSMT4" ShapeID="_x0000_i1238" DrawAspect="Content" ObjectID="_1524830343" r:id="rId312"/>
        </w:object>
      </w:r>
      <w:r>
        <w:t>,</w:t>
      </w:r>
      <w:proofErr w:type="gramEnd"/>
      <w:r>
        <w:t xml:space="preserve"> avec </w:t>
      </w:r>
      <w:r w:rsidRPr="001441DC">
        <w:rPr>
          <w:rFonts w:cs="Arial"/>
          <w:position w:val="-12"/>
        </w:rPr>
        <w:object w:dxaOrig="560" w:dyaOrig="360" w14:anchorId="43E2A724">
          <v:shape id="_x0000_i1239" type="#_x0000_t75" style="width:28.5pt;height:18pt" o:ole="">
            <v:imagedata r:id="rId313" o:title=""/>
          </v:shape>
          <o:OLEObject Type="Embed" ProgID="Equation.DSMT4" ShapeID="_x0000_i1239" DrawAspect="Content" ObjectID="_1524830344" r:id="rId314"/>
        </w:object>
      </w:r>
      <w:r>
        <w:rPr>
          <w:rFonts w:cs="Arial"/>
        </w:rPr>
        <w:t xml:space="preserve"> la pression maximale dans la chambre et </w:t>
      </w:r>
      <w:r w:rsidRPr="001441DC">
        <w:rPr>
          <w:rFonts w:cs="Arial"/>
          <w:position w:val="-12"/>
        </w:rPr>
        <w:object w:dxaOrig="279" w:dyaOrig="360" w14:anchorId="6932E9B1">
          <v:shape id="_x0000_i1240" type="#_x0000_t75" style="width:15pt;height:18pt" o:ole="">
            <v:imagedata r:id="rId315" o:title=""/>
          </v:shape>
          <o:OLEObject Type="Embed" ProgID="Equation.DSMT4" ShapeID="_x0000_i1240" DrawAspect="Content" ObjectID="_1524830345" r:id="rId316"/>
        </w:object>
      </w:r>
      <w:r>
        <w:rPr>
          <w:rFonts w:cs="Arial"/>
        </w:rPr>
        <w:t xml:space="preserve"> la surface du piston 1.</w:t>
      </w:r>
    </w:p>
    <w:p w14:paraId="5E3DB06E" w14:textId="77777777" w:rsidR="00B97815" w:rsidRDefault="00B97815" w:rsidP="00B97815">
      <w:pPr>
        <w:spacing w:line="276" w:lineRule="auto"/>
        <w:rPr>
          <w:rFonts w:cs="Arial"/>
        </w:rPr>
      </w:pPr>
      <w:r>
        <w:rPr>
          <w:rFonts w:cs="Arial"/>
        </w:rPr>
        <w:t>Données complémentaires pour la question suivante :</w:t>
      </w:r>
    </w:p>
    <w:tbl>
      <w:tblPr>
        <w:tblStyle w:val="Grilledutableau"/>
        <w:tblW w:w="0" w:type="auto"/>
        <w:jc w:val="center"/>
        <w:tblLook w:val="04A0" w:firstRow="1" w:lastRow="0" w:firstColumn="1" w:lastColumn="0" w:noHBand="0" w:noVBand="1"/>
      </w:tblPr>
      <w:tblGrid>
        <w:gridCol w:w="3085"/>
        <w:gridCol w:w="2552"/>
      </w:tblGrid>
      <w:tr w:rsidR="004A58DE" w14:paraId="4782A258" w14:textId="77777777" w:rsidTr="002F4542">
        <w:trPr>
          <w:trHeight w:val="397"/>
          <w:jc w:val="center"/>
        </w:trPr>
        <w:tc>
          <w:tcPr>
            <w:tcW w:w="3085" w:type="dxa"/>
            <w:vAlign w:val="center"/>
          </w:tcPr>
          <w:p w14:paraId="7FA66664" w14:textId="4D44F7A4" w:rsidR="004A58DE" w:rsidRDefault="004A58DE" w:rsidP="00B97815">
            <w:pPr>
              <w:tabs>
                <w:tab w:val="left" w:pos="1418"/>
              </w:tabs>
              <w:spacing w:after="0" w:line="276" w:lineRule="auto"/>
              <w:rPr>
                <w:rFonts w:cs="Arial"/>
              </w:rPr>
            </w:pPr>
            <w:r>
              <w:rPr>
                <w:rFonts w:cs="Arial"/>
              </w:rPr>
              <w:t>Pression maximale</w:t>
            </w:r>
          </w:p>
        </w:tc>
        <w:tc>
          <w:tcPr>
            <w:tcW w:w="2552" w:type="dxa"/>
            <w:vAlign w:val="center"/>
          </w:tcPr>
          <w:p w14:paraId="2DB302E4" w14:textId="5A60C6B0" w:rsidR="004A58DE" w:rsidRDefault="004A58DE" w:rsidP="00B97815">
            <w:pPr>
              <w:tabs>
                <w:tab w:val="left" w:pos="1418"/>
              </w:tabs>
              <w:spacing w:after="0" w:line="276" w:lineRule="auto"/>
              <w:rPr>
                <w:rFonts w:cs="Arial"/>
              </w:rPr>
            </w:pPr>
            <w:r w:rsidRPr="00091696">
              <w:rPr>
                <w:position w:val="-12"/>
              </w:rPr>
              <w:object w:dxaOrig="2140" w:dyaOrig="420" w14:anchorId="65F3F091">
                <v:shape id="_x0000_i1241" type="#_x0000_t75" style="width:107.2pt;height:21.75pt" o:ole="">
                  <v:imagedata r:id="rId317" o:title=""/>
                </v:shape>
                <o:OLEObject Type="Embed" ProgID="Equation.DSMT4" ShapeID="_x0000_i1241" DrawAspect="Content" ObjectID="_1524830346" r:id="rId318"/>
              </w:object>
            </w:r>
          </w:p>
        </w:tc>
      </w:tr>
      <w:tr w:rsidR="004A58DE" w14:paraId="2CF3205F" w14:textId="77777777" w:rsidTr="002F4542">
        <w:trPr>
          <w:trHeight w:val="397"/>
          <w:jc w:val="center"/>
        </w:trPr>
        <w:tc>
          <w:tcPr>
            <w:tcW w:w="3085" w:type="dxa"/>
            <w:vAlign w:val="center"/>
          </w:tcPr>
          <w:p w14:paraId="799AE8AD" w14:textId="6D5A4B57" w:rsidR="004A58DE" w:rsidRDefault="004A58DE" w:rsidP="00B97815">
            <w:pPr>
              <w:tabs>
                <w:tab w:val="left" w:pos="1418"/>
              </w:tabs>
              <w:spacing w:after="0" w:line="276" w:lineRule="auto"/>
              <w:rPr>
                <w:rFonts w:cs="Arial"/>
              </w:rPr>
            </w:pPr>
            <w:r>
              <w:rPr>
                <w:rFonts w:cs="Arial"/>
              </w:rPr>
              <w:t>Surface du piston 1</w:t>
            </w:r>
          </w:p>
        </w:tc>
        <w:tc>
          <w:tcPr>
            <w:tcW w:w="2552" w:type="dxa"/>
            <w:vAlign w:val="center"/>
          </w:tcPr>
          <w:p w14:paraId="46DD2577" w14:textId="6293475D" w:rsidR="004A58DE" w:rsidRDefault="004A58DE" w:rsidP="00B97815">
            <w:pPr>
              <w:tabs>
                <w:tab w:val="left" w:pos="1418"/>
              </w:tabs>
              <w:spacing w:after="0" w:line="276" w:lineRule="auto"/>
              <w:rPr>
                <w:rFonts w:cs="Arial"/>
              </w:rPr>
            </w:pPr>
            <w:r w:rsidRPr="003242A8">
              <w:rPr>
                <w:position w:val="-12"/>
              </w:rPr>
              <w:object w:dxaOrig="2060" w:dyaOrig="420" w14:anchorId="4B1E403D">
                <v:shape id="_x0000_i1242" type="#_x0000_t75" style="width:103.5pt;height:21.75pt" o:ole="">
                  <v:imagedata r:id="rId319" o:title=""/>
                </v:shape>
                <o:OLEObject Type="Embed" ProgID="Equation.DSMT4" ShapeID="_x0000_i1242" DrawAspect="Content" ObjectID="_1524830347" r:id="rId320"/>
              </w:object>
            </w:r>
          </w:p>
        </w:tc>
      </w:tr>
      <w:tr w:rsidR="004A58DE" w14:paraId="7C022CC2" w14:textId="77777777" w:rsidTr="002F4542">
        <w:trPr>
          <w:trHeight w:val="397"/>
          <w:jc w:val="center"/>
        </w:trPr>
        <w:tc>
          <w:tcPr>
            <w:tcW w:w="3085" w:type="dxa"/>
            <w:vAlign w:val="center"/>
          </w:tcPr>
          <w:p w14:paraId="062DA3B3" w14:textId="0A97EF36" w:rsidR="004A58DE" w:rsidRDefault="004A58DE" w:rsidP="000D7082">
            <w:pPr>
              <w:tabs>
                <w:tab w:val="left" w:pos="1418"/>
              </w:tabs>
              <w:spacing w:after="0" w:line="276" w:lineRule="auto"/>
              <w:rPr>
                <w:rFonts w:cs="Arial"/>
              </w:rPr>
            </w:pPr>
            <w:r>
              <w:rPr>
                <w:rFonts w:cs="Arial"/>
              </w:rPr>
              <w:t>Diamètre</w:t>
            </w:r>
          </w:p>
        </w:tc>
        <w:tc>
          <w:tcPr>
            <w:tcW w:w="2552" w:type="dxa"/>
            <w:vAlign w:val="center"/>
          </w:tcPr>
          <w:p w14:paraId="1FEDAC92" w14:textId="3F230650" w:rsidR="004A58DE" w:rsidRDefault="004A58DE" w:rsidP="00B97815">
            <w:pPr>
              <w:tabs>
                <w:tab w:val="left" w:pos="1418"/>
              </w:tabs>
              <w:spacing w:after="0" w:line="276" w:lineRule="auto"/>
              <w:rPr>
                <w:rFonts w:cs="Arial"/>
              </w:rPr>
            </w:pPr>
            <w:r w:rsidRPr="003242A8">
              <w:rPr>
                <w:position w:val="-10"/>
              </w:rPr>
              <w:object w:dxaOrig="1200" w:dyaOrig="320" w14:anchorId="550515D2">
                <v:shape id="_x0000_i1243" type="#_x0000_t75" style="width:61.5pt;height:16.5pt" o:ole="">
                  <v:imagedata r:id="rId321" o:title=""/>
                </v:shape>
                <o:OLEObject Type="Embed" ProgID="Equation.DSMT4" ShapeID="_x0000_i1243" DrawAspect="Content" ObjectID="_1524830348" r:id="rId322"/>
              </w:object>
            </w:r>
          </w:p>
        </w:tc>
      </w:tr>
      <w:tr w:rsidR="004A58DE" w14:paraId="074FAA92" w14:textId="77777777" w:rsidTr="002F4542">
        <w:trPr>
          <w:trHeight w:val="397"/>
          <w:jc w:val="center"/>
        </w:trPr>
        <w:tc>
          <w:tcPr>
            <w:tcW w:w="3085" w:type="dxa"/>
            <w:vAlign w:val="center"/>
          </w:tcPr>
          <w:p w14:paraId="7A7C18DE" w14:textId="0A402B18" w:rsidR="004A58DE" w:rsidRDefault="004A58DE" w:rsidP="00B97815">
            <w:pPr>
              <w:tabs>
                <w:tab w:val="left" w:pos="1418"/>
              </w:tabs>
              <w:spacing w:after="0" w:line="276" w:lineRule="auto"/>
              <w:rPr>
                <w:rFonts w:cs="Arial"/>
              </w:rPr>
            </w:pPr>
            <w:r>
              <w:rPr>
                <w:rFonts w:cs="Arial"/>
              </w:rPr>
              <w:t>Angle</w:t>
            </w:r>
          </w:p>
        </w:tc>
        <w:tc>
          <w:tcPr>
            <w:tcW w:w="2552" w:type="dxa"/>
            <w:vAlign w:val="center"/>
          </w:tcPr>
          <w:p w14:paraId="05D2E960" w14:textId="75D674E2" w:rsidR="004A58DE" w:rsidRDefault="004A58DE" w:rsidP="00B97815">
            <w:pPr>
              <w:tabs>
                <w:tab w:val="left" w:pos="1418"/>
              </w:tabs>
              <w:spacing w:after="0" w:line="276" w:lineRule="auto"/>
              <w:rPr>
                <w:rFonts w:cs="Arial"/>
              </w:rPr>
            </w:pPr>
            <w:r w:rsidRPr="003242A8">
              <w:rPr>
                <w:position w:val="-6"/>
              </w:rPr>
              <w:object w:dxaOrig="720" w:dyaOrig="279" w14:anchorId="5DAAA05A">
                <v:shape id="_x0000_i1244" type="#_x0000_t75" style="width:36.75pt;height:15pt" o:ole="">
                  <v:imagedata r:id="rId323" o:title=""/>
                </v:shape>
                <o:OLEObject Type="Embed" ProgID="Equation.DSMT4" ShapeID="_x0000_i1244" DrawAspect="Content" ObjectID="_1524830349" r:id="rId324"/>
              </w:object>
            </w:r>
          </w:p>
        </w:tc>
      </w:tr>
    </w:tbl>
    <w:p w14:paraId="164F5A57" w14:textId="77777777" w:rsidR="00B97815" w:rsidRDefault="00B97815" w:rsidP="00B93122">
      <w:pPr>
        <w:tabs>
          <w:tab w:val="left" w:pos="1560"/>
        </w:tabs>
        <w:spacing w:after="200" w:line="276" w:lineRule="auto"/>
      </w:pPr>
    </w:p>
    <w:p w14:paraId="7D497107" w14:textId="0B21D573" w:rsidR="00FF5160" w:rsidRPr="00F64C7C" w:rsidRDefault="004F32EA" w:rsidP="00FF5160">
      <w:pPr>
        <w:numPr>
          <w:ilvl w:val="0"/>
          <w:numId w:val="1"/>
        </w:numPr>
        <w:tabs>
          <w:tab w:val="left" w:pos="1560"/>
        </w:tabs>
        <w:spacing w:after="200" w:line="276" w:lineRule="auto"/>
        <w:ind w:left="284" w:hanging="284"/>
      </w:pPr>
      <w:r>
        <w:rPr>
          <w:rFonts w:cs="Arial"/>
          <w:caps/>
        </w:rPr>
        <w:t>À</w:t>
      </w:r>
      <w:r w:rsidR="00FF5160" w:rsidRPr="003879DB">
        <w:rPr>
          <w:rFonts w:cs="Arial"/>
        </w:rPr>
        <w:t xml:space="preserve"> partir de la </w:t>
      </w:r>
      <w:r w:rsidR="007634BB">
        <w:rPr>
          <w:rFonts w:cs="Arial"/>
        </w:rPr>
        <w:t>relation</w:t>
      </w:r>
      <w:r w:rsidR="00FF5160" w:rsidRPr="003879DB">
        <w:rPr>
          <w:rFonts w:cs="Arial"/>
        </w:rPr>
        <w:t xml:space="preserve"> proposée, </w:t>
      </w:r>
      <w:r w:rsidR="00B97815">
        <w:rPr>
          <w:rFonts w:cs="Arial"/>
          <w:b/>
        </w:rPr>
        <w:t>calculer</w:t>
      </w:r>
      <w:r w:rsidR="00743084">
        <w:rPr>
          <w:rFonts w:cs="Arial"/>
        </w:rPr>
        <w:t xml:space="preserve"> le couple</w:t>
      </w:r>
      <w:r w:rsidR="00FF5160" w:rsidRPr="003879DB">
        <w:rPr>
          <w:rFonts w:cs="Arial"/>
        </w:rPr>
        <w:t xml:space="preserve"> moyen </w:t>
      </w:r>
      <w:r w:rsidR="00A129B5">
        <w:rPr>
          <w:position w:val="-16"/>
        </w:rPr>
        <w:pict w14:anchorId="56D2D3FD">
          <v:shape id="_x0000_i1245" type="#_x0000_t75" style="width:53.25pt;height:18.75pt">
            <v:imagedata r:id="rId325" o:title=""/>
          </v:shape>
        </w:pict>
      </w:r>
      <w:r w:rsidR="00FF5160" w:rsidRPr="003879DB">
        <w:rPr>
          <w:rFonts w:cs="Arial"/>
        </w:rPr>
        <w:t>nécessaire à l’</w:t>
      </w:r>
      <w:r w:rsidR="00E64444">
        <w:rPr>
          <w:rFonts w:cs="Arial"/>
        </w:rPr>
        <w:t>entraînement</w:t>
      </w:r>
      <w:r w:rsidR="00FF5160" w:rsidRPr="003879DB">
        <w:rPr>
          <w:rFonts w:cs="Arial"/>
        </w:rPr>
        <w:t xml:space="preserve"> de 3 pistons.</w:t>
      </w:r>
    </w:p>
    <w:p w14:paraId="2EACAF1F" w14:textId="77777777" w:rsidR="00AE74CA" w:rsidRDefault="00AE74CA" w:rsidP="00F64C7C">
      <w:pPr>
        <w:tabs>
          <w:tab w:val="left" w:pos="1560"/>
        </w:tabs>
        <w:spacing w:after="200" w:line="276" w:lineRule="auto"/>
        <w:rPr>
          <w:rFonts w:cs="Arial"/>
        </w:rPr>
      </w:pPr>
    </w:p>
    <w:p w14:paraId="32910A4D" w14:textId="04FD2676" w:rsidR="00033CDA" w:rsidRDefault="00033CDA" w:rsidP="00F64C7C">
      <w:pPr>
        <w:tabs>
          <w:tab w:val="left" w:pos="1560"/>
        </w:tabs>
        <w:spacing w:after="200" w:line="276" w:lineRule="auto"/>
        <w:rPr>
          <w:rFonts w:cs="Arial"/>
        </w:rPr>
      </w:pPr>
      <w:r>
        <w:rPr>
          <w:rFonts w:cs="Arial"/>
        </w:rPr>
        <w:t xml:space="preserve">Pour la suite du sujet, l’ondulation de couple à l’entrée de la pompe est négligée : le couple moyen </w:t>
      </w:r>
      <w:r w:rsidR="00A129B5">
        <w:rPr>
          <w:position w:val="-16"/>
        </w:rPr>
        <w:pict w14:anchorId="108C86A3">
          <v:shape id="_x0000_i1246" type="#_x0000_t75" style="width:53.25pt;height:18.75pt">
            <v:imagedata r:id="rId325" o:title=""/>
          </v:shape>
        </w:pict>
      </w:r>
      <w:r>
        <w:t xml:space="preserve"> est considéré comme étant égal au couple maximal.</w:t>
      </w:r>
    </w:p>
    <w:p w14:paraId="2DFC6298" w14:textId="6E8FB984" w:rsidR="00AE74CA" w:rsidRDefault="00F64C7C" w:rsidP="00F64C7C">
      <w:pPr>
        <w:tabs>
          <w:tab w:val="left" w:pos="1560"/>
        </w:tabs>
        <w:spacing w:after="200" w:line="276" w:lineRule="auto"/>
        <w:rPr>
          <w:rFonts w:cs="Arial"/>
        </w:rPr>
      </w:pPr>
      <w:r>
        <w:rPr>
          <w:rFonts w:cs="Arial"/>
        </w:rPr>
        <w:t xml:space="preserve">Le moteur utilisé pour l’entraînement de la pompe est un moteur </w:t>
      </w:r>
      <w:proofErr w:type="spellStart"/>
      <w:r>
        <w:rPr>
          <w:rFonts w:cs="Arial"/>
        </w:rPr>
        <w:t>Maxon</w:t>
      </w:r>
      <w:proofErr w:type="spellEnd"/>
      <w:r>
        <w:rPr>
          <w:rFonts w:cs="Arial"/>
        </w:rPr>
        <w:t xml:space="preserve"> à courant continu. </w:t>
      </w:r>
      <w:r w:rsidR="00E87FEA">
        <w:rPr>
          <w:rFonts w:cs="Arial"/>
        </w:rPr>
        <w:t>S</w:t>
      </w:r>
      <w:r>
        <w:rPr>
          <w:rFonts w:cs="Arial"/>
        </w:rPr>
        <w:t xml:space="preserve">es caractéristiques techniques sont fournies dans le </w:t>
      </w:r>
      <w:r w:rsidR="00AE74CA">
        <w:rPr>
          <w:rFonts w:cs="Arial"/>
        </w:rPr>
        <w:t>tableau ci-après</w:t>
      </w:r>
      <w:r>
        <w:rPr>
          <w:rFonts w:cs="Arial"/>
        </w:rPr>
        <w:t>.</w:t>
      </w:r>
    </w:p>
    <w:p w14:paraId="1ACCE3E8" w14:textId="77777777" w:rsidR="00AE74CA" w:rsidRDefault="00AE74CA">
      <w:pPr>
        <w:spacing w:after="0" w:line="240" w:lineRule="auto"/>
        <w:jc w:val="left"/>
        <w:rPr>
          <w:rFonts w:cs="Arial"/>
        </w:rPr>
      </w:pPr>
      <w:r>
        <w:rPr>
          <w:rFonts w:cs="Arial"/>
        </w:rPr>
        <w:br w:type="page"/>
      </w:r>
    </w:p>
    <w:tbl>
      <w:tblPr>
        <w:tblStyle w:val="Grilledutableau"/>
        <w:tblW w:w="0" w:type="auto"/>
        <w:jc w:val="center"/>
        <w:tblLook w:val="04A0" w:firstRow="1" w:lastRow="0" w:firstColumn="1" w:lastColumn="0" w:noHBand="0" w:noVBand="1"/>
      </w:tblPr>
      <w:tblGrid>
        <w:gridCol w:w="3085"/>
        <w:gridCol w:w="2552"/>
      </w:tblGrid>
      <w:tr w:rsidR="00E87FEA" w14:paraId="23BD94B8" w14:textId="77777777" w:rsidTr="002F4542">
        <w:trPr>
          <w:trHeight w:val="397"/>
          <w:jc w:val="center"/>
        </w:trPr>
        <w:tc>
          <w:tcPr>
            <w:tcW w:w="3085" w:type="dxa"/>
            <w:vAlign w:val="center"/>
          </w:tcPr>
          <w:p w14:paraId="0A971FEC" w14:textId="6AFD33AA" w:rsidR="00E87FEA" w:rsidRDefault="00731FCB" w:rsidP="002F4542">
            <w:pPr>
              <w:tabs>
                <w:tab w:val="left" w:pos="1418"/>
              </w:tabs>
              <w:spacing w:after="0" w:line="276" w:lineRule="auto"/>
              <w:rPr>
                <w:rFonts w:cs="Arial"/>
              </w:rPr>
            </w:pPr>
            <w:r>
              <w:rPr>
                <w:rFonts w:cs="Arial"/>
              </w:rPr>
              <w:lastRenderedPageBreak/>
              <w:t>Tension nominale</w:t>
            </w:r>
          </w:p>
        </w:tc>
        <w:tc>
          <w:tcPr>
            <w:tcW w:w="2552" w:type="dxa"/>
            <w:vAlign w:val="center"/>
          </w:tcPr>
          <w:p w14:paraId="62B06272" w14:textId="429B9D91" w:rsidR="00E87FEA" w:rsidRDefault="00A129B5" w:rsidP="002F4542">
            <w:pPr>
              <w:tabs>
                <w:tab w:val="left" w:pos="1418"/>
              </w:tabs>
              <w:spacing w:after="0" w:line="276" w:lineRule="auto"/>
              <w:rPr>
                <w:rFonts w:cs="Arial"/>
              </w:rPr>
            </w:pPr>
            <w:r>
              <w:rPr>
                <w:position w:val="-10"/>
              </w:rPr>
              <w:pict w14:anchorId="4FF9F0E7">
                <v:shape id="_x0000_i1247" type="#_x0000_t75" style="width:31.5pt;height:16.5pt">
                  <v:imagedata r:id="rId326" o:title=""/>
                </v:shape>
              </w:pict>
            </w:r>
          </w:p>
        </w:tc>
      </w:tr>
      <w:tr w:rsidR="00731FCB" w14:paraId="37177271" w14:textId="77777777" w:rsidTr="002F4542">
        <w:trPr>
          <w:trHeight w:val="397"/>
          <w:jc w:val="center"/>
        </w:trPr>
        <w:tc>
          <w:tcPr>
            <w:tcW w:w="3085" w:type="dxa"/>
            <w:vAlign w:val="center"/>
          </w:tcPr>
          <w:p w14:paraId="1FDDB428" w14:textId="214B9A56" w:rsidR="00731FCB" w:rsidRDefault="00731FCB" w:rsidP="002F4542">
            <w:pPr>
              <w:tabs>
                <w:tab w:val="left" w:pos="1418"/>
              </w:tabs>
              <w:spacing w:after="0" w:line="276" w:lineRule="auto"/>
              <w:rPr>
                <w:rFonts w:cs="Arial"/>
              </w:rPr>
            </w:pPr>
            <w:r>
              <w:rPr>
                <w:rFonts w:cs="Arial"/>
              </w:rPr>
              <w:t>Courant maximal</w:t>
            </w:r>
          </w:p>
        </w:tc>
        <w:tc>
          <w:tcPr>
            <w:tcW w:w="2552" w:type="dxa"/>
            <w:vAlign w:val="center"/>
          </w:tcPr>
          <w:p w14:paraId="17551BC7" w14:textId="1DC26A1E" w:rsidR="00731FCB" w:rsidRPr="008335BF" w:rsidRDefault="00A129B5" w:rsidP="002F4542">
            <w:pPr>
              <w:tabs>
                <w:tab w:val="left" w:pos="1418"/>
              </w:tabs>
              <w:spacing w:after="0" w:line="276" w:lineRule="auto"/>
            </w:pPr>
            <w:r>
              <w:rPr>
                <w:position w:val="-10"/>
              </w:rPr>
              <w:pict w14:anchorId="6C6C9CA5">
                <v:shape id="_x0000_i1248" type="#_x0000_t75" style="width:38.25pt;height:16.5pt">
                  <v:imagedata r:id="rId327" o:title=""/>
                </v:shape>
              </w:pict>
            </w:r>
          </w:p>
        </w:tc>
      </w:tr>
      <w:tr w:rsidR="00731FCB" w14:paraId="366EEAF1" w14:textId="77777777" w:rsidTr="002F4542">
        <w:trPr>
          <w:trHeight w:val="397"/>
          <w:jc w:val="center"/>
        </w:trPr>
        <w:tc>
          <w:tcPr>
            <w:tcW w:w="3085" w:type="dxa"/>
            <w:vAlign w:val="center"/>
          </w:tcPr>
          <w:p w14:paraId="414C23D5" w14:textId="72F4CAB3" w:rsidR="00731FCB" w:rsidRDefault="00731FCB" w:rsidP="002F4542">
            <w:pPr>
              <w:tabs>
                <w:tab w:val="left" w:pos="1418"/>
              </w:tabs>
              <w:spacing w:after="0" w:line="276" w:lineRule="auto"/>
              <w:rPr>
                <w:rFonts w:cs="Arial"/>
              </w:rPr>
            </w:pPr>
            <w:r>
              <w:rPr>
                <w:rFonts w:cs="Arial"/>
              </w:rPr>
              <w:t>Couple maximal</w:t>
            </w:r>
          </w:p>
        </w:tc>
        <w:tc>
          <w:tcPr>
            <w:tcW w:w="2552" w:type="dxa"/>
            <w:vAlign w:val="center"/>
          </w:tcPr>
          <w:p w14:paraId="2107770D" w14:textId="452FE4E8" w:rsidR="00731FCB" w:rsidRDefault="00A129B5" w:rsidP="002F4542">
            <w:pPr>
              <w:tabs>
                <w:tab w:val="left" w:pos="1418"/>
              </w:tabs>
              <w:spacing w:after="0" w:line="276" w:lineRule="auto"/>
              <w:rPr>
                <w:rFonts w:cs="Arial"/>
              </w:rPr>
            </w:pPr>
            <w:r>
              <w:rPr>
                <w:position w:val="-10"/>
              </w:rPr>
              <w:pict w14:anchorId="4C827E30">
                <v:shape id="_x0000_i1249" type="#_x0000_t75" style="width:53.25pt;height:16.5pt">
                  <v:imagedata r:id="rId328" o:title=""/>
                </v:shape>
              </w:pict>
            </w:r>
          </w:p>
        </w:tc>
      </w:tr>
      <w:tr w:rsidR="00731FCB" w14:paraId="53061739" w14:textId="77777777" w:rsidTr="002F4542">
        <w:trPr>
          <w:trHeight w:val="397"/>
          <w:jc w:val="center"/>
        </w:trPr>
        <w:tc>
          <w:tcPr>
            <w:tcW w:w="3085" w:type="dxa"/>
            <w:vAlign w:val="center"/>
          </w:tcPr>
          <w:p w14:paraId="670B3B38" w14:textId="584A23D2" w:rsidR="00731FCB" w:rsidRDefault="00731FCB" w:rsidP="002F4542">
            <w:pPr>
              <w:tabs>
                <w:tab w:val="left" w:pos="1418"/>
              </w:tabs>
              <w:spacing w:after="0" w:line="276" w:lineRule="auto"/>
              <w:rPr>
                <w:rFonts w:cs="Arial"/>
              </w:rPr>
            </w:pPr>
            <w:r>
              <w:rPr>
                <w:rFonts w:cs="Arial"/>
              </w:rPr>
              <w:t>Résistance série</w:t>
            </w:r>
          </w:p>
        </w:tc>
        <w:tc>
          <w:tcPr>
            <w:tcW w:w="2552" w:type="dxa"/>
            <w:vAlign w:val="center"/>
          </w:tcPr>
          <w:p w14:paraId="34EBBEDE" w14:textId="4C11287F" w:rsidR="00731FCB" w:rsidRDefault="00A129B5" w:rsidP="002F4542">
            <w:pPr>
              <w:tabs>
                <w:tab w:val="left" w:pos="1418"/>
              </w:tabs>
              <w:spacing w:after="0" w:line="276" w:lineRule="auto"/>
              <w:rPr>
                <w:rFonts w:cs="Arial"/>
              </w:rPr>
            </w:pPr>
            <w:r>
              <w:rPr>
                <w:position w:val="-10"/>
              </w:rPr>
              <w:pict w14:anchorId="692503D6">
                <v:shape id="_x0000_i1250" type="#_x0000_t75" style="width:46.5pt;height:16.5pt">
                  <v:imagedata r:id="rId329" o:title=""/>
                </v:shape>
              </w:pict>
            </w:r>
          </w:p>
        </w:tc>
      </w:tr>
      <w:tr w:rsidR="00731FCB" w14:paraId="69112626" w14:textId="77777777" w:rsidTr="002F4542">
        <w:trPr>
          <w:trHeight w:val="397"/>
          <w:jc w:val="center"/>
        </w:trPr>
        <w:tc>
          <w:tcPr>
            <w:tcW w:w="3085" w:type="dxa"/>
            <w:vAlign w:val="center"/>
          </w:tcPr>
          <w:p w14:paraId="2BB5D7F9" w14:textId="235CCAF5" w:rsidR="00731FCB" w:rsidRDefault="00731FCB" w:rsidP="002F4542">
            <w:pPr>
              <w:tabs>
                <w:tab w:val="left" w:pos="1418"/>
              </w:tabs>
              <w:spacing w:after="0" w:line="276" w:lineRule="auto"/>
              <w:rPr>
                <w:rFonts w:cs="Arial"/>
              </w:rPr>
            </w:pPr>
            <w:r>
              <w:rPr>
                <w:rFonts w:cs="Arial"/>
              </w:rPr>
              <w:t>Constante de couple</w:t>
            </w:r>
          </w:p>
        </w:tc>
        <w:tc>
          <w:tcPr>
            <w:tcW w:w="2552" w:type="dxa"/>
            <w:vAlign w:val="center"/>
          </w:tcPr>
          <w:p w14:paraId="7A2B455E" w14:textId="7AF18E8F" w:rsidR="00731FCB" w:rsidRDefault="00B04A60" w:rsidP="00B04A60">
            <w:pPr>
              <w:tabs>
                <w:tab w:val="left" w:pos="1418"/>
              </w:tabs>
              <w:spacing w:after="0" w:line="276" w:lineRule="auto"/>
              <w:rPr>
                <w:rFonts w:cs="Arial"/>
              </w:rPr>
            </w:pPr>
            <w:r>
              <w:rPr>
                <w:position w:val="-10"/>
              </w:rPr>
              <w:t>25,5 mN</w:t>
            </w:r>
            <w:r>
              <w:rPr>
                <w:position w:val="-10"/>
              </w:rPr>
              <w:sym w:font="Symbol" w:char="F0D7"/>
            </w:r>
            <w:r>
              <w:rPr>
                <w:position w:val="-10"/>
              </w:rPr>
              <w:t>m</w:t>
            </w:r>
            <w:r>
              <w:rPr>
                <w:position w:val="-10"/>
              </w:rPr>
              <w:sym w:font="Symbol" w:char="F0D7"/>
            </w:r>
            <w:r>
              <w:rPr>
                <w:position w:val="-10"/>
              </w:rPr>
              <w:t>A</w:t>
            </w:r>
            <w:r w:rsidRPr="00B04A60">
              <w:rPr>
                <w:position w:val="-10"/>
                <w:vertAlign w:val="superscript"/>
              </w:rPr>
              <w:t>-1</w:t>
            </w:r>
          </w:p>
        </w:tc>
      </w:tr>
      <w:tr w:rsidR="00731FCB" w14:paraId="6244D3DA" w14:textId="77777777" w:rsidTr="002F4542">
        <w:trPr>
          <w:trHeight w:val="397"/>
          <w:jc w:val="center"/>
        </w:trPr>
        <w:tc>
          <w:tcPr>
            <w:tcW w:w="3085" w:type="dxa"/>
            <w:vAlign w:val="center"/>
          </w:tcPr>
          <w:p w14:paraId="028DCABA" w14:textId="26396C7D" w:rsidR="00731FCB" w:rsidRDefault="00731FCB" w:rsidP="002F4542">
            <w:pPr>
              <w:tabs>
                <w:tab w:val="left" w:pos="1418"/>
              </w:tabs>
              <w:spacing w:after="0" w:line="276" w:lineRule="auto"/>
              <w:rPr>
                <w:rFonts w:cs="Arial"/>
              </w:rPr>
            </w:pPr>
            <w:r>
              <w:rPr>
                <w:rFonts w:cs="Arial"/>
              </w:rPr>
              <w:t>Constante de vitesse</w:t>
            </w:r>
          </w:p>
        </w:tc>
        <w:tc>
          <w:tcPr>
            <w:tcW w:w="2552" w:type="dxa"/>
            <w:vAlign w:val="center"/>
          </w:tcPr>
          <w:p w14:paraId="14A6E8FC" w14:textId="42CAD6E5" w:rsidR="00731FCB" w:rsidRDefault="00B04A60" w:rsidP="002F4542">
            <w:pPr>
              <w:tabs>
                <w:tab w:val="left" w:pos="1418"/>
              </w:tabs>
              <w:spacing w:after="0" w:line="276" w:lineRule="auto"/>
              <w:rPr>
                <w:rFonts w:cs="Arial"/>
              </w:rPr>
            </w:pPr>
            <w:r>
              <w:rPr>
                <w:position w:val="-10"/>
              </w:rPr>
              <w:t>375 tr</w:t>
            </w:r>
            <w:r>
              <w:rPr>
                <w:position w:val="-10"/>
              </w:rPr>
              <w:sym w:font="Symbol" w:char="F0D7"/>
            </w:r>
            <w:r>
              <w:rPr>
                <w:position w:val="-10"/>
              </w:rPr>
              <w:t>min</w:t>
            </w:r>
            <w:r w:rsidRPr="00B04A60">
              <w:rPr>
                <w:position w:val="-10"/>
                <w:vertAlign w:val="superscript"/>
              </w:rPr>
              <w:t>-1</w:t>
            </w:r>
            <w:r>
              <w:rPr>
                <w:position w:val="-10"/>
              </w:rPr>
              <w:sym w:font="Symbol" w:char="F0D7"/>
            </w:r>
            <w:r>
              <w:rPr>
                <w:position w:val="-10"/>
              </w:rPr>
              <w:t>V</w:t>
            </w:r>
            <w:r w:rsidRPr="00B04A60">
              <w:rPr>
                <w:position w:val="-10"/>
                <w:vertAlign w:val="superscript"/>
              </w:rPr>
              <w:t>-1</w:t>
            </w:r>
          </w:p>
        </w:tc>
      </w:tr>
    </w:tbl>
    <w:p w14:paraId="272D73F8" w14:textId="77777777" w:rsidR="007634BB" w:rsidRDefault="007634BB" w:rsidP="007634BB">
      <w:pPr>
        <w:tabs>
          <w:tab w:val="left" w:pos="1560"/>
        </w:tabs>
        <w:spacing w:after="0" w:line="276" w:lineRule="auto"/>
        <w:rPr>
          <w:rFonts w:cs="Arial"/>
        </w:rPr>
      </w:pPr>
    </w:p>
    <w:p w14:paraId="68510684" w14:textId="5DA06B49" w:rsidR="00443186" w:rsidRDefault="00443186" w:rsidP="00F64C7C">
      <w:pPr>
        <w:tabs>
          <w:tab w:val="left" w:pos="1560"/>
        </w:tabs>
        <w:spacing w:after="200" w:line="276" w:lineRule="auto"/>
        <w:rPr>
          <w:rFonts w:cs="Arial"/>
        </w:rPr>
      </w:pPr>
      <w:r>
        <w:rPr>
          <w:rFonts w:cs="Arial"/>
        </w:rPr>
        <w:t xml:space="preserve">Les valeurs du courant et du couple </w:t>
      </w:r>
      <w:r w:rsidR="009309ED">
        <w:rPr>
          <w:rFonts w:cs="Arial"/>
        </w:rPr>
        <w:t>maximaux</w:t>
      </w:r>
      <w:r>
        <w:rPr>
          <w:rFonts w:cs="Arial"/>
        </w:rPr>
        <w:t xml:space="preserve"> </w:t>
      </w:r>
      <w:r w:rsidR="00731FCB">
        <w:rPr>
          <w:rFonts w:cs="Arial"/>
        </w:rPr>
        <w:t>du moteur</w:t>
      </w:r>
      <w:r>
        <w:rPr>
          <w:rFonts w:cs="Arial"/>
        </w:rPr>
        <w:t xml:space="preserve"> sont celles qui conduiraient à l’échauffement maximal admissible si le moteur était alimenté en permanence. Or, le moteur du flotteur est alimenté par intermittence pour remplir le ballast. Le courant</w:t>
      </w:r>
      <w:r w:rsidR="005074CC">
        <w:rPr>
          <w:rFonts w:cs="Arial"/>
        </w:rPr>
        <w:t>,</w:t>
      </w:r>
      <w:r>
        <w:rPr>
          <w:rFonts w:cs="Arial"/>
        </w:rPr>
        <w:t xml:space="preserve"> donc le couple</w:t>
      </w:r>
      <w:r w:rsidR="005074CC">
        <w:rPr>
          <w:rFonts w:cs="Arial"/>
        </w:rPr>
        <w:t>,</w:t>
      </w:r>
      <w:r>
        <w:rPr>
          <w:rFonts w:cs="Arial"/>
        </w:rPr>
        <w:t xml:space="preserve"> </w:t>
      </w:r>
      <w:proofErr w:type="spellStart"/>
      <w:r>
        <w:rPr>
          <w:rFonts w:cs="Arial"/>
        </w:rPr>
        <w:t>peut être</w:t>
      </w:r>
      <w:proofErr w:type="spellEnd"/>
      <w:r>
        <w:rPr>
          <w:rFonts w:cs="Arial"/>
        </w:rPr>
        <w:t xml:space="preserve"> </w:t>
      </w:r>
      <w:r w:rsidR="00170100">
        <w:rPr>
          <w:rFonts w:cs="Arial"/>
        </w:rPr>
        <w:t>1,5 fois</w:t>
      </w:r>
      <w:r>
        <w:rPr>
          <w:rFonts w:cs="Arial"/>
        </w:rPr>
        <w:t xml:space="preserve"> </w:t>
      </w:r>
      <w:proofErr w:type="gramStart"/>
      <w:r>
        <w:rPr>
          <w:rFonts w:cs="Arial"/>
        </w:rPr>
        <w:t>supérieur</w:t>
      </w:r>
      <w:proofErr w:type="gramEnd"/>
      <w:r>
        <w:rPr>
          <w:rFonts w:cs="Arial"/>
        </w:rPr>
        <w:t xml:space="preserve"> aux valeurs fournies dans </w:t>
      </w:r>
      <w:r w:rsidR="00731FCB">
        <w:rPr>
          <w:rFonts w:cs="Arial"/>
        </w:rPr>
        <w:t>le tableau ci-dessus.</w:t>
      </w:r>
    </w:p>
    <w:p w14:paraId="0773F449" w14:textId="77777777" w:rsidR="00F64C7C" w:rsidRDefault="00B97815" w:rsidP="00F64C7C">
      <w:pPr>
        <w:tabs>
          <w:tab w:val="left" w:pos="1560"/>
        </w:tabs>
        <w:spacing w:after="200" w:line="276" w:lineRule="auto"/>
        <w:rPr>
          <w:rFonts w:cs="Arial"/>
        </w:rPr>
      </w:pPr>
      <w:r>
        <w:rPr>
          <w:rFonts w:cs="Arial"/>
        </w:rPr>
        <w:t xml:space="preserve">Un </w:t>
      </w:r>
      <w:r w:rsidR="005E1159">
        <w:rPr>
          <w:rFonts w:cs="Arial"/>
        </w:rPr>
        <w:t>multiplicateur</w:t>
      </w:r>
      <w:r>
        <w:rPr>
          <w:rFonts w:cs="Arial"/>
        </w:rPr>
        <w:t xml:space="preserve"> </w:t>
      </w:r>
      <w:r w:rsidR="005E1159">
        <w:rPr>
          <w:rFonts w:cs="Arial"/>
        </w:rPr>
        <w:t xml:space="preserve">de vitesse, </w:t>
      </w:r>
      <w:r>
        <w:rPr>
          <w:rFonts w:cs="Arial"/>
        </w:rPr>
        <w:t xml:space="preserve">de </w:t>
      </w:r>
      <w:proofErr w:type="gramStart"/>
      <w:r>
        <w:rPr>
          <w:rFonts w:cs="Arial"/>
        </w:rPr>
        <w:t xml:space="preserve">rapport </w:t>
      </w:r>
      <w:proofErr w:type="gramEnd"/>
      <w:r w:rsidR="00A129B5">
        <w:rPr>
          <w:rFonts w:cs="Arial"/>
          <w:position w:val="-12"/>
        </w:rPr>
        <w:pict w14:anchorId="711B7277">
          <v:shape id="_x0000_i1251" type="#_x0000_t75" style="width:47.25pt;height:18.75pt">
            <v:imagedata r:id="rId330" o:title=""/>
          </v:shape>
        </w:pict>
      </w:r>
      <w:r w:rsidR="005E1159">
        <w:rPr>
          <w:rFonts w:cs="Arial"/>
        </w:rPr>
        <w:t>,</w:t>
      </w:r>
      <w:r>
        <w:rPr>
          <w:rFonts w:cs="Arial"/>
        </w:rPr>
        <w:t xml:space="preserve"> est placé entre le moteur et la pompe.</w:t>
      </w:r>
      <w:r w:rsidR="005E1159">
        <w:rPr>
          <w:rFonts w:cs="Arial"/>
        </w:rPr>
        <w:t xml:space="preserve"> Son rendement est supposé égal à 1.</w:t>
      </w:r>
    </w:p>
    <w:p w14:paraId="0F6D93C0" w14:textId="2B004710" w:rsidR="00731FCB" w:rsidRPr="00FE1675" w:rsidRDefault="005E1159" w:rsidP="00FE1675">
      <w:pPr>
        <w:numPr>
          <w:ilvl w:val="0"/>
          <w:numId w:val="1"/>
        </w:numPr>
        <w:tabs>
          <w:tab w:val="left" w:pos="1560"/>
        </w:tabs>
        <w:spacing w:after="0" w:line="276" w:lineRule="auto"/>
        <w:ind w:left="284" w:hanging="284"/>
        <w:rPr>
          <w:rFonts w:cs="Arial"/>
        </w:rPr>
      </w:pPr>
      <w:r w:rsidRPr="009F56F0">
        <w:rPr>
          <w:b/>
        </w:rPr>
        <w:t>V</w:t>
      </w:r>
      <w:r>
        <w:rPr>
          <w:b/>
        </w:rPr>
        <w:t xml:space="preserve">érifier </w:t>
      </w:r>
      <w:r w:rsidRPr="005003BD">
        <w:t xml:space="preserve">que les caractéristiques du moteur choisi répondent au besoin en </w:t>
      </w:r>
      <w:proofErr w:type="gramStart"/>
      <w:r w:rsidRPr="005003BD">
        <w:t>terme</w:t>
      </w:r>
      <w:proofErr w:type="gramEnd"/>
      <w:r w:rsidRPr="005003BD">
        <w:t xml:space="preserve"> </w:t>
      </w:r>
      <w:r>
        <w:t>de couple maximal</w:t>
      </w:r>
      <w:r>
        <w:rPr>
          <w:rFonts w:cs="Arial"/>
          <w:b/>
        </w:rPr>
        <w:t>.</w:t>
      </w:r>
    </w:p>
    <w:p w14:paraId="01D93221" w14:textId="2FAD4840" w:rsidR="00982CA7" w:rsidRDefault="00A52FB3" w:rsidP="00982CA7">
      <w:pPr>
        <w:tabs>
          <w:tab w:val="left" w:pos="1418"/>
        </w:tabs>
        <w:spacing w:before="200" w:after="0" w:line="276" w:lineRule="auto"/>
        <w:ind w:firstLine="851"/>
        <w:rPr>
          <w:rFonts w:cs="Arial"/>
          <w:b/>
        </w:rPr>
      </w:pPr>
      <w:r>
        <w:rPr>
          <w:rFonts w:cs="Arial"/>
          <w:b/>
        </w:rPr>
        <w:t>4</w:t>
      </w:r>
      <w:r w:rsidR="00982CA7">
        <w:rPr>
          <w:rFonts w:cs="Arial"/>
          <w:b/>
        </w:rPr>
        <w:t>-3 Alimentation du moteur</w:t>
      </w:r>
    </w:p>
    <w:p w14:paraId="0464C3C7" w14:textId="77777777" w:rsidR="00982CA7" w:rsidRDefault="00982CA7" w:rsidP="00982CA7">
      <w:pPr>
        <w:spacing w:after="0" w:line="276" w:lineRule="auto"/>
        <w:ind w:left="357"/>
        <w:rPr>
          <w:rFonts w:cs="Arial"/>
          <w:b/>
        </w:rPr>
      </w:pPr>
    </w:p>
    <w:p w14:paraId="28B76E15" w14:textId="2516DC90" w:rsidR="00982CA7" w:rsidRPr="00471E40" w:rsidRDefault="00982CA7" w:rsidP="00982CA7">
      <w:pPr>
        <w:pBdr>
          <w:top w:val="single" w:sz="4" w:space="1" w:color="auto"/>
          <w:bottom w:val="single" w:sz="4" w:space="1" w:color="auto"/>
        </w:pBdr>
        <w:spacing w:line="276" w:lineRule="auto"/>
        <w:ind w:left="360"/>
        <w:rPr>
          <w:rFonts w:cs="Arial"/>
          <w:i/>
        </w:rPr>
      </w:pPr>
      <w:r w:rsidRPr="00471E40">
        <w:rPr>
          <w:rFonts w:cs="Arial"/>
          <w:b/>
          <w:i/>
        </w:rPr>
        <w:t>Objectif :</w:t>
      </w:r>
      <w:r w:rsidRPr="00471E40">
        <w:rPr>
          <w:rFonts w:cs="Arial"/>
          <w:i/>
        </w:rPr>
        <w:t xml:space="preserve"> </w:t>
      </w:r>
      <w:r w:rsidR="00E5348E">
        <w:rPr>
          <w:rFonts w:cs="Arial"/>
          <w:i/>
        </w:rPr>
        <w:t>calculer le courant absorbé par le moteur lors de la remontée du flotteur.</w:t>
      </w:r>
    </w:p>
    <w:p w14:paraId="55E31BC5" w14:textId="77777777" w:rsidR="004A58DE" w:rsidRDefault="004A58DE" w:rsidP="004A58DE">
      <w:pPr>
        <w:tabs>
          <w:tab w:val="left" w:pos="1418"/>
        </w:tabs>
        <w:spacing w:after="200" w:line="276" w:lineRule="auto"/>
        <w:rPr>
          <w:rFonts w:cs="Arial"/>
        </w:rPr>
      </w:pPr>
      <w:r>
        <w:rPr>
          <w:rFonts w:cs="Arial"/>
        </w:rPr>
        <w:t xml:space="preserve">Le moteur est donc alimenté par intermittence lors de la remontée du flotteur. Le schéma d’alimentation du moteur est le suivant. La tension de la batterie est </w:t>
      </w:r>
      <w:proofErr w:type="gramStart"/>
      <w:r>
        <w:rPr>
          <w:rFonts w:cs="Arial"/>
        </w:rPr>
        <w:t xml:space="preserve">de </w:t>
      </w:r>
      <w:proofErr w:type="gramEnd"/>
      <w:r w:rsidRPr="00091696">
        <w:rPr>
          <w:position w:val="-12"/>
        </w:rPr>
        <w:object w:dxaOrig="1420" w:dyaOrig="360" w14:anchorId="3664D8EF">
          <v:shape id="_x0000_i1252" type="#_x0000_t75" style="width:70.5pt;height:18pt" o:ole="">
            <v:imagedata r:id="rId331" o:title=""/>
          </v:shape>
          <o:OLEObject Type="Embed" ProgID="Equation.DSMT4" ShapeID="_x0000_i1252" DrawAspect="Content" ObjectID="_1524830350" r:id="rId332"/>
        </w:object>
      </w:r>
      <w:r>
        <w:t>.</w:t>
      </w:r>
    </w:p>
    <w:p w14:paraId="46035E20" w14:textId="77777777" w:rsidR="00982CA7" w:rsidRDefault="00982CA7" w:rsidP="00982CA7">
      <w:pPr>
        <w:tabs>
          <w:tab w:val="left" w:pos="1418"/>
        </w:tabs>
        <w:spacing w:after="200" w:line="276" w:lineRule="auto"/>
        <w:jc w:val="center"/>
        <w:rPr>
          <w:rFonts w:cs="Arial"/>
        </w:rPr>
      </w:pPr>
      <w:r>
        <w:rPr>
          <w:rFonts w:cs="Arial"/>
          <w:noProof/>
          <w:lang w:eastAsia="fr-FR"/>
        </w:rPr>
        <w:drawing>
          <wp:inline distT="0" distB="0" distL="0" distR="0" wp14:anchorId="423BE2F6" wp14:editId="4B7A5860">
            <wp:extent cx="4076700" cy="2078704"/>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mentation moteur.png"/>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4087545" cy="2084234"/>
                    </a:xfrm>
                    <a:prstGeom prst="rect">
                      <a:avLst/>
                    </a:prstGeom>
                  </pic:spPr>
                </pic:pic>
              </a:graphicData>
            </a:graphic>
          </wp:inline>
        </w:drawing>
      </w:r>
    </w:p>
    <w:p w14:paraId="0A3EDA27" w14:textId="77777777" w:rsidR="00982CA7" w:rsidRDefault="00982CA7" w:rsidP="00982CA7">
      <w:pPr>
        <w:tabs>
          <w:tab w:val="left" w:pos="1418"/>
        </w:tabs>
        <w:spacing w:after="200" w:line="276" w:lineRule="auto"/>
        <w:rPr>
          <w:rFonts w:cs="Arial"/>
        </w:rPr>
      </w:pPr>
      <w:r>
        <w:rPr>
          <w:rFonts w:cs="Arial"/>
        </w:rPr>
        <w:t>Le transistor MOSFET de puissance Q</w:t>
      </w:r>
      <w:r w:rsidRPr="00F95CB9">
        <w:rPr>
          <w:rFonts w:cs="Arial"/>
          <w:vertAlign w:val="subscript"/>
        </w:rPr>
        <w:t>1</w:t>
      </w:r>
      <w:r>
        <w:rPr>
          <w:rFonts w:cs="Arial"/>
        </w:rPr>
        <w:t xml:space="preserve"> est un transistor de mise sous tension générale. Il est commandé à l’état passant dès la mise à l’eau du flotteur et pendant toute sa durée de vie.</w:t>
      </w:r>
    </w:p>
    <w:p w14:paraId="2843CC8E" w14:textId="77777777" w:rsidR="00982CA7" w:rsidRDefault="00982CA7" w:rsidP="00982CA7">
      <w:pPr>
        <w:tabs>
          <w:tab w:val="left" w:pos="1418"/>
        </w:tabs>
        <w:spacing w:after="200" w:line="276" w:lineRule="auto"/>
        <w:rPr>
          <w:rFonts w:cs="Arial"/>
        </w:rPr>
      </w:pPr>
      <w:r>
        <w:rPr>
          <w:rFonts w:cs="Arial"/>
        </w:rPr>
        <w:t>Le transistor MOSFET de puissance Q</w:t>
      </w:r>
      <w:r w:rsidRPr="00040B5B">
        <w:rPr>
          <w:rFonts w:cs="Arial"/>
          <w:vertAlign w:val="subscript"/>
        </w:rPr>
        <w:t>2</w:t>
      </w:r>
      <w:r>
        <w:rPr>
          <w:rFonts w:cs="Arial"/>
        </w:rPr>
        <w:t xml:space="preserve"> est un transistor de commande du moteur. Il est commandé à l’état passant lorsque le ballast doit se remplir pour faire remonter le flotteur. </w:t>
      </w:r>
    </w:p>
    <w:p w14:paraId="5234346A" w14:textId="77777777" w:rsidR="00FE1675" w:rsidRDefault="00FE1675" w:rsidP="00FE1675">
      <w:pPr>
        <w:tabs>
          <w:tab w:val="left" w:pos="1418"/>
        </w:tabs>
        <w:spacing w:after="200" w:line="276" w:lineRule="auto"/>
      </w:pPr>
      <w:r>
        <w:rPr>
          <w:rFonts w:cs="Arial"/>
        </w:rPr>
        <w:lastRenderedPageBreak/>
        <w:t xml:space="preserve">Un transistor MOSFET à l’état passant est équivalent à une résistance </w:t>
      </w:r>
      <w:proofErr w:type="gramStart"/>
      <w:r>
        <w:rPr>
          <w:rFonts w:cs="Arial"/>
        </w:rPr>
        <w:t xml:space="preserve">notée </w:t>
      </w:r>
      <w:proofErr w:type="gramEnd"/>
      <w:r w:rsidRPr="00091696">
        <w:rPr>
          <w:position w:val="-12"/>
        </w:rPr>
        <w:object w:dxaOrig="639" w:dyaOrig="360" w14:anchorId="64F13592">
          <v:shape id="_x0000_i1253" type="#_x0000_t75" style="width:31.5pt;height:18pt" o:ole="">
            <v:imagedata r:id="rId334" o:title=""/>
          </v:shape>
          <o:OLEObject Type="Embed" ProgID="Equation.DSMT4" ShapeID="_x0000_i1253" DrawAspect="Content" ObjectID="_1524830351" r:id="rId335"/>
        </w:object>
      </w:r>
      <w:r>
        <w:t>. Les valeurs des résistances des transistors Q</w:t>
      </w:r>
      <w:r w:rsidRPr="00040B5B">
        <w:rPr>
          <w:vertAlign w:val="subscript"/>
        </w:rPr>
        <w:t>1</w:t>
      </w:r>
      <w:r>
        <w:t xml:space="preserve"> et Q</w:t>
      </w:r>
      <w:r w:rsidRPr="00040B5B">
        <w:rPr>
          <w:vertAlign w:val="subscript"/>
        </w:rPr>
        <w:t>2</w:t>
      </w:r>
      <w:r>
        <w:t xml:space="preserve"> sont respectivement de </w:t>
      </w:r>
      <w:r w:rsidRPr="00091696">
        <w:rPr>
          <w:position w:val="-12"/>
        </w:rPr>
        <w:object w:dxaOrig="1680" w:dyaOrig="360" w14:anchorId="14A10206">
          <v:shape id="_x0000_i1254" type="#_x0000_t75" style="width:82.5pt;height:18pt" o:ole="">
            <v:imagedata r:id="rId336" o:title=""/>
          </v:shape>
          <o:OLEObject Type="Embed" ProgID="Equation.DSMT4" ShapeID="_x0000_i1254" DrawAspect="Content" ObjectID="_1524830352" r:id="rId337"/>
        </w:object>
      </w:r>
      <w:r>
        <w:t xml:space="preserve"> et </w:t>
      </w:r>
      <w:proofErr w:type="gramStart"/>
      <w:r>
        <w:t xml:space="preserve">de </w:t>
      </w:r>
      <w:proofErr w:type="gramEnd"/>
      <w:r w:rsidRPr="00091696">
        <w:rPr>
          <w:position w:val="-12"/>
        </w:rPr>
        <w:object w:dxaOrig="1719" w:dyaOrig="360" w14:anchorId="7FD76DCD">
          <v:shape id="_x0000_i1255" type="#_x0000_t75" style="width:87pt;height:18pt" o:ole="">
            <v:imagedata r:id="rId338" o:title=""/>
          </v:shape>
          <o:OLEObject Type="Embed" ProgID="Equation.DSMT4" ShapeID="_x0000_i1255" DrawAspect="Content" ObjectID="_1524830353" r:id="rId339"/>
        </w:object>
      </w:r>
      <w:r>
        <w:t>.</w:t>
      </w:r>
    </w:p>
    <w:p w14:paraId="37CB975C" w14:textId="77777777" w:rsidR="00FE1675" w:rsidRDefault="00FE1675" w:rsidP="00FE1675">
      <w:pPr>
        <w:tabs>
          <w:tab w:val="left" w:pos="1418"/>
        </w:tabs>
        <w:spacing w:after="0" w:line="276" w:lineRule="auto"/>
      </w:pPr>
      <w:r>
        <w:rPr>
          <w:rFonts w:cs="Arial"/>
        </w:rPr>
        <w:t>Le moteur à courant continu est modélisé par une force électromotrice (</w:t>
      </w:r>
      <w:proofErr w:type="spellStart"/>
      <w:r>
        <w:rPr>
          <w:rFonts w:cs="Arial"/>
        </w:rPr>
        <w:t>fem</w:t>
      </w:r>
      <w:proofErr w:type="spellEnd"/>
      <w:r>
        <w:rPr>
          <w:rFonts w:cs="Arial"/>
        </w:rPr>
        <w:t xml:space="preserve">) </w:t>
      </w:r>
      <w:r w:rsidRPr="008335BF">
        <w:rPr>
          <w:position w:val="-12"/>
        </w:rPr>
        <w:object w:dxaOrig="380" w:dyaOrig="360" w14:anchorId="069C5892">
          <v:shape id="_x0000_i1256" type="#_x0000_t75" style="width:18.75pt;height:18pt" o:ole="">
            <v:imagedata r:id="rId340" o:title=""/>
          </v:shape>
          <o:OLEObject Type="Embed" ProgID="Equation.DSMT4" ShapeID="_x0000_i1256" DrawAspect="Content" ObjectID="_1524830354" r:id="rId341"/>
        </w:object>
      </w:r>
      <w:r>
        <w:t xml:space="preserve"> en série avec une </w:t>
      </w:r>
      <w:proofErr w:type="gramStart"/>
      <w:r>
        <w:t xml:space="preserve">résistance </w:t>
      </w:r>
      <w:proofErr w:type="gramEnd"/>
      <w:r w:rsidRPr="008335BF">
        <w:rPr>
          <w:position w:val="-12"/>
        </w:rPr>
        <w:object w:dxaOrig="400" w:dyaOrig="360" w14:anchorId="36FE9FB3">
          <v:shape id="_x0000_i1257" type="#_x0000_t75" style="width:18.75pt;height:18pt" o:ole="">
            <v:imagedata r:id="rId342" o:title=""/>
          </v:shape>
          <o:OLEObject Type="Embed" ProgID="Equation.DSMT4" ShapeID="_x0000_i1257" DrawAspect="Content" ObjectID="_1524830355" r:id="rId343"/>
        </w:object>
      </w:r>
      <w:r>
        <w:t xml:space="preserve">. L’inductance du moteur est négligée. Les équations électromécaniques du moteur sont les suivantes : </w:t>
      </w:r>
      <w:r w:rsidRPr="00F6452C">
        <w:rPr>
          <w:position w:val="-14"/>
        </w:rPr>
        <w:object w:dxaOrig="1240" w:dyaOrig="400" w14:anchorId="61415484">
          <v:shape id="_x0000_i1258" type="#_x0000_t75" style="width:62.25pt;height:20.25pt" o:ole="">
            <v:imagedata r:id="rId344" o:title=""/>
          </v:shape>
          <o:OLEObject Type="Embed" ProgID="Equation.DSMT4" ShapeID="_x0000_i1258" DrawAspect="Content" ObjectID="_1524830356" r:id="rId345"/>
        </w:object>
      </w:r>
      <w:r>
        <w:t xml:space="preserve"> </w:t>
      </w:r>
      <w:proofErr w:type="gramStart"/>
      <w:r>
        <w:t xml:space="preserve">et </w:t>
      </w:r>
      <w:proofErr w:type="gramEnd"/>
      <w:r w:rsidRPr="00F6452C">
        <w:rPr>
          <w:position w:val="-14"/>
        </w:rPr>
        <w:object w:dxaOrig="1080" w:dyaOrig="400" w14:anchorId="22543887">
          <v:shape id="_x0000_i1259" type="#_x0000_t75" style="width:55.5pt;height:20.25pt" o:ole="">
            <v:imagedata r:id="rId346" o:title=""/>
          </v:shape>
          <o:OLEObject Type="Embed" ProgID="Equation.DSMT4" ShapeID="_x0000_i1259" DrawAspect="Content" ObjectID="_1524830357" r:id="rId347"/>
        </w:object>
      </w:r>
      <w:r>
        <w:t>, avec</w:t>
      </w:r>
    </w:p>
    <w:p w14:paraId="187A6E87" w14:textId="77777777" w:rsidR="00FE1675" w:rsidRDefault="00FE1675" w:rsidP="00FE1675">
      <w:pPr>
        <w:pStyle w:val="Paragraphedeliste"/>
        <w:numPr>
          <w:ilvl w:val="0"/>
          <w:numId w:val="20"/>
        </w:numPr>
        <w:tabs>
          <w:tab w:val="left" w:pos="1418"/>
        </w:tabs>
        <w:spacing w:after="200" w:line="276" w:lineRule="auto"/>
        <w:rPr>
          <w:rFonts w:ascii="Arial" w:hAnsi="Arial" w:cs="Arial"/>
        </w:rPr>
      </w:pPr>
      <w:r w:rsidRPr="00471CE4">
        <w:rPr>
          <w:rFonts w:ascii="Arial" w:hAnsi="Arial" w:cs="Arial"/>
          <w:position w:val="-12"/>
        </w:rPr>
        <w:object w:dxaOrig="300" w:dyaOrig="360" w14:anchorId="14094E17">
          <v:shape id="_x0000_i1260" type="#_x0000_t75" style="width:15pt;height:18pt" o:ole="">
            <v:imagedata r:id="rId348" o:title=""/>
          </v:shape>
          <o:OLEObject Type="Embed" ProgID="Equation.DSMT4" ShapeID="_x0000_i1260" DrawAspect="Content" ObjectID="_1524830358" r:id="rId349"/>
        </w:object>
      </w:r>
      <w:r>
        <w:rPr>
          <w:rFonts w:ascii="Arial" w:hAnsi="Arial" w:cs="Arial"/>
        </w:rPr>
        <w:t xml:space="preserve">, </w:t>
      </w:r>
      <w:r w:rsidRPr="00471CE4">
        <w:rPr>
          <w:rFonts w:ascii="Arial" w:hAnsi="Arial" w:cs="Arial"/>
        </w:rPr>
        <w:t>consta</w:t>
      </w:r>
      <w:r>
        <w:rPr>
          <w:rFonts w:ascii="Arial" w:hAnsi="Arial" w:cs="Arial"/>
        </w:rPr>
        <w:t xml:space="preserve">nte de </w:t>
      </w:r>
      <w:proofErr w:type="spellStart"/>
      <w:r>
        <w:rPr>
          <w:rFonts w:ascii="Arial" w:hAnsi="Arial" w:cs="Arial"/>
        </w:rPr>
        <w:t>fem</w:t>
      </w:r>
      <w:proofErr w:type="spellEnd"/>
      <w:r>
        <w:rPr>
          <w:rFonts w:ascii="Arial" w:hAnsi="Arial" w:cs="Arial"/>
        </w:rPr>
        <w:t xml:space="preserve">, exprimée en </w:t>
      </w:r>
      <w:r w:rsidRPr="00471CE4">
        <w:rPr>
          <w:rFonts w:ascii="Arial" w:hAnsi="Arial" w:cs="Arial"/>
          <w:position w:val="-6"/>
        </w:rPr>
        <w:object w:dxaOrig="1160" w:dyaOrig="360" w14:anchorId="440580ED">
          <v:shape id="_x0000_i1261" type="#_x0000_t75" style="width:59.95pt;height:18pt" o:ole="">
            <v:imagedata r:id="rId350" o:title=""/>
          </v:shape>
          <o:OLEObject Type="Embed" ProgID="Equation.DSMT4" ShapeID="_x0000_i1261" DrawAspect="Content" ObjectID="_1524830359" r:id="rId351"/>
        </w:object>
      </w:r>
      <w:r>
        <w:rPr>
          <w:rFonts w:ascii="Arial" w:hAnsi="Arial" w:cs="Arial"/>
        </w:rPr>
        <w:t> ;</w:t>
      </w:r>
    </w:p>
    <w:p w14:paraId="2BEEFD2C" w14:textId="77777777" w:rsidR="00FE1675" w:rsidRDefault="00FE1675" w:rsidP="00FE1675">
      <w:pPr>
        <w:pStyle w:val="Paragraphedeliste"/>
        <w:numPr>
          <w:ilvl w:val="0"/>
          <w:numId w:val="20"/>
        </w:numPr>
        <w:tabs>
          <w:tab w:val="left" w:pos="1418"/>
        </w:tabs>
        <w:spacing w:after="200" w:line="276" w:lineRule="auto"/>
        <w:rPr>
          <w:rFonts w:ascii="Arial" w:hAnsi="Arial" w:cs="Arial"/>
        </w:rPr>
      </w:pPr>
      <w:r w:rsidRPr="00930F79">
        <w:rPr>
          <w:position w:val="-14"/>
        </w:rPr>
        <w:object w:dxaOrig="420" w:dyaOrig="400" w14:anchorId="222FE342">
          <v:shape id="_x0000_i1262" type="#_x0000_t75" style="width:21.75pt;height:20.25pt" o:ole="">
            <v:imagedata r:id="rId352" o:title=""/>
          </v:shape>
          <o:OLEObject Type="Embed" ProgID="Equation.DSMT4" ShapeID="_x0000_i1262" DrawAspect="Content" ObjectID="_1524830360" r:id="rId353"/>
        </w:object>
      </w:r>
      <w:r>
        <w:rPr>
          <w:rFonts w:ascii="Arial" w:hAnsi="Arial" w:cs="Arial"/>
        </w:rPr>
        <w:t xml:space="preserve">, fréquence de rotation du moteur, exprimée en </w:t>
      </w:r>
      <w:r w:rsidRPr="00471CE4">
        <w:rPr>
          <w:rFonts w:ascii="Arial" w:hAnsi="Arial" w:cs="Arial"/>
          <w:position w:val="-6"/>
        </w:rPr>
        <w:object w:dxaOrig="840" w:dyaOrig="360" w14:anchorId="222E28AE">
          <v:shape id="_x0000_i1263" type="#_x0000_t75" style="width:42pt;height:18pt" o:ole="">
            <v:imagedata r:id="rId354" o:title=""/>
          </v:shape>
          <o:OLEObject Type="Embed" ProgID="Equation.DSMT4" ShapeID="_x0000_i1263" DrawAspect="Content" ObjectID="_1524830361" r:id="rId355"/>
        </w:object>
      </w:r>
      <w:r>
        <w:rPr>
          <w:rFonts w:ascii="Arial" w:hAnsi="Arial" w:cs="Arial"/>
        </w:rPr>
        <w:t> ;</w:t>
      </w:r>
    </w:p>
    <w:p w14:paraId="0A734972" w14:textId="77777777" w:rsidR="00FE1675" w:rsidRDefault="00FE1675" w:rsidP="00FE1675">
      <w:pPr>
        <w:pStyle w:val="Paragraphedeliste"/>
        <w:numPr>
          <w:ilvl w:val="0"/>
          <w:numId w:val="20"/>
        </w:numPr>
        <w:tabs>
          <w:tab w:val="left" w:pos="1418"/>
        </w:tabs>
        <w:spacing w:after="200" w:line="276" w:lineRule="auto"/>
        <w:rPr>
          <w:rFonts w:ascii="Arial" w:hAnsi="Arial" w:cs="Arial"/>
        </w:rPr>
      </w:pPr>
      <w:r w:rsidRPr="008335BF">
        <w:rPr>
          <w:position w:val="-12"/>
        </w:rPr>
        <w:object w:dxaOrig="380" w:dyaOrig="360" w14:anchorId="5FDB5C8C">
          <v:shape id="_x0000_i1264" type="#_x0000_t75" style="width:18.75pt;height:18pt" o:ole="">
            <v:imagedata r:id="rId356" o:title=""/>
          </v:shape>
          <o:OLEObject Type="Embed" ProgID="Equation.DSMT4" ShapeID="_x0000_i1264" DrawAspect="Content" ObjectID="_1524830362" r:id="rId357"/>
        </w:object>
      </w:r>
      <w:r>
        <w:rPr>
          <w:rFonts w:ascii="Arial" w:hAnsi="Arial" w:cs="Arial"/>
        </w:rPr>
        <w:t xml:space="preserve">, couple moteur, exprimée en </w:t>
      </w:r>
      <w:r w:rsidRPr="00471CE4">
        <w:rPr>
          <w:rFonts w:ascii="Arial" w:hAnsi="Arial" w:cs="Arial"/>
          <w:position w:val="-4"/>
        </w:rPr>
        <w:object w:dxaOrig="540" w:dyaOrig="260" w14:anchorId="7D7A4FAE">
          <v:shape id="_x0000_i1265" type="#_x0000_t75" style="width:27pt;height:12pt" o:ole="">
            <v:imagedata r:id="rId358" o:title=""/>
          </v:shape>
          <o:OLEObject Type="Embed" ProgID="Equation.DSMT4" ShapeID="_x0000_i1265" DrawAspect="Content" ObjectID="_1524830363" r:id="rId359"/>
        </w:object>
      </w:r>
      <w:r>
        <w:rPr>
          <w:rFonts w:ascii="Arial" w:hAnsi="Arial" w:cs="Arial"/>
        </w:rPr>
        <w:t> ;</w:t>
      </w:r>
    </w:p>
    <w:p w14:paraId="03D54055" w14:textId="77777777" w:rsidR="00FE1675" w:rsidRPr="00471CE4" w:rsidRDefault="00FE1675" w:rsidP="00FE1675">
      <w:pPr>
        <w:pStyle w:val="Paragraphedeliste"/>
        <w:numPr>
          <w:ilvl w:val="0"/>
          <w:numId w:val="20"/>
        </w:numPr>
        <w:tabs>
          <w:tab w:val="left" w:pos="1418"/>
        </w:tabs>
        <w:spacing w:after="200" w:line="276" w:lineRule="auto"/>
        <w:rPr>
          <w:rFonts w:ascii="Arial" w:hAnsi="Arial" w:cs="Arial"/>
        </w:rPr>
      </w:pPr>
      <w:r w:rsidRPr="00471CE4">
        <w:rPr>
          <w:rFonts w:ascii="Arial" w:hAnsi="Arial" w:cs="Arial"/>
          <w:position w:val="-12"/>
        </w:rPr>
        <w:object w:dxaOrig="300" w:dyaOrig="360" w14:anchorId="584FCAD5">
          <v:shape id="_x0000_i1266" type="#_x0000_t75" style="width:15pt;height:18pt" o:ole="">
            <v:imagedata r:id="rId360" o:title=""/>
          </v:shape>
          <o:OLEObject Type="Embed" ProgID="Equation.DSMT4" ShapeID="_x0000_i1266" DrawAspect="Content" ObjectID="_1524830364" r:id="rId361"/>
        </w:object>
      </w:r>
      <w:r>
        <w:rPr>
          <w:rFonts w:ascii="Arial" w:hAnsi="Arial" w:cs="Arial"/>
        </w:rPr>
        <w:t xml:space="preserve">, </w:t>
      </w:r>
      <w:r w:rsidRPr="00471CE4">
        <w:rPr>
          <w:rFonts w:ascii="Arial" w:hAnsi="Arial" w:cs="Arial"/>
        </w:rPr>
        <w:t>constan</w:t>
      </w:r>
      <w:r>
        <w:rPr>
          <w:rFonts w:ascii="Arial" w:hAnsi="Arial" w:cs="Arial"/>
        </w:rPr>
        <w:t xml:space="preserve">te de couple, exprimée en </w:t>
      </w:r>
      <w:r w:rsidRPr="00471CE4">
        <w:rPr>
          <w:position w:val="-4"/>
        </w:rPr>
        <w:object w:dxaOrig="1040" w:dyaOrig="340" w14:anchorId="08253AB4">
          <v:shape id="_x0000_i1267" type="#_x0000_t75" style="width:54pt;height:16.5pt" o:ole="">
            <v:imagedata r:id="rId362" o:title=""/>
          </v:shape>
          <o:OLEObject Type="Embed" ProgID="Equation.DSMT4" ShapeID="_x0000_i1267" DrawAspect="Content" ObjectID="_1524830365" r:id="rId363"/>
        </w:object>
      </w:r>
      <w:r>
        <w:t> ;</w:t>
      </w:r>
    </w:p>
    <w:p w14:paraId="2711ACE9" w14:textId="77777777" w:rsidR="00FE1675" w:rsidRPr="00471CE4" w:rsidRDefault="00FE1675" w:rsidP="00FE1675">
      <w:pPr>
        <w:pStyle w:val="Paragraphedeliste"/>
        <w:numPr>
          <w:ilvl w:val="0"/>
          <w:numId w:val="20"/>
        </w:numPr>
        <w:tabs>
          <w:tab w:val="left" w:pos="1418"/>
        </w:tabs>
        <w:spacing w:after="200" w:line="276" w:lineRule="auto"/>
        <w:rPr>
          <w:rFonts w:ascii="Arial" w:hAnsi="Arial" w:cs="Arial"/>
        </w:rPr>
      </w:pPr>
      <w:r w:rsidRPr="00471CE4">
        <w:rPr>
          <w:rFonts w:ascii="Arial" w:hAnsi="Arial" w:cs="Arial"/>
          <w:position w:val="-12"/>
        </w:rPr>
        <w:object w:dxaOrig="300" w:dyaOrig="360" w14:anchorId="1749BF65">
          <v:shape id="_x0000_i1268" type="#_x0000_t75" style="width:15pt;height:18pt" o:ole="">
            <v:imagedata r:id="rId364" o:title=""/>
          </v:shape>
          <o:OLEObject Type="Embed" ProgID="Equation.DSMT4" ShapeID="_x0000_i1268" DrawAspect="Content" ObjectID="_1524830366" r:id="rId365"/>
        </w:object>
      </w:r>
      <w:r w:rsidRPr="00471CE4">
        <w:rPr>
          <w:rFonts w:ascii="Arial" w:hAnsi="Arial" w:cs="Arial"/>
        </w:rPr>
        <w:t xml:space="preserve">, </w:t>
      </w:r>
      <w:r>
        <w:rPr>
          <w:rFonts w:ascii="Arial" w:hAnsi="Arial" w:cs="Arial"/>
        </w:rPr>
        <w:t xml:space="preserve">courant absorbé par le moteur, exprimée </w:t>
      </w:r>
      <w:proofErr w:type="gramStart"/>
      <w:r>
        <w:rPr>
          <w:rFonts w:ascii="Arial" w:hAnsi="Arial" w:cs="Arial"/>
        </w:rPr>
        <w:t xml:space="preserve">en </w:t>
      </w:r>
      <w:proofErr w:type="gramEnd"/>
      <w:r w:rsidRPr="00471CE4">
        <w:rPr>
          <w:position w:val="-4"/>
        </w:rPr>
        <w:object w:dxaOrig="260" w:dyaOrig="260" w14:anchorId="03403B6B">
          <v:shape id="_x0000_i1269" type="#_x0000_t75" style="width:12pt;height:12pt" o:ole="">
            <v:imagedata r:id="rId366" o:title=""/>
          </v:shape>
          <o:OLEObject Type="Embed" ProgID="Equation.DSMT4" ShapeID="_x0000_i1269" DrawAspect="Content" ObjectID="_1524830367" r:id="rId367"/>
        </w:object>
      </w:r>
      <w:r>
        <w:t>.</w:t>
      </w:r>
    </w:p>
    <w:p w14:paraId="62322ECD" w14:textId="64272F47" w:rsidR="00342868" w:rsidRDefault="00342868" w:rsidP="00982CA7">
      <w:pPr>
        <w:tabs>
          <w:tab w:val="left" w:pos="1418"/>
        </w:tabs>
        <w:spacing w:after="200" w:line="276" w:lineRule="auto"/>
        <w:rPr>
          <w:rFonts w:cs="Arial"/>
        </w:rPr>
      </w:pPr>
      <w:r>
        <w:rPr>
          <w:rFonts w:cs="Arial"/>
        </w:rPr>
        <w:t>Les caractéristiques techniques</w:t>
      </w:r>
      <w:r w:rsidR="00172E79">
        <w:rPr>
          <w:rFonts w:cs="Arial"/>
        </w:rPr>
        <w:t xml:space="preserve"> du moteur sont fournies </w:t>
      </w:r>
      <w:r w:rsidR="00AC7F30">
        <w:rPr>
          <w:rFonts w:cs="Arial"/>
        </w:rPr>
        <w:t>dans le tableau de</w:t>
      </w:r>
      <w:r>
        <w:rPr>
          <w:rFonts w:cs="Arial"/>
        </w:rPr>
        <w:t xml:space="preserve"> la </w:t>
      </w:r>
      <w:r w:rsidR="00172E79">
        <w:rPr>
          <w:rFonts w:cs="Arial"/>
        </w:rPr>
        <w:t>partie 4-2</w:t>
      </w:r>
      <w:r>
        <w:rPr>
          <w:rFonts w:cs="Arial"/>
        </w:rPr>
        <w:t>.</w:t>
      </w:r>
    </w:p>
    <w:p w14:paraId="26FA302D" w14:textId="77777777" w:rsidR="00982CA7" w:rsidRDefault="00982CA7" w:rsidP="00982CA7">
      <w:pPr>
        <w:tabs>
          <w:tab w:val="left" w:pos="1418"/>
        </w:tabs>
        <w:spacing w:after="200" w:line="276" w:lineRule="auto"/>
      </w:pPr>
      <w:r>
        <w:rPr>
          <w:rFonts w:cs="Arial"/>
        </w:rPr>
        <w:t xml:space="preserve">À </w:t>
      </w:r>
      <w:r w:rsidR="00A129B5">
        <w:rPr>
          <w:rFonts w:cs="Arial"/>
          <w:position w:val="-10"/>
        </w:rPr>
        <w:pict w14:anchorId="255ECB93">
          <v:shape id="_x0000_i1270" type="#_x0000_t75" style="width:46.5pt;height:16.5pt">
            <v:imagedata r:id="rId368" o:title=""/>
          </v:shape>
        </w:pict>
      </w:r>
      <w:r>
        <w:rPr>
          <w:rFonts w:cs="Arial"/>
        </w:rPr>
        <w:t xml:space="preserve"> de profondeur, le couple moteur est maximal et </w:t>
      </w:r>
      <w:proofErr w:type="gramStart"/>
      <w:r>
        <w:rPr>
          <w:rFonts w:cs="Arial"/>
        </w:rPr>
        <w:t xml:space="preserve">vaut </w:t>
      </w:r>
      <w:proofErr w:type="gramEnd"/>
      <w:r w:rsidR="00A129B5">
        <w:rPr>
          <w:position w:val="-12"/>
        </w:rPr>
        <w:pict w14:anchorId="40B48890">
          <v:shape id="_x0000_i1271" type="#_x0000_t75" style="width:90.75pt;height:18.75pt">
            <v:imagedata r:id="rId369" o:title=""/>
          </v:shape>
        </w:pict>
      </w:r>
      <w:r>
        <w:t>.</w:t>
      </w:r>
    </w:p>
    <w:p w14:paraId="75FBB523" w14:textId="26769FBE" w:rsidR="00982CA7" w:rsidRDefault="00982CA7" w:rsidP="00982CA7">
      <w:pPr>
        <w:numPr>
          <w:ilvl w:val="0"/>
          <w:numId w:val="1"/>
        </w:numPr>
        <w:tabs>
          <w:tab w:val="left" w:pos="1560"/>
        </w:tabs>
        <w:spacing w:after="200" w:line="276" w:lineRule="auto"/>
        <w:ind w:left="284" w:hanging="284"/>
        <w:rPr>
          <w:rFonts w:cs="Arial"/>
        </w:rPr>
      </w:pPr>
      <w:r w:rsidRPr="00EE4BA9">
        <w:rPr>
          <w:rFonts w:cs="Arial"/>
          <w:b/>
        </w:rPr>
        <w:t>Calculer</w:t>
      </w:r>
      <w:r>
        <w:rPr>
          <w:rFonts w:cs="Arial"/>
        </w:rPr>
        <w:t xml:space="preserve"> le courant absorbé </w:t>
      </w:r>
      <w:r w:rsidR="00A129B5">
        <w:rPr>
          <w:position w:val="-12"/>
        </w:rPr>
        <w:pict w14:anchorId="687A3AB6">
          <v:shape id="_x0000_i1272" type="#_x0000_t75" style="width:15pt;height:18.75pt">
            <v:imagedata r:id="rId370" o:title=""/>
          </v:shape>
        </w:pict>
      </w:r>
      <w:r>
        <w:t xml:space="preserve"> par le moteur. </w:t>
      </w:r>
      <w:r>
        <w:rPr>
          <w:rFonts w:cs="Arial"/>
        </w:rPr>
        <w:t xml:space="preserve">En </w:t>
      </w:r>
      <w:r w:rsidRPr="00EE4BA9">
        <w:rPr>
          <w:rFonts w:cs="Arial"/>
          <w:b/>
        </w:rPr>
        <w:t>déduire</w:t>
      </w:r>
      <w:r>
        <w:rPr>
          <w:rFonts w:cs="Arial"/>
        </w:rPr>
        <w:t xml:space="preserve"> sa </w:t>
      </w:r>
      <w:r w:rsidR="00080F22">
        <w:rPr>
          <w:rFonts w:cs="Arial"/>
        </w:rPr>
        <w:t>fréquence</w:t>
      </w:r>
      <w:r>
        <w:rPr>
          <w:rFonts w:cs="Arial"/>
        </w:rPr>
        <w:t xml:space="preserve"> de </w:t>
      </w:r>
      <w:proofErr w:type="gramStart"/>
      <w:r>
        <w:rPr>
          <w:rFonts w:cs="Arial"/>
        </w:rPr>
        <w:t xml:space="preserve">rotation </w:t>
      </w:r>
      <w:proofErr w:type="gramEnd"/>
      <w:r w:rsidR="00A129B5">
        <w:rPr>
          <w:position w:val="-12"/>
        </w:rPr>
        <w:pict w14:anchorId="342B3FF8">
          <v:shape id="_x0000_i1273" type="#_x0000_t75" style="width:21.75pt;height:18.75pt">
            <v:imagedata r:id="rId371" o:title=""/>
          </v:shape>
        </w:pict>
      </w:r>
      <w:r w:rsidR="00F15778">
        <w:t>, exprimé</w:t>
      </w:r>
      <w:r w:rsidR="00930F79">
        <w:t>e</w:t>
      </w:r>
      <w:r w:rsidR="00F15778">
        <w:t xml:space="preserve"> en </w:t>
      </w:r>
      <w:r w:rsidR="00A129B5">
        <w:rPr>
          <w:rFonts w:cs="Arial"/>
          <w:position w:val="-6"/>
        </w:rPr>
        <w:pict w14:anchorId="51D873A4">
          <v:shape id="_x0000_i1274" type="#_x0000_t75" style="width:40.5pt;height:18.75pt">
            <v:imagedata r:id="rId354" o:title=""/>
          </v:shape>
        </w:pict>
      </w:r>
      <w:r>
        <w:rPr>
          <w:rFonts w:cs="Arial"/>
        </w:rPr>
        <w:t>.</w:t>
      </w:r>
    </w:p>
    <w:p w14:paraId="4A726C20" w14:textId="0D80E4B6" w:rsidR="00670A97" w:rsidRPr="00670A97" w:rsidRDefault="00670A97" w:rsidP="00982CA7">
      <w:pPr>
        <w:numPr>
          <w:ilvl w:val="0"/>
          <w:numId w:val="1"/>
        </w:numPr>
        <w:tabs>
          <w:tab w:val="left" w:pos="1560"/>
        </w:tabs>
        <w:spacing w:after="200" w:line="276" w:lineRule="auto"/>
        <w:ind w:left="284" w:hanging="284"/>
        <w:rPr>
          <w:rFonts w:cs="Arial"/>
        </w:rPr>
      </w:pPr>
      <w:r>
        <w:rPr>
          <w:rFonts w:cs="Arial"/>
          <w:b/>
        </w:rPr>
        <w:t xml:space="preserve">Quantifier </w:t>
      </w:r>
      <w:r w:rsidRPr="00670A97">
        <w:rPr>
          <w:rFonts w:cs="Arial"/>
        </w:rPr>
        <w:t xml:space="preserve">les </w:t>
      </w:r>
      <w:r>
        <w:rPr>
          <w:rFonts w:cs="Arial"/>
        </w:rPr>
        <w:t xml:space="preserve">pertes par effet Joule </w:t>
      </w:r>
      <w:r w:rsidR="00F86656">
        <w:rPr>
          <w:rFonts w:cs="Arial"/>
        </w:rPr>
        <w:t>dans l</w:t>
      </w:r>
      <w:r>
        <w:rPr>
          <w:rFonts w:cs="Arial"/>
        </w:rPr>
        <w:t xml:space="preserve">es transistors MOSFET par rapport à la puissance fournie par la batterie. </w:t>
      </w:r>
      <w:r w:rsidRPr="00670A97">
        <w:rPr>
          <w:rFonts w:cs="Arial"/>
          <w:b/>
        </w:rPr>
        <w:t>Conclure</w:t>
      </w:r>
      <w:r>
        <w:rPr>
          <w:rFonts w:cs="Arial"/>
        </w:rPr>
        <w:t xml:space="preserve"> sur l’intérêt </w:t>
      </w:r>
      <w:r w:rsidR="00AE74CA">
        <w:rPr>
          <w:rFonts w:cs="Arial"/>
        </w:rPr>
        <w:t>du choix de la technologie</w:t>
      </w:r>
      <w:r w:rsidR="00F86656">
        <w:rPr>
          <w:rFonts w:cs="Arial"/>
        </w:rPr>
        <w:t xml:space="preserve"> MOSFET</w:t>
      </w:r>
      <w:r w:rsidR="00AE74CA">
        <w:rPr>
          <w:rFonts w:cs="Arial"/>
        </w:rPr>
        <w:t xml:space="preserve"> du</w:t>
      </w:r>
      <w:r>
        <w:rPr>
          <w:rFonts w:cs="Arial"/>
        </w:rPr>
        <w:t xml:space="preserve"> point de vue </w:t>
      </w:r>
      <w:r w:rsidR="00AE74CA">
        <w:rPr>
          <w:rFonts w:cs="Arial"/>
        </w:rPr>
        <w:t xml:space="preserve">de la </w:t>
      </w:r>
      <w:r>
        <w:rPr>
          <w:rFonts w:cs="Arial"/>
        </w:rPr>
        <w:t>consommation.</w:t>
      </w:r>
    </w:p>
    <w:p w14:paraId="4E4D94C1" w14:textId="77777777" w:rsidR="00AC7F30" w:rsidRPr="00AC7F30" w:rsidRDefault="00AC7F30" w:rsidP="00982CA7">
      <w:pPr>
        <w:tabs>
          <w:tab w:val="left" w:pos="1418"/>
        </w:tabs>
        <w:spacing w:after="200" w:line="276" w:lineRule="auto"/>
        <w:rPr>
          <w:rFonts w:cs="Arial"/>
          <w:sz w:val="2"/>
          <w:szCs w:val="2"/>
        </w:rPr>
      </w:pPr>
    </w:p>
    <w:p w14:paraId="5460FC18" w14:textId="3EEDDF45" w:rsidR="00982CA7" w:rsidRDefault="001165A9" w:rsidP="00982CA7">
      <w:pPr>
        <w:tabs>
          <w:tab w:val="left" w:pos="1418"/>
        </w:tabs>
        <w:spacing w:after="200" w:line="276" w:lineRule="auto"/>
        <w:rPr>
          <w:rFonts w:cs="Arial"/>
        </w:rPr>
      </w:pPr>
      <w:r>
        <w:rPr>
          <w:rFonts w:cs="Arial"/>
        </w:rPr>
        <w:t xml:space="preserve">Un </w:t>
      </w:r>
      <w:r w:rsidR="00982CA7" w:rsidRPr="0044770E">
        <w:rPr>
          <w:rFonts w:cs="Arial"/>
        </w:rPr>
        <w:t xml:space="preserve">modèle </w:t>
      </w:r>
      <w:r w:rsidR="00982CA7">
        <w:rPr>
          <w:rFonts w:cs="Arial"/>
        </w:rPr>
        <w:t xml:space="preserve">de la chaîne d’énergie du système a été </w:t>
      </w:r>
      <w:r w:rsidR="00982CA7" w:rsidRPr="0044770E">
        <w:rPr>
          <w:rFonts w:cs="Arial"/>
        </w:rPr>
        <w:t xml:space="preserve">implanté dans un logiciel de simulation </w:t>
      </w:r>
      <w:proofErr w:type="spellStart"/>
      <w:r w:rsidR="00982CA7" w:rsidRPr="0044770E">
        <w:rPr>
          <w:rFonts w:cs="Arial"/>
        </w:rPr>
        <w:t>multiphysique</w:t>
      </w:r>
      <w:proofErr w:type="spellEnd"/>
      <w:r w:rsidR="00982CA7">
        <w:rPr>
          <w:rFonts w:cs="Arial"/>
        </w:rPr>
        <w:t xml:space="preserve">. </w:t>
      </w:r>
      <w:r w:rsidR="00067778">
        <w:rPr>
          <w:rFonts w:cs="Arial"/>
        </w:rPr>
        <w:t>L’objectif d’un tel outil est</w:t>
      </w:r>
      <w:r w:rsidR="00921D7F">
        <w:rPr>
          <w:rFonts w:cs="Arial"/>
        </w:rPr>
        <w:t xml:space="preserve"> ici</w:t>
      </w:r>
      <w:r w:rsidR="00067778">
        <w:rPr>
          <w:rFonts w:cs="Arial"/>
        </w:rPr>
        <w:t xml:space="preserve"> d’étudier l’influence des paramètres du système sur sa consommation. </w:t>
      </w:r>
      <w:r w:rsidR="00982CA7">
        <w:rPr>
          <w:rFonts w:cs="Arial"/>
        </w:rPr>
        <w:t>La simulation</w:t>
      </w:r>
      <w:r w:rsidR="00982CA7" w:rsidRPr="0044770E">
        <w:rPr>
          <w:rFonts w:cs="Arial"/>
        </w:rPr>
        <w:t xml:space="preserve"> a permis d’obtenir l</w:t>
      </w:r>
      <w:r w:rsidR="00E40168">
        <w:rPr>
          <w:rFonts w:cs="Arial"/>
        </w:rPr>
        <w:t>a</w:t>
      </w:r>
      <w:r w:rsidR="00982CA7" w:rsidRPr="0044770E">
        <w:rPr>
          <w:rFonts w:cs="Arial"/>
        </w:rPr>
        <w:t xml:space="preserve"> vitesse angulaire</w:t>
      </w:r>
      <w:r w:rsidR="00982CA7">
        <w:rPr>
          <w:rFonts w:cs="Arial"/>
        </w:rPr>
        <w:t xml:space="preserve"> </w:t>
      </w:r>
      <w:bookmarkStart w:id="1" w:name="OLE_LINK4"/>
      <w:r w:rsidR="00A129B5">
        <w:rPr>
          <w:position w:val="-12"/>
        </w:rPr>
        <w:pict w14:anchorId="7A41DD7D">
          <v:shape id="_x0000_i1275" type="#_x0000_t75" style="width:21.75pt;height:18.75pt">
            <v:imagedata r:id="rId371" o:title=""/>
          </v:shape>
        </w:pict>
      </w:r>
      <w:bookmarkEnd w:id="1"/>
      <w:r w:rsidR="00982CA7" w:rsidRPr="0044770E">
        <w:rPr>
          <w:rFonts w:cs="Arial"/>
        </w:rPr>
        <w:t xml:space="preserve"> du</w:t>
      </w:r>
      <w:r w:rsidR="00067778">
        <w:rPr>
          <w:rFonts w:cs="Arial"/>
        </w:rPr>
        <w:t xml:space="preserve"> moteur, </w:t>
      </w:r>
      <w:r w:rsidR="00982CA7" w:rsidRPr="0044770E">
        <w:rPr>
          <w:rFonts w:cs="Arial"/>
        </w:rPr>
        <w:t xml:space="preserve">le courant </w:t>
      </w:r>
      <w:bookmarkStart w:id="2" w:name="OLE_LINK3"/>
      <w:r w:rsidR="00A129B5">
        <w:rPr>
          <w:position w:val="-12"/>
        </w:rPr>
        <w:pict w14:anchorId="2BBA334E">
          <v:shape id="_x0000_i1276" type="#_x0000_t75" style="width:15pt;height:18.75pt">
            <v:imagedata r:id="rId370" o:title=""/>
          </v:shape>
        </w:pict>
      </w:r>
      <w:bookmarkEnd w:id="2"/>
      <w:r w:rsidR="00982CA7">
        <w:t xml:space="preserve"> absorbé par le moteur</w:t>
      </w:r>
      <w:r w:rsidR="00067778">
        <w:t>, ainsi que l’évolution du volume du ballast,</w:t>
      </w:r>
      <w:r w:rsidR="00D92C82">
        <w:t xml:space="preserve"> à la profondeur </w:t>
      </w:r>
      <w:proofErr w:type="gramStart"/>
      <w:r w:rsidR="00D92C82">
        <w:t xml:space="preserve">de </w:t>
      </w:r>
      <w:bookmarkStart w:id="3" w:name="OLE_LINK1"/>
      <w:proofErr w:type="gramEnd"/>
      <w:r w:rsidR="00A129B5">
        <w:rPr>
          <w:rFonts w:cs="Arial"/>
          <w:position w:val="-10"/>
        </w:rPr>
        <w:pict w14:anchorId="200691EC">
          <v:shape id="_x0000_i1277" type="#_x0000_t75" style="width:47.25pt;height:16.5pt">
            <v:imagedata r:id="rId119" o:title=""/>
          </v:shape>
        </w:pict>
      </w:r>
      <w:bookmarkEnd w:id="3"/>
      <w:r w:rsidR="00982CA7">
        <w:t xml:space="preserve">. Les résultats de simulation ainsi que le modèle </w:t>
      </w:r>
      <w:proofErr w:type="spellStart"/>
      <w:r w:rsidR="00982CA7">
        <w:t>multiphysique</w:t>
      </w:r>
      <w:proofErr w:type="spellEnd"/>
      <w:r w:rsidR="00982CA7">
        <w:t xml:space="preserve"> sont décrit</w:t>
      </w:r>
      <w:r>
        <w:t>s</w:t>
      </w:r>
      <w:r w:rsidR="00982CA7">
        <w:t xml:space="preserve"> dans le document technique DT</w:t>
      </w:r>
      <w:r w:rsidR="00471CE4">
        <w:t>4</w:t>
      </w:r>
      <w:r w:rsidR="00982CA7">
        <w:t>.</w:t>
      </w:r>
    </w:p>
    <w:p w14:paraId="27B412A4" w14:textId="45C2086F" w:rsidR="00982CA7" w:rsidRPr="00EE4BA9" w:rsidRDefault="00EF5FAE" w:rsidP="00982CA7">
      <w:pPr>
        <w:numPr>
          <w:ilvl w:val="0"/>
          <w:numId w:val="1"/>
        </w:numPr>
        <w:tabs>
          <w:tab w:val="left" w:pos="1560"/>
        </w:tabs>
        <w:spacing w:after="200" w:line="276" w:lineRule="auto"/>
        <w:ind w:left="284" w:hanging="284"/>
        <w:rPr>
          <w:rFonts w:cs="Arial"/>
        </w:rPr>
      </w:pPr>
      <w:bookmarkStart w:id="4" w:name="OLE_LINK5"/>
      <w:r>
        <w:rPr>
          <w:rFonts w:cs="Arial"/>
          <w:b/>
        </w:rPr>
        <w:t xml:space="preserve">Relever </w:t>
      </w:r>
      <w:r w:rsidR="00982CA7" w:rsidRPr="0044770E">
        <w:rPr>
          <w:rFonts w:cs="Arial"/>
        </w:rPr>
        <w:t>les</w:t>
      </w:r>
      <w:r w:rsidR="00982CA7">
        <w:rPr>
          <w:rFonts w:cs="Arial"/>
        </w:rPr>
        <w:t xml:space="preserve"> </w:t>
      </w:r>
      <w:r w:rsidR="00982CA7" w:rsidRPr="00EE4BA9">
        <w:rPr>
          <w:rFonts w:cs="Arial"/>
        </w:rPr>
        <w:t>valeur</w:t>
      </w:r>
      <w:r w:rsidR="00982CA7">
        <w:rPr>
          <w:rFonts w:cs="Arial"/>
        </w:rPr>
        <w:t>s</w:t>
      </w:r>
      <w:r w:rsidR="00982CA7" w:rsidRPr="00EE4BA9">
        <w:rPr>
          <w:rFonts w:cs="Arial"/>
        </w:rPr>
        <w:t xml:space="preserve"> du courant </w:t>
      </w:r>
      <w:r w:rsidR="00A129B5">
        <w:rPr>
          <w:position w:val="-12"/>
        </w:rPr>
        <w:pict w14:anchorId="214EFCB9">
          <v:shape id="_x0000_i1278" type="#_x0000_t75" style="width:15pt;height:18.75pt">
            <v:imagedata r:id="rId370" o:title=""/>
          </v:shape>
        </w:pict>
      </w:r>
      <w:r w:rsidR="00982CA7">
        <w:t xml:space="preserve"> </w:t>
      </w:r>
      <w:r w:rsidR="00982CA7" w:rsidRPr="00EE4BA9">
        <w:rPr>
          <w:rFonts w:cs="Arial"/>
        </w:rPr>
        <w:t xml:space="preserve">et de la </w:t>
      </w:r>
      <w:r w:rsidR="00635486">
        <w:rPr>
          <w:rFonts w:cs="Arial"/>
        </w:rPr>
        <w:t>fréquence</w:t>
      </w:r>
      <w:r w:rsidR="00982CA7">
        <w:rPr>
          <w:rFonts w:cs="Arial"/>
        </w:rPr>
        <w:t xml:space="preserve"> de rotation </w:t>
      </w:r>
      <w:r w:rsidR="00A129B5">
        <w:rPr>
          <w:position w:val="-12"/>
        </w:rPr>
        <w:pict w14:anchorId="6E420053">
          <v:shape id="_x0000_i1279" type="#_x0000_t75" style="width:21.75pt;height:18.75pt">
            <v:imagedata r:id="rId371" o:title=""/>
          </v:shape>
        </w:pict>
      </w:r>
      <w:r w:rsidR="00982CA7">
        <w:t xml:space="preserve"> </w:t>
      </w:r>
      <w:r>
        <w:t xml:space="preserve">en régime permanent et </w:t>
      </w:r>
      <w:r w:rsidRPr="002B6EC1">
        <w:rPr>
          <w:b/>
        </w:rPr>
        <w:t>vérifier</w:t>
      </w:r>
      <w:r>
        <w:t xml:space="preserve"> qu’elles </w:t>
      </w:r>
      <w:r w:rsidR="00982CA7">
        <w:t xml:space="preserve">sont </w:t>
      </w:r>
      <w:r w:rsidR="00AC7F30">
        <w:t>conformes aux résultats théoriques obtenus par calcul à</w:t>
      </w:r>
      <w:r w:rsidR="00E40168">
        <w:t xml:space="preserve"> la question </w:t>
      </w:r>
      <w:r w:rsidR="00C817F7">
        <w:t>24.</w:t>
      </w:r>
      <w:r w:rsidR="00BE1372">
        <w:t xml:space="preserve"> </w:t>
      </w:r>
    </w:p>
    <w:bookmarkEnd w:id="4"/>
    <w:p w14:paraId="73A33608" w14:textId="2E5BF994" w:rsidR="00951D08" w:rsidRDefault="00951D08">
      <w:pPr>
        <w:spacing w:after="0" w:line="240" w:lineRule="auto"/>
        <w:jc w:val="left"/>
        <w:rPr>
          <w:rFonts w:cs="Arial"/>
          <w:b/>
        </w:rPr>
      </w:pPr>
      <w:r>
        <w:rPr>
          <w:rFonts w:cs="Arial"/>
          <w:b/>
        </w:rPr>
        <w:br w:type="page"/>
      </w:r>
    </w:p>
    <w:p w14:paraId="575CD8E6" w14:textId="764540A2" w:rsidR="0097224F" w:rsidRDefault="00EF5FAE" w:rsidP="00143D4F">
      <w:pPr>
        <w:tabs>
          <w:tab w:val="left" w:pos="1418"/>
        </w:tabs>
        <w:spacing w:before="200" w:after="0" w:line="276" w:lineRule="auto"/>
        <w:ind w:firstLine="851"/>
        <w:rPr>
          <w:rFonts w:cs="Arial"/>
          <w:b/>
        </w:rPr>
      </w:pPr>
      <w:r>
        <w:rPr>
          <w:rFonts w:cs="Arial"/>
          <w:b/>
        </w:rPr>
        <w:lastRenderedPageBreak/>
        <w:t>4</w:t>
      </w:r>
      <w:r w:rsidR="00143D4F">
        <w:rPr>
          <w:rFonts w:cs="Arial"/>
          <w:b/>
        </w:rPr>
        <w:t xml:space="preserve">-4 </w:t>
      </w:r>
      <w:r w:rsidR="0097224F">
        <w:rPr>
          <w:rFonts w:cs="Arial"/>
          <w:b/>
        </w:rPr>
        <w:t xml:space="preserve">Consommation </w:t>
      </w:r>
      <w:r w:rsidR="005D7EF9">
        <w:rPr>
          <w:rFonts w:cs="Arial"/>
          <w:b/>
        </w:rPr>
        <w:t>du moteur</w:t>
      </w:r>
    </w:p>
    <w:p w14:paraId="1FF9E379" w14:textId="77777777" w:rsidR="00701A6F" w:rsidRDefault="00701A6F" w:rsidP="00701A6F">
      <w:pPr>
        <w:spacing w:after="0" w:line="276" w:lineRule="auto"/>
        <w:ind w:left="357"/>
        <w:rPr>
          <w:rFonts w:cs="Arial"/>
          <w:b/>
        </w:rPr>
      </w:pPr>
    </w:p>
    <w:p w14:paraId="50984C5B" w14:textId="31CF98DA" w:rsidR="00701A6F" w:rsidRPr="00471E40" w:rsidRDefault="00701A6F" w:rsidP="00701A6F">
      <w:pPr>
        <w:pBdr>
          <w:top w:val="single" w:sz="4" w:space="1" w:color="auto"/>
          <w:bottom w:val="single" w:sz="4" w:space="1" w:color="auto"/>
        </w:pBdr>
        <w:spacing w:line="276" w:lineRule="auto"/>
        <w:ind w:left="360"/>
        <w:rPr>
          <w:rFonts w:cs="Arial"/>
          <w:i/>
        </w:rPr>
      </w:pPr>
      <w:r w:rsidRPr="00471E40">
        <w:rPr>
          <w:rFonts w:cs="Arial"/>
          <w:b/>
          <w:i/>
        </w:rPr>
        <w:t>Objectif :</w:t>
      </w:r>
      <w:r w:rsidRPr="00471E40">
        <w:rPr>
          <w:rFonts w:cs="Arial"/>
          <w:i/>
        </w:rPr>
        <w:t xml:space="preserve"> </w:t>
      </w:r>
      <w:r w:rsidR="005D7EF9">
        <w:rPr>
          <w:rFonts w:cs="Arial"/>
          <w:i/>
        </w:rPr>
        <w:t xml:space="preserve">calculer la consommation du moteur entraînant la pompe hydraulique lors de la phase de remontée </w:t>
      </w:r>
      <w:r w:rsidR="00921D7F">
        <w:rPr>
          <w:rFonts w:cs="Arial"/>
          <w:i/>
        </w:rPr>
        <w:t>et d’é</w:t>
      </w:r>
      <w:r w:rsidR="005E79C6">
        <w:rPr>
          <w:rFonts w:cs="Arial"/>
          <w:i/>
        </w:rPr>
        <w:t xml:space="preserve">mersion </w:t>
      </w:r>
      <w:r w:rsidR="005D7EF9">
        <w:rPr>
          <w:rFonts w:cs="Arial"/>
          <w:i/>
        </w:rPr>
        <w:t>du flotteur.</w:t>
      </w:r>
    </w:p>
    <w:p w14:paraId="7DB6301F" w14:textId="3FFCAFF4" w:rsidR="00C4094B" w:rsidRDefault="00725A90" w:rsidP="005E6B02">
      <w:pPr>
        <w:pStyle w:val="Sansinterligne"/>
        <w:spacing w:before="0" w:after="200" w:line="276" w:lineRule="auto"/>
        <w:jc w:val="both"/>
        <w:rPr>
          <w:b w:val="0"/>
        </w:rPr>
      </w:pPr>
      <w:r>
        <w:rPr>
          <w:b w:val="0"/>
        </w:rPr>
        <w:t>Lors de la pha</w:t>
      </w:r>
      <w:r w:rsidR="00C4094B">
        <w:rPr>
          <w:b w:val="0"/>
        </w:rPr>
        <w:t>se de remontée, le moteur entraî</w:t>
      </w:r>
      <w:r>
        <w:rPr>
          <w:b w:val="0"/>
        </w:rPr>
        <w:t>nant la pompe hydraulique est</w:t>
      </w:r>
      <w:r w:rsidR="00C4094B">
        <w:rPr>
          <w:b w:val="0"/>
        </w:rPr>
        <w:t xml:space="preserve"> uniquement</w:t>
      </w:r>
      <w:r>
        <w:rPr>
          <w:b w:val="0"/>
        </w:rPr>
        <w:t xml:space="preserve"> alimenté</w:t>
      </w:r>
      <w:r w:rsidR="00E669AD">
        <w:rPr>
          <w:b w:val="0"/>
        </w:rPr>
        <w:t xml:space="preserve"> </w:t>
      </w:r>
      <w:r w:rsidR="003F3A41" w:rsidRPr="00C4094B">
        <w:rPr>
          <w:b w:val="0"/>
        </w:rPr>
        <w:t xml:space="preserve">lorsque la </w:t>
      </w:r>
      <w:r w:rsidR="00F06306">
        <w:rPr>
          <w:b w:val="0"/>
        </w:rPr>
        <w:t>flottabilité</w:t>
      </w:r>
      <w:r w:rsidR="003F3A41" w:rsidRPr="00C4094B">
        <w:rPr>
          <w:b w:val="0"/>
        </w:rPr>
        <w:t xml:space="preserve"> du flotteur n’est plus suffisante pour le faire monter</w:t>
      </w:r>
      <w:r w:rsidRPr="00C4094B">
        <w:rPr>
          <w:b w:val="0"/>
        </w:rPr>
        <w:t>.</w:t>
      </w:r>
      <w:r>
        <w:rPr>
          <w:b w:val="0"/>
        </w:rPr>
        <w:t xml:space="preserve"> </w:t>
      </w:r>
      <w:r w:rsidR="00C4094B">
        <w:rPr>
          <w:b w:val="0"/>
        </w:rPr>
        <w:t xml:space="preserve">Le ballast est alors rempli par intermittence. </w:t>
      </w:r>
      <w:r w:rsidR="00A52FB3">
        <w:rPr>
          <w:b w:val="0"/>
        </w:rPr>
        <w:t>De plus, au moment de l’é</w:t>
      </w:r>
      <w:r w:rsidR="005D7EF9">
        <w:rPr>
          <w:b w:val="0"/>
        </w:rPr>
        <w:t xml:space="preserve">mersion du flotteur, le moteur est alimenté </w:t>
      </w:r>
      <w:r w:rsidR="005E79C6">
        <w:rPr>
          <w:b w:val="0"/>
        </w:rPr>
        <w:t xml:space="preserve">pour que le ballast se remplisse suffisamment </w:t>
      </w:r>
      <w:r w:rsidR="0086315B">
        <w:rPr>
          <w:b w:val="0"/>
        </w:rPr>
        <w:t>afin de permettre au</w:t>
      </w:r>
      <w:r w:rsidR="005E79C6">
        <w:rPr>
          <w:b w:val="0"/>
        </w:rPr>
        <w:t xml:space="preserve"> flotteur </w:t>
      </w:r>
      <w:r w:rsidR="00AA3465">
        <w:rPr>
          <w:b w:val="0"/>
        </w:rPr>
        <w:t>de sortir</w:t>
      </w:r>
      <w:r w:rsidR="005E79C6">
        <w:rPr>
          <w:b w:val="0"/>
        </w:rPr>
        <w:t xml:space="preserve"> de l’eau.</w:t>
      </w:r>
    </w:p>
    <w:p w14:paraId="51611923" w14:textId="77777777" w:rsidR="005E79C6" w:rsidRDefault="005E79C6" w:rsidP="005E6B02">
      <w:pPr>
        <w:pStyle w:val="Sansinterligne"/>
        <w:spacing w:before="0" w:after="200" w:line="276" w:lineRule="auto"/>
        <w:jc w:val="both"/>
        <w:rPr>
          <w:b w:val="0"/>
        </w:rPr>
      </w:pPr>
      <w:r>
        <w:rPr>
          <w:b w:val="0"/>
        </w:rPr>
        <w:t>L’étude de la consommation du moteur se déroule donc en deux étapes :</w:t>
      </w:r>
    </w:p>
    <w:p w14:paraId="150E2191" w14:textId="77777777" w:rsidR="005E79C6" w:rsidRDefault="005E79C6" w:rsidP="000C7378">
      <w:pPr>
        <w:pStyle w:val="Sansinterligne"/>
        <w:numPr>
          <w:ilvl w:val="0"/>
          <w:numId w:val="21"/>
        </w:numPr>
        <w:spacing w:before="0" w:after="0" w:line="276" w:lineRule="auto"/>
        <w:jc w:val="both"/>
        <w:rPr>
          <w:b w:val="0"/>
        </w:rPr>
      </w:pPr>
      <w:r>
        <w:rPr>
          <w:b w:val="0"/>
        </w:rPr>
        <w:t>calcul de la consommation lors de la remontée du flotteur ;</w:t>
      </w:r>
    </w:p>
    <w:p w14:paraId="5A2A86F3" w14:textId="07A354BE" w:rsidR="005E79C6" w:rsidRDefault="005E79C6" w:rsidP="000C7378">
      <w:pPr>
        <w:pStyle w:val="Sansinterligne"/>
        <w:numPr>
          <w:ilvl w:val="0"/>
          <w:numId w:val="21"/>
        </w:numPr>
        <w:spacing w:before="0" w:after="200" w:line="276" w:lineRule="auto"/>
        <w:jc w:val="both"/>
        <w:rPr>
          <w:b w:val="0"/>
        </w:rPr>
      </w:pPr>
      <w:r>
        <w:rPr>
          <w:b w:val="0"/>
        </w:rPr>
        <w:t>calcul</w:t>
      </w:r>
      <w:r w:rsidR="00A52FB3">
        <w:rPr>
          <w:b w:val="0"/>
        </w:rPr>
        <w:t xml:space="preserve"> de la consommation lors de l’é</w:t>
      </w:r>
      <w:r>
        <w:rPr>
          <w:b w:val="0"/>
        </w:rPr>
        <w:t>mersion du flotteur.</w:t>
      </w:r>
    </w:p>
    <w:p w14:paraId="2C87F8DD" w14:textId="37722CE6" w:rsidR="009212B1" w:rsidRDefault="00725A90" w:rsidP="007634BB">
      <w:pPr>
        <w:pStyle w:val="Sansinterligne"/>
        <w:spacing w:before="0" w:after="0" w:line="276" w:lineRule="auto"/>
        <w:jc w:val="both"/>
        <w:rPr>
          <w:b w:val="0"/>
        </w:rPr>
      </w:pPr>
      <w:r>
        <w:rPr>
          <w:b w:val="0"/>
        </w:rPr>
        <w:t xml:space="preserve">Le courant </w:t>
      </w:r>
      <w:r w:rsidR="00A129B5">
        <w:rPr>
          <w:position w:val="-12"/>
        </w:rPr>
        <w:pict w14:anchorId="4753E76A">
          <v:shape id="_x0000_i1280" type="#_x0000_t75" style="width:15pt;height:18.75pt">
            <v:imagedata r:id="rId372" o:title=""/>
          </v:shape>
        </w:pict>
      </w:r>
      <w:r w:rsidR="00453E54">
        <w:t xml:space="preserve"> </w:t>
      </w:r>
      <w:r>
        <w:rPr>
          <w:b w:val="0"/>
        </w:rPr>
        <w:t xml:space="preserve">absorbé par le moteur n’est pas constant durant toute la remontée, il dépend de la </w:t>
      </w:r>
      <w:proofErr w:type="gramStart"/>
      <w:r>
        <w:rPr>
          <w:b w:val="0"/>
        </w:rPr>
        <w:t xml:space="preserve">pression </w:t>
      </w:r>
      <w:proofErr w:type="gramEnd"/>
      <w:r w:rsidR="00A129B5">
        <w:rPr>
          <w:position w:val="-4"/>
        </w:rPr>
        <w:pict w14:anchorId="78E1A28C">
          <v:shape id="_x0000_i1281" type="#_x0000_t75" style="width:10.5pt;height:13.5pt">
            <v:imagedata r:id="rId373" o:title=""/>
          </v:shape>
        </w:pict>
      </w:r>
      <w:r w:rsidR="00BE1372" w:rsidRPr="00BE1372">
        <w:rPr>
          <w:b w:val="0"/>
        </w:rPr>
        <w:t>.</w:t>
      </w:r>
      <w:r w:rsidR="00BE1372">
        <w:t xml:space="preserve"> </w:t>
      </w:r>
      <w:r w:rsidR="002E5463">
        <w:rPr>
          <w:b w:val="0"/>
        </w:rPr>
        <w:t>Des mesures ont été réalisées mo</w:t>
      </w:r>
      <w:r w:rsidR="00C817F7">
        <w:rPr>
          <w:b w:val="0"/>
        </w:rPr>
        <w:t>ntrant que le courant augmente</w:t>
      </w:r>
      <w:r w:rsidR="00C70855">
        <w:rPr>
          <w:b w:val="0"/>
        </w:rPr>
        <w:t xml:space="preserve"> </w:t>
      </w:r>
      <w:r w:rsidR="002E5463">
        <w:rPr>
          <w:b w:val="0"/>
        </w:rPr>
        <w:t>linéairement avec la pression.</w:t>
      </w:r>
    </w:p>
    <w:p w14:paraId="7762EEEE" w14:textId="6A4FB8E3" w:rsidR="00725A90" w:rsidRDefault="002E5463" w:rsidP="007634BB">
      <w:pPr>
        <w:pStyle w:val="Sansinterligne"/>
        <w:spacing w:before="0" w:line="276" w:lineRule="auto"/>
        <w:jc w:val="center"/>
        <w:rPr>
          <w:b w:val="0"/>
        </w:rPr>
      </w:pPr>
      <w:r>
        <w:rPr>
          <w:b w:val="0"/>
          <w:noProof/>
          <w:lang w:eastAsia="fr-FR"/>
        </w:rPr>
        <w:drawing>
          <wp:inline distT="0" distB="0" distL="0" distR="0" wp14:anchorId="0F74DD1F" wp14:editId="33D3F94B">
            <wp:extent cx="4578146" cy="2180117"/>
            <wp:effectExtent l="0" t="0" r="0" b="444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rbe courant moteur.png"/>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4580857" cy="2181408"/>
                    </a:xfrm>
                    <a:prstGeom prst="rect">
                      <a:avLst/>
                    </a:prstGeom>
                  </pic:spPr>
                </pic:pic>
              </a:graphicData>
            </a:graphic>
          </wp:inline>
        </w:drawing>
      </w:r>
    </w:p>
    <w:p w14:paraId="29750697" w14:textId="1001D8F8" w:rsidR="00725A90" w:rsidRDefault="00725A90" w:rsidP="007634BB">
      <w:pPr>
        <w:pStyle w:val="Sansinterligne"/>
        <w:spacing w:before="0" w:after="0" w:line="276" w:lineRule="auto"/>
        <w:jc w:val="both"/>
        <w:rPr>
          <w:b w:val="0"/>
        </w:rPr>
      </w:pPr>
      <w:r>
        <w:rPr>
          <w:b w:val="0"/>
        </w:rPr>
        <w:t xml:space="preserve">De même, le débit </w:t>
      </w:r>
      <w:r w:rsidR="007634BB">
        <w:rPr>
          <w:b w:val="0"/>
        </w:rPr>
        <w:t xml:space="preserve">volumique </w:t>
      </w:r>
      <w:r w:rsidR="00A129B5">
        <w:rPr>
          <w:position w:val="-16"/>
        </w:rPr>
        <w:pict w14:anchorId="449FBB1B">
          <v:shape id="_x0000_i1282" type="#_x0000_t75" style="width:16.5pt;height:20.25pt">
            <v:imagedata r:id="rId375" o:title=""/>
          </v:shape>
        </w:pict>
      </w:r>
      <w:r>
        <w:rPr>
          <w:b w:val="0"/>
        </w:rPr>
        <w:t xml:space="preserve"> de la pompe dépend aussi de la pression </w:t>
      </w:r>
      <w:r w:rsidR="00A129B5">
        <w:rPr>
          <w:position w:val="-4"/>
        </w:rPr>
        <w:pict w14:anchorId="3ED9D087">
          <v:shape id="_x0000_i1283" type="#_x0000_t75" style="width:13.5pt;height:13.5pt">
            <v:imagedata r:id="rId373" o:title=""/>
          </v:shape>
        </w:pict>
      </w:r>
      <w:r>
        <w:rPr>
          <w:b w:val="0"/>
        </w:rPr>
        <w:t xml:space="preserve"> à laquelle le flotteur se trouve. Le ballast met plus de temps à se remplir en profondeur.</w:t>
      </w:r>
      <w:r w:rsidR="002E5463">
        <w:rPr>
          <w:b w:val="0"/>
        </w:rPr>
        <w:t xml:space="preserve"> Des mesures o</w:t>
      </w:r>
      <w:r w:rsidR="00C817F7">
        <w:rPr>
          <w:b w:val="0"/>
        </w:rPr>
        <w:t>nt montré que le débit diminue</w:t>
      </w:r>
      <w:r w:rsidR="002E5463">
        <w:rPr>
          <w:b w:val="0"/>
        </w:rPr>
        <w:t xml:space="preserve"> linéairement avec la pression.</w:t>
      </w:r>
    </w:p>
    <w:p w14:paraId="098A9883" w14:textId="6CDB05DE" w:rsidR="00725A90" w:rsidRDefault="002E5463" w:rsidP="00725A90">
      <w:pPr>
        <w:pStyle w:val="Sansinterligne"/>
        <w:spacing w:before="0" w:after="200" w:line="276" w:lineRule="auto"/>
        <w:jc w:val="center"/>
        <w:rPr>
          <w:b w:val="0"/>
        </w:rPr>
      </w:pPr>
      <w:r>
        <w:rPr>
          <w:b w:val="0"/>
          <w:noProof/>
          <w:lang w:eastAsia="fr-FR"/>
        </w:rPr>
        <w:drawing>
          <wp:inline distT="0" distB="0" distL="0" distR="0" wp14:anchorId="297D19F9" wp14:editId="4B81AF5D">
            <wp:extent cx="4700645" cy="2238451"/>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rbe debit.png"/>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4709867" cy="2242843"/>
                    </a:xfrm>
                    <a:prstGeom prst="rect">
                      <a:avLst/>
                    </a:prstGeom>
                  </pic:spPr>
                </pic:pic>
              </a:graphicData>
            </a:graphic>
          </wp:inline>
        </w:drawing>
      </w:r>
    </w:p>
    <w:p w14:paraId="7DA3123F" w14:textId="11D78E38" w:rsidR="00E669AD" w:rsidRPr="00E669AD" w:rsidRDefault="00E669AD" w:rsidP="00FF5160">
      <w:pPr>
        <w:numPr>
          <w:ilvl w:val="0"/>
          <w:numId w:val="1"/>
        </w:numPr>
        <w:tabs>
          <w:tab w:val="left" w:pos="1560"/>
        </w:tabs>
        <w:spacing w:after="200" w:line="276" w:lineRule="auto"/>
        <w:ind w:left="284" w:hanging="284"/>
      </w:pPr>
      <w:bookmarkStart w:id="5" w:name="OLE_LINK2"/>
      <w:r w:rsidRPr="00C4094B">
        <w:rPr>
          <w:rFonts w:cs="Arial"/>
          <w:b/>
        </w:rPr>
        <w:lastRenderedPageBreak/>
        <w:t>Ét</w:t>
      </w:r>
      <w:bookmarkEnd w:id="5"/>
      <w:r w:rsidRPr="00C4094B">
        <w:rPr>
          <w:rFonts w:cs="Arial"/>
          <w:b/>
        </w:rPr>
        <w:t xml:space="preserve">ablir </w:t>
      </w:r>
      <w:r w:rsidRPr="00E669AD">
        <w:rPr>
          <w:rFonts w:cs="Arial"/>
        </w:rPr>
        <w:t xml:space="preserve">les modèles </w:t>
      </w:r>
      <w:r w:rsidR="00DE5342">
        <w:rPr>
          <w:rFonts w:cs="Arial"/>
        </w:rPr>
        <w:t>linéaires</w:t>
      </w:r>
      <w:r w:rsidR="009309ED">
        <w:rPr>
          <w:rFonts w:cs="Arial"/>
        </w:rPr>
        <w:t xml:space="preserve"> (équations)</w:t>
      </w:r>
      <w:r w:rsidR="00DE5342">
        <w:rPr>
          <w:rFonts w:cs="Arial"/>
        </w:rPr>
        <w:t xml:space="preserve"> </w:t>
      </w:r>
      <w:r w:rsidRPr="00E669AD">
        <w:rPr>
          <w:rFonts w:cs="Arial"/>
        </w:rPr>
        <w:t xml:space="preserve">du courant </w:t>
      </w:r>
      <w:r w:rsidR="00A129B5">
        <w:rPr>
          <w:position w:val="-12"/>
        </w:rPr>
        <w:pict w14:anchorId="1CA863F7">
          <v:shape id="_x0000_i1284" type="#_x0000_t75" style="width:15pt;height:18.75pt">
            <v:imagedata r:id="rId377" o:title=""/>
          </v:shape>
        </w:pict>
      </w:r>
      <w:r w:rsidRPr="00E669AD">
        <w:rPr>
          <w:rFonts w:cs="Arial"/>
        </w:rPr>
        <w:t xml:space="preserve"> et du débit </w:t>
      </w:r>
      <w:r w:rsidR="007634BB">
        <w:rPr>
          <w:rFonts w:cs="Arial"/>
        </w:rPr>
        <w:t xml:space="preserve">volumique </w:t>
      </w:r>
      <w:r w:rsidR="00A129B5">
        <w:rPr>
          <w:position w:val="-16"/>
        </w:rPr>
        <w:pict w14:anchorId="030FB242">
          <v:shape id="_x0000_i1285" type="#_x0000_t75" style="width:16.5pt;height:20.25pt">
            <v:imagedata r:id="rId375" o:title=""/>
          </v:shape>
        </w:pict>
      </w:r>
      <w:r w:rsidRPr="00E669AD">
        <w:rPr>
          <w:rFonts w:cs="Arial"/>
        </w:rPr>
        <w:t xml:space="preserve"> en fonction de la </w:t>
      </w:r>
      <w:proofErr w:type="gramStart"/>
      <w:r w:rsidRPr="00E669AD">
        <w:rPr>
          <w:rFonts w:cs="Arial"/>
        </w:rPr>
        <w:t xml:space="preserve">pression </w:t>
      </w:r>
      <w:proofErr w:type="gramEnd"/>
      <w:r w:rsidR="00A129B5">
        <w:rPr>
          <w:position w:val="-4"/>
        </w:rPr>
        <w:pict w14:anchorId="0C3631F2">
          <v:shape id="_x0000_i1286" type="#_x0000_t75" style="width:13.5pt;height:13.5pt">
            <v:imagedata r:id="rId373" o:title=""/>
          </v:shape>
        </w:pict>
      </w:r>
      <w:r w:rsidRPr="00E669AD">
        <w:rPr>
          <w:rFonts w:cs="Arial"/>
        </w:rPr>
        <w:t>.</w:t>
      </w:r>
      <w:r w:rsidR="00EE4247">
        <w:rPr>
          <w:rFonts w:cs="Arial"/>
        </w:rPr>
        <w:t xml:space="preserve"> En </w:t>
      </w:r>
      <w:r w:rsidR="00EE4247" w:rsidRPr="00EE4247">
        <w:rPr>
          <w:rFonts w:cs="Arial"/>
          <w:b/>
        </w:rPr>
        <w:t>déduire</w:t>
      </w:r>
      <w:r w:rsidR="00EE4247">
        <w:rPr>
          <w:rFonts w:cs="Arial"/>
        </w:rPr>
        <w:t xml:space="preserve"> le débit à la pressi</w:t>
      </w:r>
      <w:r w:rsidR="00D34065">
        <w:rPr>
          <w:rFonts w:cs="Arial"/>
        </w:rPr>
        <w:t>on de 200 </w:t>
      </w:r>
      <w:r w:rsidR="00EE4247">
        <w:rPr>
          <w:rFonts w:cs="Arial"/>
        </w:rPr>
        <w:t xml:space="preserve">bar (correspondant à une profondeur </w:t>
      </w:r>
      <w:proofErr w:type="gramStart"/>
      <w:r w:rsidR="00EE4247">
        <w:rPr>
          <w:rFonts w:cs="Arial"/>
        </w:rPr>
        <w:t xml:space="preserve">de </w:t>
      </w:r>
      <w:proofErr w:type="gramEnd"/>
      <w:r w:rsidR="00A129B5">
        <w:rPr>
          <w:rFonts w:cs="Arial"/>
          <w:position w:val="-10"/>
        </w:rPr>
        <w:pict w14:anchorId="38B6CB07">
          <v:shape id="_x0000_i1287" type="#_x0000_t75" style="width:47.25pt;height:16.5pt">
            <v:imagedata r:id="rId119" o:title=""/>
          </v:shape>
        </w:pict>
      </w:r>
      <w:r w:rsidR="00EE4247">
        <w:rPr>
          <w:rFonts w:cs="Arial"/>
        </w:rPr>
        <w:t>).</w:t>
      </w:r>
    </w:p>
    <w:p w14:paraId="73FFEB47" w14:textId="08E79139" w:rsidR="005E79C6" w:rsidRDefault="00C52EA7" w:rsidP="00725A90">
      <w:pPr>
        <w:pStyle w:val="Sansinterligne"/>
        <w:spacing w:before="0" w:after="200" w:line="276" w:lineRule="auto"/>
        <w:jc w:val="both"/>
        <w:rPr>
          <w:rFonts w:cs="Arial"/>
        </w:rPr>
      </w:pPr>
      <w:r>
        <w:rPr>
          <w:b w:val="0"/>
        </w:rPr>
        <w:t xml:space="preserve">Le modèle </w:t>
      </w:r>
      <w:proofErr w:type="spellStart"/>
      <w:r>
        <w:rPr>
          <w:b w:val="0"/>
        </w:rPr>
        <w:t>multiphysique</w:t>
      </w:r>
      <w:proofErr w:type="spellEnd"/>
      <w:r>
        <w:rPr>
          <w:b w:val="0"/>
        </w:rPr>
        <w:t xml:space="preserve">, présenté dans le document technique DT4, a permis d’obtenir la courbe d’évolution du volume du ballast à la profondeur de </w:t>
      </w:r>
      <w:bookmarkStart w:id="6" w:name="OLE_LINK6"/>
      <w:r w:rsidR="00A129B5">
        <w:rPr>
          <w:rFonts w:cs="Arial"/>
          <w:position w:val="-10"/>
        </w:rPr>
        <w:pict w14:anchorId="531B095D">
          <v:shape id="_x0000_i1288" type="#_x0000_t75" style="width:47.25pt;height:16.5pt">
            <v:imagedata r:id="rId119" o:title=""/>
          </v:shape>
        </w:pict>
      </w:r>
      <w:bookmarkEnd w:id="6"/>
      <w:r>
        <w:rPr>
          <w:rFonts w:cs="Arial"/>
        </w:rPr>
        <w:t xml:space="preserve">. </w:t>
      </w:r>
    </w:p>
    <w:p w14:paraId="5AEB1DEA" w14:textId="20FBC889" w:rsidR="00C52EA7" w:rsidRPr="00EE4247" w:rsidRDefault="00C52EA7" w:rsidP="00EE4247">
      <w:pPr>
        <w:numPr>
          <w:ilvl w:val="0"/>
          <w:numId w:val="1"/>
        </w:numPr>
        <w:tabs>
          <w:tab w:val="left" w:pos="1560"/>
        </w:tabs>
        <w:spacing w:after="200" w:line="276" w:lineRule="auto"/>
        <w:ind w:left="284" w:hanging="284"/>
      </w:pPr>
      <w:r w:rsidRPr="00EE4247">
        <w:rPr>
          <w:b/>
        </w:rPr>
        <w:t>Déduire</w:t>
      </w:r>
      <w:r w:rsidRPr="00EE4247">
        <w:t xml:space="preserve"> de cette courbe le débit</w:t>
      </w:r>
      <w:r w:rsidR="00EE4247">
        <w:t xml:space="preserve"> à cette profondeur</w:t>
      </w:r>
      <w:r w:rsidRPr="00EE4247">
        <w:rPr>
          <w:rFonts w:cs="Arial"/>
        </w:rPr>
        <w:t xml:space="preserve"> et le </w:t>
      </w:r>
      <w:r w:rsidRPr="00EE4247">
        <w:rPr>
          <w:rFonts w:cs="Arial"/>
          <w:b/>
        </w:rPr>
        <w:t>comparer</w:t>
      </w:r>
      <w:r w:rsidRPr="00EE4247">
        <w:rPr>
          <w:rFonts w:cs="Arial"/>
        </w:rPr>
        <w:t xml:space="preserve"> aux mesures présentées précédemment</w:t>
      </w:r>
      <w:r w:rsidR="00EE4247">
        <w:rPr>
          <w:rFonts w:cs="Arial"/>
        </w:rPr>
        <w:t xml:space="preserve"> ainsi qu’au résultat de la question 27</w:t>
      </w:r>
      <w:r w:rsidRPr="00EE4247">
        <w:rPr>
          <w:rFonts w:cs="Arial"/>
        </w:rPr>
        <w:t xml:space="preserve">. </w:t>
      </w:r>
      <w:r w:rsidRPr="00EE4247">
        <w:rPr>
          <w:rFonts w:cs="Arial"/>
          <w:b/>
        </w:rPr>
        <w:t xml:space="preserve">Conclure </w:t>
      </w:r>
      <w:r w:rsidRPr="00EE4247">
        <w:rPr>
          <w:rFonts w:cs="Arial"/>
        </w:rPr>
        <w:t xml:space="preserve">sur la pertinence </w:t>
      </w:r>
      <w:r w:rsidR="00EE4247">
        <w:rPr>
          <w:rFonts w:cs="Arial"/>
        </w:rPr>
        <w:t>du modèle linéaire, utile aux calculs de consommation qui vont suivre.</w:t>
      </w:r>
    </w:p>
    <w:p w14:paraId="3BF1EE51" w14:textId="429B9B1C" w:rsidR="00725A90" w:rsidRDefault="00725A90" w:rsidP="00725A90">
      <w:pPr>
        <w:pStyle w:val="Sansinterligne"/>
        <w:spacing w:before="0" w:after="200" w:line="276" w:lineRule="auto"/>
        <w:jc w:val="both"/>
        <w:rPr>
          <w:b w:val="0"/>
        </w:rPr>
      </w:pPr>
      <w:r>
        <w:rPr>
          <w:b w:val="0"/>
        </w:rPr>
        <w:t>La remontée du flotteur peut se dé</w:t>
      </w:r>
      <w:r w:rsidR="00E669AD">
        <w:rPr>
          <w:b w:val="0"/>
        </w:rPr>
        <w:t>composer</w:t>
      </w:r>
      <w:r>
        <w:rPr>
          <w:b w:val="0"/>
        </w:rPr>
        <w:t xml:space="preserve"> en 10 paliers de 200 m chacun. Lors d’un palier, le volume du ballast augmente </w:t>
      </w:r>
      <w:proofErr w:type="gramStart"/>
      <w:r>
        <w:rPr>
          <w:b w:val="0"/>
        </w:rPr>
        <w:t xml:space="preserve">de </w:t>
      </w:r>
      <w:proofErr w:type="gramEnd"/>
      <w:r w:rsidR="00A129B5">
        <w:rPr>
          <w:position w:val="-16"/>
        </w:rPr>
        <w:pict w14:anchorId="439858CC">
          <v:shape id="_x0000_i1289" type="#_x0000_t75" style="width:66.75pt;height:24.75pt">
            <v:imagedata r:id="rId378" o:title=""/>
          </v:shape>
        </w:pict>
      </w:r>
      <w:r>
        <w:rPr>
          <w:b w:val="0"/>
        </w:rPr>
        <w:t xml:space="preserve">. </w:t>
      </w:r>
      <w:r w:rsidR="00E669AD">
        <w:rPr>
          <w:b w:val="0"/>
        </w:rPr>
        <w:t>L</w:t>
      </w:r>
      <w:r w:rsidR="00CB5E7B">
        <w:rPr>
          <w:b w:val="0"/>
        </w:rPr>
        <w:t>a</w:t>
      </w:r>
      <w:r w:rsidR="00E669AD">
        <w:rPr>
          <w:b w:val="0"/>
        </w:rPr>
        <w:t xml:space="preserve"> </w:t>
      </w:r>
      <w:r w:rsidR="00CB5E7B">
        <w:rPr>
          <w:b w:val="0"/>
        </w:rPr>
        <w:t>durée</w:t>
      </w:r>
      <w:r w:rsidR="00E669AD">
        <w:rPr>
          <w:b w:val="0"/>
        </w:rPr>
        <w:t xml:space="preserve"> de remplissage </w:t>
      </w:r>
      <w:r w:rsidR="00A129B5">
        <w:rPr>
          <w:position w:val="-16"/>
        </w:rPr>
        <w:pict w14:anchorId="695D0C93">
          <v:shape id="_x0000_i1290" type="#_x0000_t75" style="width:15pt;height:21.75pt">
            <v:imagedata r:id="rId379" o:title=""/>
          </v:shape>
        </w:pict>
      </w:r>
      <w:r w:rsidR="00E669AD">
        <w:rPr>
          <w:b w:val="0"/>
        </w:rPr>
        <w:t xml:space="preserve"> du ballast à chaque palier dépend donc de la profondeur du flotteur.</w:t>
      </w:r>
    </w:p>
    <w:p w14:paraId="4B506614" w14:textId="33EEA364" w:rsidR="005E79C6" w:rsidRDefault="00453E54" w:rsidP="00FF5160">
      <w:pPr>
        <w:numPr>
          <w:ilvl w:val="0"/>
          <w:numId w:val="1"/>
        </w:numPr>
        <w:tabs>
          <w:tab w:val="left" w:pos="1560"/>
        </w:tabs>
        <w:spacing w:after="200" w:line="276" w:lineRule="auto"/>
        <w:ind w:left="284" w:hanging="284"/>
        <w:rPr>
          <w:rFonts w:cs="Arial"/>
        </w:rPr>
      </w:pPr>
      <w:r w:rsidRPr="005E79C6">
        <w:rPr>
          <w:rFonts w:cs="Arial"/>
          <w:b/>
        </w:rPr>
        <w:t>Calculer</w:t>
      </w:r>
      <w:r w:rsidRPr="005E79C6">
        <w:rPr>
          <w:rFonts w:cs="Arial"/>
        </w:rPr>
        <w:t xml:space="preserve"> l</w:t>
      </w:r>
      <w:r w:rsidR="00CB5E7B">
        <w:rPr>
          <w:rFonts w:cs="Arial"/>
        </w:rPr>
        <w:t>a</w:t>
      </w:r>
      <w:r w:rsidRPr="005E79C6">
        <w:rPr>
          <w:rFonts w:cs="Arial"/>
        </w:rPr>
        <w:t xml:space="preserve"> </w:t>
      </w:r>
      <w:r w:rsidR="00CB5E7B">
        <w:rPr>
          <w:rFonts w:cs="Arial"/>
        </w:rPr>
        <w:t>durée</w:t>
      </w:r>
      <w:r w:rsidRPr="005E79C6">
        <w:rPr>
          <w:rFonts w:cs="Arial"/>
        </w:rPr>
        <w:t xml:space="preserve"> de remplissage </w:t>
      </w:r>
      <w:bookmarkStart w:id="7" w:name="OLE_LINK8"/>
      <w:r w:rsidR="00A129B5">
        <w:rPr>
          <w:position w:val="-16"/>
        </w:rPr>
        <w:pict w14:anchorId="31B86538">
          <v:shape id="_x0000_i1291" type="#_x0000_t75" style="width:15pt;height:21.75pt">
            <v:imagedata r:id="rId379" o:title=""/>
          </v:shape>
        </w:pict>
      </w:r>
      <w:bookmarkEnd w:id="7"/>
      <w:r w:rsidRPr="005E79C6">
        <w:rPr>
          <w:rFonts w:cs="Arial"/>
        </w:rPr>
        <w:t xml:space="preserve"> du ballast pour chaque palier compte tenu du débit </w:t>
      </w:r>
      <w:r w:rsidR="00A129B5">
        <w:rPr>
          <w:position w:val="-16"/>
        </w:rPr>
        <w:pict w14:anchorId="0A0FD03E">
          <v:shape id="_x0000_i1292" type="#_x0000_t75" style="width:16.5pt;height:21.75pt">
            <v:imagedata r:id="rId380" o:title=""/>
          </v:shape>
        </w:pict>
      </w:r>
      <w:r w:rsidRPr="005E79C6">
        <w:rPr>
          <w:rFonts w:cs="Arial"/>
        </w:rPr>
        <w:t xml:space="preserve"> et </w:t>
      </w:r>
      <w:r w:rsidR="00724BFC">
        <w:rPr>
          <w:rFonts w:cs="Arial"/>
          <w:b/>
        </w:rPr>
        <w:t>compléter</w:t>
      </w:r>
      <w:r w:rsidR="00E5348E">
        <w:rPr>
          <w:rFonts w:cs="Arial"/>
        </w:rPr>
        <w:t xml:space="preserve"> l</w:t>
      </w:r>
      <w:r w:rsidR="00AA3465">
        <w:rPr>
          <w:rFonts w:cs="Arial"/>
        </w:rPr>
        <w:t>a quatrième colonne du tableau fourni dans le</w:t>
      </w:r>
      <w:r w:rsidR="00E5348E">
        <w:rPr>
          <w:rFonts w:cs="Arial"/>
        </w:rPr>
        <w:t xml:space="preserve"> document réponse DR2</w:t>
      </w:r>
      <w:r w:rsidRPr="005E79C6">
        <w:rPr>
          <w:rFonts w:cs="Arial"/>
        </w:rPr>
        <w:t>.</w:t>
      </w:r>
    </w:p>
    <w:p w14:paraId="6668E022" w14:textId="4B2E4020" w:rsidR="009E6F7B" w:rsidRPr="005E79C6" w:rsidRDefault="00453E54" w:rsidP="00FF5160">
      <w:pPr>
        <w:numPr>
          <w:ilvl w:val="0"/>
          <w:numId w:val="1"/>
        </w:numPr>
        <w:tabs>
          <w:tab w:val="left" w:pos="1560"/>
        </w:tabs>
        <w:spacing w:after="200" w:line="276" w:lineRule="auto"/>
        <w:ind w:left="284" w:hanging="284"/>
        <w:rPr>
          <w:rFonts w:cs="Arial"/>
        </w:rPr>
      </w:pPr>
      <w:r w:rsidRPr="005E79C6">
        <w:rPr>
          <w:rFonts w:cs="Arial"/>
          <w:b/>
        </w:rPr>
        <w:t>Calculer</w:t>
      </w:r>
      <w:r w:rsidRPr="005E79C6">
        <w:rPr>
          <w:rFonts w:cs="Arial"/>
        </w:rPr>
        <w:t xml:space="preserve"> la consommation du moteur</w:t>
      </w:r>
      <w:r w:rsidR="000A3EE8" w:rsidRPr="005E79C6">
        <w:rPr>
          <w:rFonts w:cs="Arial"/>
        </w:rPr>
        <w:t xml:space="preserve"> </w:t>
      </w:r>
      <w:r w:rsidR="00A129B5">
        <w:rPr>
          <w:position w:val="-16"/>
        </w:rPr>
        <w:pict w14:anchorId="1BB48529">
          <v:shape id="_x0000_i1293" type="#_x0000_t75" style="width:16.5pt;height:21.75pt">
            <v:imagedata r:id="rId381" o:title=""/>
          </v:shape>
        </w:pict>
      </w:r>
      <w:r w:rsidRPr="005E79C6">
        <w:rPr>
          <w:rFonts w:cs="Arial"/>
        </w:rPr>
        <w:t xml:space="preserve"> en </w:t>
      </w:r>
      <w:r w:rsidR="00A129B5">
        <w:rPr>
          <w:rFonts w:cs="Arial"/>
          <w:position w:val="-4"/>
        </w:rPr>
        <w:pict w14:anchorId="4AEA4DAE">
          <v:shape id="_x0000_i1294" type="#_x0000_t75" style="width:38.25pt;height:13.5pt">
            <v:imagedata r:id="rId382" o:title=""/>
          </v:shape>
        </w:pict>
      </w:r>
      <w:r w:rsidRPr="005E79C6">
        <w:rPr>
          <w:rFonts w:cs="Arial"/>
        </w:rPr>
        <w:t xml:space="preserve"> pour chaque palier et </w:t>
      </w:r>
      <w:r w:rsidR="00724BFC">
        <w:rPr>
          <w:rFonts w:cs="Arial"/>
          <w:b/>
        </w:rPr>
        <w:t>compléter</w:t>
      </w:r>
      <w:r w:rsidR="00AA3465">
        <w:rPr>
          <w:rFonts w:cs="Arial"/>
        </w:rPr>
        <w:t xml:space="preserve"> la cinquième colonne du tableau fourni dans le</w:t>
      </w:r>
      <w:r w:rsidR="00E5348E">
        <w:rPr>
          <w:rFonts w:cs="Arial"/>
        </w:rPr>
        <w:t xml:space="preserve"> document réponse DR2</w:t>
      </w:r>
      <w:r w:rsidRPr="005E79C6">
        <w:rPr>
          <w:rFonts w:cs="Arial"/>
        </w:rPr>
        <w:t xml:space="preserve">. En </w:t>
      </w:r>
      <w:r w:rsidRPr="005E79C6">
        <w:rPr>
          <w:rFonts w:cs="Arial"/>
          <w:b/>
        </w:rPr>
        <w:t>déduire</w:t>
      </w:r>
      <w:r w:rsidRPr="005E79C6">
        <w:rPr>
          <w:rFonts w:cs="Arial"/>
        </w:rPr>
        <w:t xml:space="preserve"> la consommation totale </w:t>
      </w:r>
      <w:r w:rsidR="00A129B5">
        <w:rPr>
          <w:position w:val="-16"/>
        </w:rPr>
        <w:pict w14:anchorId="776536EE">
          <v:shape id="_x0000_i1295" type="#_x0000_t75" style="width:21.75pt;height:21.75pt">
            <v:imagedata r:id="rId383" o:title=""/>
          </v:shape>
        </w:pict>
      </w:r>
      <w:r w:rsidRPr="005E79C6">
        <w:rPr>
          <w:rFonts w:cs="Arial"/>
          <w:vertAlign w:val="subscript"/>
        </w:rPr>
        <w:t xml:space="preserve"> </w:t>
      </w:r>
      <w:r w:rsidRPr="005E79C6">
        <w:rPr>
          <w:rFonts w:cs="Arial"/>
        </w:rPr>
        <w:t>lors de la phase de remontée.</w:t>
      </w:r>
    </w:p>
    <w:p w14:paraId="59D48388" w14:textId="67A6F1BB" w:rsidR="009A43D5" w:rsidRPr="00453E54" w:rsidRDefault="00453E54" w:rsidP="00453E54">
      <w:pPr>
        <w:tabs>
          <w:tab w:val="left" w:pos="1418"/>
        </w:tabs>
        <w:spacing w:after="200" w:line="276" w:lineRule="auto"/>
        <w:rPr>
          <w:rFonts w:cs="Arial"/>
        </w:rPr>
      </w:pPr>
      <w:r>
        <w:rPr>
          <w:rFonts w:cs="Arial"/>
        </w:rPr>
        <w:t xml:space="preserve">Lors de l’émersion du flotteur, le volume du ballast à remplir est </w:t>
      </w:r>
      <w:proofErr w:type="gramStart"/>
      <w:r>
        <w:rPr>
          <w:rFonts w:cs="Arial"/>
        </w:rPr>
        <w:t xml:space="preserve">de </w:t>
      </w:r>
      <w:proofErr w:type="gramEnd"/>
      <w:r w:rsidR="00A129B5">
        <w:rPr>
          <w:position w:val="-12"/>
        </w:rPr>
        <w:pict w14:anchorId="00F93BC8">
          <v:shape id="_x0000_i1296" type="#_x0000_t75" style="width:84pt;height:23.25pt">
            <v:imagedata r:id="rId384" o:title=""/>
          </v:shape>
        </w:pict>
      </w:r>
      <w:r w:rsidR="00DE5342">
        <w:t>.</w:t>
      </w:r>
      <w:r w:rsidR="009A43D5">
        <w:t xml:space="preserve"> </w:t>
      </w:r>
      <w:r w:rsidR="009A43D5">
        <w:rPr>
          <w:rFonts w:cs="Arial"/>
        </w:rPr>
        <w:t>Il est rappelé que la pression atmosphérique est supposée égale à 1 bar.</w:t>
      </w:r>
    </w:p>
    <w:p w14:paraId="1561783F" w14:textId="0611CD59" w:rsidR="00DE5342" w:rsidRDefault="00DE5342" w:rsidP="00FF5160">
      <w:pPr>
        <w:numPr>
          <w:ilvl w:val="0"/>
          <w:numId w:val="1"/>
        </w:numPr>
        <w:tabs>
          <w:tab w:val="left" w:pos="1560"/>
        </w:tabs>
        <w:spacing w:after="200" w:line="276" w:lineRule="auto"/>
        <w:ind w:left="284" w:hanging="284"/>
        <w:rPr>
          <w:rFonts w:cs="Arial"/>
        </w:rPr>
      </w:pPr>
      <w:r w:rsidRPr="00453E54">
        <w:rPr>
          <w:rFonts w:cs="Arial"/>
          <w:b/>
        </w:rPr>
        <w:t>Calculer</w:t>
      </w:r>
      <w:r>
        <w:rPr>
          <w:rFonts w:cs="Arial"/>
        </w:rPr>
        <w:t xml:space="preserve"> l</w:t>
      </w:r>
      <w:r w:rsidR="00CB5E7B">
        <w:rPr>
          <w:rFonts w:cs="Arial"/>
        </w:rPr>
        <w:t>a</w:t>
      </w:r>
      <w:r>
        <w:rPr>
          <w:rFonts w:cs="Arial"/>
        </w:rPr>
        <w:t xml:space="preserve"> </w:t>
      </w:r>
      <w:r w:rsidR="00CB5E7B">
        <w:rPr>
          <w:rFonts w:cs="Arial"/>
        </w:rPr>
        <w:t>durée</w:t>
      </w:r>
      <w:r>
        <w:rPr>
          <w:rFonts w:cs="Arial"/>
        </w:rPr>
        <w:t xml:space="preserve"> nécessaire au rempli</w:t>
      </w:r>
      <w:r w:rsidR="006E3A7F">
        <w:rPr>
          <w:rFonts w:cs="Arial"/>
        </w:rPr>
        <w:t>ssage</w:t>
      </w:r>
      <w:r>
        <w:rPr>
          <w:rFonts w:cs="Arial"/>
        </w:rPr>
        <w:t xml:space="preserve"> du ballast lors de l’émersion du flotteur. En </w:t>
      </w:r>
      <w:r w:rsidRPr="00453E54">
        <w:rPr>
          <w:rFonts w:cs="Arial"/>
          <w:b/>
        </w:rPr>
        <w:t>déduire</w:t>
      </w:r>
      <w:r>
        <w:rPr>
          <w:rFonts w:cs="Arial"/>
        </w:rPr>
        <w:t xml:space="preserve"> la consommation </w:t>
      </w:r>
      <w:r w:rsidR="00A129B5">
        <w:rPr>
          <w:position w:val="-16"/>
        </w:rPr>
        <w:pict w14:anchorId="747709BF">
          <v:shape id="_x0000_i1297" type="#_x0000_t75" style="width:21.75pt;height:21.75pt">
            <v:imagedata r:id="rId385" o:title=""/>
          </v:shape>
        </w:pict>
      </w:r>
      <w:r>
        <w:rPr>
          <w:rFonts w:cs="Arial"/>
          <w:vertAlign w:val="subscript"/>
        </w:rPr>
        <w:t xml:space="preserve"> </w:t>
      </w:r>
      <w:r w:rsidR="004E22B7">
        <w:rPr>
          <w:rFonts w:cs="Arial"/>
        </w:rPr>
        <w:t xml:space="preserve">lors de l’émersion du flotteur puis la consommation totale </w:t>
      </w:r>
      <w:r w:rsidR="00A129B5">
        <w:rPr>
          <w:position w:val="-16"/>
        </w:rPr>
        <w:pict w14:anchorId="15BDD708">
          <v:shape id="_x0000_i1298" type="#_x0000_t75" style="width:27pt;height:21.75pt">
            <v:imagedata r:id="rId386" o:title=""/>
          </v:shape>
        </w:pict>
      </w:r>
      <w:r w:rsidR="004E22B7">
        <w:t xml:space="preserve"> </w:t>
      </w:r>
      <w:r w:rsidR="0093370E">
        <w:t xml:space="preserve">lors </w:t>
      </w:r>
      <w:r w:rsidR="004E22B7">
        <w:rPr>
          <w:rFonts w:cs="Arial"/>
        </w:rPr>
        <w:t>du déplacement du flotteur.</w:t>
      </w:r>
    </w:p>
    <w:p w14:paraId="574EB445" w14:textId="77777777" w:rsidR="009E6F7B" w:rsidRDefault="009E6F7B" w:rsidP="005E6B02">
      <w:pPr>
        <w:spacing w:after="200" w:line="276" w:lineRule="auto"/>
        <w:rPr>
          <w:b/>
        </w:rPr>
      </w:pPr>
      <w:r>
        <w:br w:type="page"/>
      </w:r>
    </w:p>
    <w:p w14:paraId="76D93EE4" w14:textId="65AD7036" w:rsidR="00B40652" w:rsidRPr="00EC5EBD" w:rsidRDefault="00B40652" w:rsidP="00AB584E">
      <w:pPr>
        <w:pStyle w:val="Sansinterligne"/>
        <w:spacing w:before="0" w:after="0" w:line="276" w:lineRule="auto"/>
        <w:jc w:val="both"/>
      </w:pPr>
      <w:r w:rsidRPr="00EC5EBD">
        <w:lastRenderedPageBreak/>
        <w:t xml:space="preserve">PARTIE </w:t>
      </w:r>
      <w:r w:rsidR="002720C1">
        <w:t>5</w:t>
      </w:r>
      <w:r w:rsidRPr="00EC5EBD">
        <w:t xml:space="preserve"> – </w:t>
      </w:r>
      <w:r>
        <w:t xml:space="preserve">BILAN </w:t>
      </w:r>
      <w:r w:rsidR="00BF7439">
        <w:t>ÉNERGÉTIQUE</w:t>
      </w:r>
      <w:r>
        <w:t xml:space="preserve"> DU FLOTTEUR</w:t>
      </w:r>
    </w:p>
    <w:p w14:paraId="074EB3BB" w14:textId="77777777" w:rsidR="00BB3779" w:rsidRPr="00AB584E" w:rsidRDefault="00BB3779" w:rsidP="00BB3779">
      <w:pPr>
        <w:spacing w:after="0" w:line="276" w:lineRule="auto"/>
        <w:ind w:left="357"/>
        <w:rPr>
          <w:rFonts w:cs="Arial"/>
          <w:b/>
          <w:sz w:val="16"/>
          <w:szCs w:val="16"/>
        </w:rPr>
      </w:pPr>
    </w:p>
    <w:p w14:paraId="7151CCFF" w14:textId="5713C3C6" w:rsidR="00BB3779" w:rsidRPr="00471E40" w:rsidRDefault="00BB3779" w:rsidP="00BB3779">
      <w:pPr>
        <w:pBdr>
          <w:top w:val="single" w:sz="4" w:space="1" w:color="auto"/>
          <w:bottom w:val="single" w:sz="4" w:space="1" w:color="auto"/>
        </w:pBdr>
        <w:spacing w:line="276" w:lineRule="auto"/>
        <w:ind w:left="360"/>
        <w:rPr>
          <w:rFonts w:cs="Arial"/>
          <w:i/>
        </w:rPr>
      </w:pPr>
      <w:r w:rsidRPr="00471E40">
        <w:rPr>
          <w:rFonts w:cs="Arial"/>
          <w:b/>
          <w:i/>
        </w:rPr>
        <w:t>Objectif :</w:t>
      </w:r>
      <w:r w:rsidRPr="00471E40">
        <w:rPr>
          <w:rFonts w:cs="Arial"/>
          <w:i/>
        </w:rPr>
        <w:t xml:space="preserve"> </w:t>
      </w:r>
      <w:r>
        <w:rPr>
          <w:rFonts w:cs="Arial"/>
          <w:i/>
        </w:rPr>
        <w:t>vérifier le dimensionnement de la batterie du flotteur compte tenu de l’exigence du nombre de cycle</w:t>
      </w:r>
      <w:r w:rsidR="00E633B5">
        <w:rPr>
          <w:rFonts w:cs="Arial"/>
          <w:i/>
        </w:rPr>
        <w:t>s</w:t>
      </w:r>
      <w:r>
        <w:rPr>
          <w:rFonts w:cs="Arial"/>
          <w:i/>
        </w:rPr>
        <w:t xml:space="preserve"> du cahier des charges.</w:t>
      </w:r>
    </w:p>
    <w:p w14:paraId="6A323816" w14:textId="77777777" w:rsidR="00B37EBA" w:rsidRDefault="00CF3A1B" w:rsidP="005E6B02">
      <w:pPr>
        <w:spacing w:after="200" w:line="276" w:lineRule="auto"/>
        <w:ind w:left="2"/>
        <w:rPr>
          <w:rFonts w:eastAsia="Times New Roman" w:cs="Arial"/>
          <w:szCs w:val="24"/>
          <w:lang w:eastAsia="fr-FR"/>
        </w:rPr>
      </w:pPr>
      <w:r w:rsidRPr="00BC36AC">
        <w:rPr>
          <w:rFonts w:eastAsia="Times New Roman" w:cs="Arial"/>
          <w:szCs w:val="24"/>
          <w:lang w:eastAsia="fr-FR"/>
        </w:rPr>
        <w:t>Le flotteur Ar</w:t>
      </w:r>
      <w:r>
        <w:rPr>
          <w:rFonts w:eastAsia="Times New Roman" w:cs="Arial"/>
          <w:szCs w:val="24"/>
          <w:lang w:eastAsia="fr-FR"/>
        </w:rPr>
        <w:t>vor</w:t>
      </w:r>
      <w:r w:rsidRPr="00BC36AC">
        <w:rPr>
          <w:rFonts w:eastAsia="Times New Roman" w:cs="Arial"/>
          <w:szCs w:val="24"/>
          <w:lang w:eastAsia="fr-FR"/>
        </w:rPr>
        <w:t xml:space="preserve"> est un instrument sous-marin autonome</w:t>
      </w:r>
      <w:r>
        <w:rPr>
          <w:rFonts w:eastAsia="Times New Roman" w:cs="Arial"/>
          <w:szCs w:val="24"/>
          <w:lang w:eastAsia="fr-FR"/>
        </w:rPr>
        <w:t xml:space="preserve"> en énergie, qui effectue des cycles de mesures périodiquement pendant plusieurs années. Son dispositif de stockage d’énergie doit donc être correctement dimensionné pour qu’il puisse réaliser suffisamment de cycle</w:t>
      </w:r>
      <w:r w:rsidR="00BB3779">
        <w:rPr>
          <w:rFonts w:eastAsia="Times New Roman" w:cs="Arial"/>
          <w:szCs w:val="24"/>
          <w:lang w:eastAsia="fr-FR"/>
        </w:rPr>
        <w:t>s</w:t>
      </w:r>
      <w:r>
        <w:rPr>
          <w:rFonts w:eastAsia="Times New Roman" w:cs="Arial"/>
          <w:szCs w:val="24"/>
          <w:lang w:eastAsia="fr-FR"/>
        </w:rPr>
        <w:t>.</w:t>
      </w:r>
    </w:p>
    <w:p w14:paraId="239EA219" w14:textId="6E40B19A" w:rsidR="00CF3A1B" w:rsidRDefault="00D34065" w:rsidP="005E6B02">
      <w:pPr>
        <w:spacing w:after="200" w:line="276" w:lineRule="auto"/>
        <w:ind w:left="2"/>
        <w:rPr>
          <w:rFonts w:eastAsia="Times New Roman" w:cs="Arial"/>
          <w:szCs w:val="24"/>
          <w:lang w:eastAsia="fr-FR"/>
        </w:rPr>
      </w:pPr>
      <w:r>
        <w:rPr>
          <w:rFonts w:eastAsia="Times New Roman" w:cs="Arial"/>
          <w:szCs w:val="24"/>
          <w:lang w:eastAsia="fr-FR"/>
        </w:rPr>
        <w:t>Au cours de</w:t>
      </w:r>
      <w:r w:rsidR="00CF3A1B">
        <w:rPr>
          <w:rFonts w:eastAsia="Times New Roman" w:cs="Arial"/>
          <w:szCs w:val="24"/>
          <w:lang w:eastAsia="fr-FR"/>
        </w:rPr>
        <w:t xml:space="preserve"> </w:t>
      </w:r>
      <w:r>
        <w:rPr>
          <w:rFonts w:eastAsia="Times New Roman" w:cs="Arial"/>
          <w:szCs w:val="24"/>
          <w:lang w:eastAsia="fr-FR"/>
        </w:rPr>
        <w:t>sa</w:t>
      </w:r>
      <w:r w:rsidR="00CF3A1B">
        <w:rPr>
          <w:rFonts w:eastAsia="Times New Roman" w:cs="Arial"/>
          <w:szCs w:val="24"/>
          <w:lang w:eastAsia="fr-FR"/>
        </w:rPr>
        <w:t xml:space="preserve"> vie, le flotteur doit pouvoir effectuer 150 cycles</w:t>
      </w:r>
      <w:r w:rsidR="007643AC">
        <w:rPr>
          <w:rFonts w:eastAsia="Times New Roman" w:cs="Arial"/>
          <w:szCs w:val="24"/>
          <w:lang w:eastAsia="fr-FR"/>
        </w:rPr>
        <w:t xml:space="preserve"> de mesures</w:t>
      </w:r>
      <w:r w:rsidR="00CF3A1B">
        <w:rPr>
          <w:rFonts w:eastAsia="Times New Roman" w:cs="Arial"/>
          <w:szCs w:val="24"/>
          <w:lang w:eastAsia="fr-FR"/>
        </w:rPr>
        <w:t>.</w:t>
      </w:r>
    </w:p>
    <w:p w14:paraId="17BD6776" w14:textId="7F81B4D4" w:rsidR="00CF3A1B" w:rsidRDefault="00CF3A1B" w:rsidP="005E6B02">
      <w:pPr>
        <w:spacing w:after="200" w:line="276" w:lineRule="auto"/>
        <w:ind w:left="2"/>
        <w:rPr>
          <w:rFonts w:cs="Arial"/>
          <w:color w:val="000000" w:themeColor="text1"/>
          <w:szCs w:val="24"/>
        </w:rPr>
      </w:pPr>
      <w:r>
        <w:rPr>
          <w:rFonts w:cs="Arial"/>
          <w:color w:val="000000" w:themeColor="text1"/>
          <w:szCs w:val="24"/>
        </w:rPr>
        <w:t>Le flotteur est alimenté par une batterie non rechargeable au lithium de la société SAFT. Les</w:t>
      </w:r>
      <w:r w:rsidR="00334256">
        <w:rPr>
          <w:rFonts w:cs="Arial"/>
          <w:color w:val="000000" w:themeColor="text1"/>
          <w:szCs w:val="24"/>
        </w:rPr>
        <w:t xml:space="preserve"> éléments lithium </w:t>
      </w:r>
      <w:r>
        <w:rPr>
          <w:rFonts w:cs="Arial"/>
          <w:color w:val="000000" w:themeColor="text1"/>
          <w:szCs w:val="24"/>
        </w:rPr>
        <w:t xml:space="preserve">sont </w:t>
      </w:r>
      <w:r w:rsidR="00AB584E">
        <w:rPr>
          <w:rFonts w:cs="Arial"/>
          <w:color w:val="000000" w:themeColor="text1"/>
          <w:szCs w:val="24"/>
        </w:rPr>
        <w:t>inter</w:t>
      </w:r>
      <w:r>
        <w:rPr>
          <w:rFonts w:cs="Arial"/>
          <w:color w:val="000000" w:themeColor="text1"/>
          <w:szCs w:val="24"/>
        </w:rPr>
        <w:t xml:space="preserve">connectés </w:t>
      </w:r>
      <w:r w:rsidR="00013325">
        <w:rPr>
          <w:rFonts w:cs="Arial"/>
          <w:color w:val="000000" w:themeColor="text1"/>
          <w:szCs w:val="24"/>
        </w:rPr>
        <w:t>de façon à</w:t>
      </w:r>
      <w:r>
        <w:rPr>
          <w:rFonts w:cs="Arial"/>
          <w:color w:val="000000" w:themeColor="text1"/>
          <w:szCs w:val="24"/>
        </w:rPr>
        <w:t xml:space="preserve"> fournir suffisamment de tension et de courant au</w:t>
      </w:r>
      <w:r w:rsidR="000B51A9">
        <w:rPr>
          <w:rFonts w:cs="Arial"/>
          <w:color w:val="000000" w:themeColor="text1"/>
          <w:szCs w:val="24"/>
        </w:rPr>
        <w:t xml:space="preserve">x </w:t>
      </w:r>
      <w:r w:rsidR="00A52FB3">
        <w:rPr>
          <w:rFonts w:cs="Arial"/>
          <w:color w:val="000000" w:themeColor="text1"/>
          <w:szCs w:val="24"/>
        </w:rPr>
        <w:t>organes</w:t>
      </w:r>
      <w:r w:rsidR="000B51A9">
        <w:rPr>
          <w:rFonts w:cs="Arial"/>
          <w:color w:val="000000" w:themeColor="text1"/>
          <w:szCs w:val="24"/>
        </w:rPr>
        <w:t xml:space="preserve"> du</w:t>
      </w:r>
      <w:r>
        <w:rPr>
          <w:rFonts w:cs="Arial"/>
          <w:color w:val="000000" w:themeColor="text1"/>
          <w:szCs w:val="24"/>
        </w:rPr>
        <w:t xml:space="preserve"> flotteur.</w:t>
      </w:r>
    </w:p>
    <w:tbl>
      <w:tblPr>
        <w:tblStyle w:val="Grilledutableau"/>
        <w:tblW w:w="0" w:type="auto"/>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10"/>
        <w:gridCol w:w="2726"/>
      </w:tblGrid>
      <w:tr w:rsidR="00334256" w14:paraId="3B6EACCE" w14:textId="77777777" w:rsidTr="00334256">
        <w:tc>
          <w:tcPr>
            <w:tcW w:w="6910" w:type="dxa"/>
            <w:vAlign w:val="center"/>
          </w:tcPr>
          <w:p w14:paraId="5836CD31" w14:textId="77777777" w:rsidR="00334256" w:rsidRDefault="00334256" w:rsidP="00334256">
            <w:pPr>
              <w:spacing w:after="200" w:line="276" w:lineRule="auto"/>
              <w:ind w:left="2"/>
              <w:rPr>
                <w:rFonts w:cs="Arial"/>
                <w:color w:val="000000" w:themeColor="text1"/>
                <w:szCs w:val="24"/>
              </w:rPr>
            </w:pPr>
            <w:r>
              <w:rPr>
                <w:rFonts w:cs="Arial"/>
                <w:color w:val="000000" w:themeColor="text1"/>
                <w:szCs w:val="24"/>
              </w:rPr>
              <w:t>Les caractéristiques d’un élément lithium sont les suivantes :</w:t>
            </w:r>
          </w:p>
          <w:p w14:paraId="496ABAE6" w14:textId="77777777" w:rsidR="00334256" w:rsidRDefault="00334256" w:rsidP="000C7378">
            <w:pPr>
              <w:pStyle w:val="Paragraphedeliste"/>
              <w:numPr>
                <w:ilvl w:val="0"/>
                <w:numId w:val="22"/>
              </w:numPr>
              <w:spacing w:after="200" w:line="276" w:lineRule="auto"/>
              <w:rPr>
                <w:rFonts w:ascii="Arial" w:hAnsi="Arial" w:cs="Arial"/>
                <w:color w:val="000000" w:themeColor="text1"/>
                <w:szCs w:val="24"/>
              </w:rPr>
            </w:pPr>
            <w:r>
              <w:rPr>
                <w:rFonts w:ascii="Arial" w:hAnsi="Arial" w:cs="Arial"/>
                <w:color w:val="000000" w:themeColor="text1"/>
                <w:szCs w:val="24"/>
              </w:rPr>
              <w:t>t</w:t>
            </w:r>
            <w:r w:rsidRPr="00334256">
              <w:rPr>
                <w:rFonts w:ascii="Arial" w:hAnsi="Arial" w:cs="Arial"/>
                <w:color w:val="000000" w:themeColor="text1"/>
                <w:szCs w:val="24"/>
              </w:rPr>
              <w:t>ens</w:t>
            </w:r>
            <w:r>
              <w:rPr>
                <w:rFonts w:ascii="Arial" w:hAnsi="Arial" w:cs="Arial"/>
                <w:color w:val="000000" w:themeColor="text1"/>
                <w:szCs w:val="24"/>
              </w:rPr>
              <w:t>ion nominale de 3,7 V ;</w:t>
            </w:r>
          </w:p>
          <w:p w14:paraId="1E90EB30" w14:textId="7CE30434" w:rsidR="00334256" w:rsidRPr="00334256" w:rsidRDefault="00334256" w:rsidP="000C7378">
            <w:pPr>
              <w:pStyle w:val="Paragraphedeliste"/>
              <w:numPr>
                <w:ilvl w:val="0"/>
                <w:numId w:val="22"/>
              </w:numPr>
              <w:spacing w:after="200" w:line="276" w:lineRule="auto"/>
              <w:rPr>
                <w:rFonts w:ascii="Arial" w:hAnsi="Arial" w:cs="Arial"/>
                <w:color w:val="000000" w:themeColor="text1"/>
                <w:szCs w:val="24"/>
              </w:rPr>
            </w:pPr>
            <w:r>
              <w:rPr>
                <w:rFonts w:ascii="Arial" w:hAnsi="Arial" w:cs="Arial"/>
                <w:color w:val="000000" w:themeColor="text1"/>
                <w:szCs w:val="24"/>
              </w:rPr>
              <w:t xml:space="preserve">capacité nominale de </w:t>
            </w:r>
            <w:proofErr w:type="gramStart"/>
            <w:r>
              <w:rPr>
                <w:rFonts w:ascii="Arial" w:hAnsi="Arial" w:cs="Arial"/>
                <w:color w:val="000000" w:themeColor="text1"/>
                <w:szCs w:val="24"/>
              </w:rPr>
              <w:t>13 </w:t>
            </w:r>
            <w:proofErr w:type="gramEnd"/>
            <w:r w:rsidR="00A129B5">
              <w:rPr>
                <w:rFonts w:cs="Arial"/>
                <w:position w:val="-4"/>
              </w:rPr>
              <w:pict w14:anchorId="7DB8737E">
                <v:shape id="_x0000_i1299" type="#_x0000_t75" style="width:25.5pt;height:13.5pt">
                  <v:imagedata r:id="rId99" o:title=""/>
                </v:shape>
              </w:pict>
            </w:r>
            <w:r>
              <w:rPr>
                <w:rFonts w:ascii="Arial" w:hAnsi="Arial" w:cs="Arial"/>
                <w:color w:val="000000" w:themeColor="text1"/>
                <w:szCs w:val="24"/>
              </w:rPr>
              <w:t>.</w:t>
            </w:r>
          </w:p>
        </w:tc>
        <w:tc>
          <w:tcPr>
            <w:tcW w:w="2726" w:type="dxa"/>
            <w:vAlign w:val="center"/>
          </w:tcPr>
          <w:p w14:paraId="389B5DEA" w14:textId="77777777" w:rsidR="00334256" w:rsidRDefault="00334256" w:rsidP="00334256">
            <w:pPr>
              <w:spacing w:after="200" w:line="276" w:lineRule="auto"/>
              <w:jc w:val="center"/>
              <w:rPr>
                <w:rFonts w:cs="Arial"/>
                <w:color w:val="000000" w:themeColor="text1"/>
                <w:szCs w:val="24"/>
              </w:rPr>
            </w:pPr>
            <w:r>
              <w:rPr>
                <w:noProof/>
                <w:lang w:eastAsia="fr-FR"/>
              </w:rPr>
              <w:drawing>
                <wp:inline distT="0" distB="0" distL="0" distR="0" wp14:anchorId="3CF9C10D" wp14:editId="546FF147">
                  <wp:extent cx="819150" cy="1390650"/>
                  <wp:effectExtent l="0" t="0" r="0" b="0"/>
                  <wp:docPr id="4097" name="Imag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7"/>
                          <a:srcRect l="67751" t="25531" r="18507" b="32971"/>
                          <a:stretch/>
                        </pic:blipFill>
                        <pic:spPr bwMode="auto">
                          <a:xfrm>
                            <a:off x="0" y="0"/>
                            <a:ext cx="820788" cy="139343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FE829AA" w14:textId="77777777" w:rsidR="009C6DAD" w:rsidRDefault="009C6DAD" w:rsidP="005E6B02">
      <w:pPr>
        <w:spacing w:after="200" w:line="276" w:lineRule="auto"/>
        <w:ind w:left="2"/>
        <w:rPr>
          <w:rFonts w:cs="Arial"/>
          <w:color w:val="000000" w:themeColor="text1"/>
          <w:szCs w:val="24"/>
        </w:rPr>
      </w:pPr>
      <w:r>
        <w:rPr>
          <w:rFonts w:cs="Arial"/>
          <w:color w:val="000000" w:themeColor="text1"/>
          <w:szCs w:val="24"/>
        </w:rPr>
        <w:t>La batterie du flotteur est constituée de 24 éléments lithium. Ces éléments forment huit branches en parallèle de chacune trois éléments en série, comme l’illustre la figure ci-dessous.</w:t>
      </w:r>
    </w:p>
    <w:p w14:paraId="28931588" w14:textId="77777777" w:rsidR="00334256" w:rsidRDefault="00223E55" w:rsidP="009C6DAD">
      <w:pPr>
        <w:spacing w:after="200" w:line="276" w:lineRule="auto"/>
        <w:ind w:left="2"/>
        <w:jc w:val="center"/>
        <w:rPr>
          <w:rFonts w:cs="Arial"/>
          <w:color w:val="000000" w:themeColor="text1"/>
          <w:szCs w:val="24"/>
        </w:rPr>
      </w:pPr>
      <w:r>
        <w:rPr>
          <w:rFonts w:cs="Arial"/>
          <w:noProof/>
          <w:color w:val="000000" w:themeColor="text1"/>
          <w:szCs w:val="24"/>
          <w:lang w:eastAsia="fr-FR"/>
        </w:rPr>
        <w:drawing>
          <wp:inline distT="0" distB="0" distL="0" distR="0" wp14:anchorId="65881DA9" wp14:editId="31E6D9AD">
            <wp:extent cx="6029960" cy="2286635"/>
            <wp:effectExtent l="0" t="0" r="8890" b="0"/>
            <wp:docPr id="4101" name="Imag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terie.png"/>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6029960" cy="2286635"/>
                    </a:xfrm>
                    <a:prstGeom prst="rect">
                      <a:avLst/>
                    </a:prstGeom>
                  </pic:spPr>
                </pic:pic>
              </a:graphicData>
            </a:graphic>
          </wp:inline>
        </w:drawing>
      </w:r>
    </w:p>
    <w:p w14:paraId="2DADD3C8" w14:textId="3AF21859" w:rsidR="00B37EBA" w:rsidRDefault="00FE1675" w:rsidP="005E6B02">
      <w:pPr>
        <w:numPr>
          <w:ilvl w:val="0"/>
          <w:numId w:val="1"/>
        </w:numPr>
        <w:tabs>
          <w:tab w:val="left" w:pos="1560"/>
        </w:tabs>
        <w:spacing w:after="200" w:line="276" w:lineRule="auto"/>
        <w:ind w:left="284" w:hanging="284"/>
        <w:rPr>
          <w:rFonts w:cs="Arial"/>
        </w:rPr>
      </w:pPr>
      <w:r w:rsidRPr="009C6DAD">
        <w:rPr>
          <w:rFonts w:cs="Arial"/>
          <w:b/>
        </w:rPr>
        <w:t>Calculer</w:t>
      </w:r>
      <w:r>
        <w:rPr>
          <w:rFonts w:cs="Arial"/>
        </w:rPr>
        <w:t xml:space="preserve"> la tension nominale </w:t>
      </w:r>
      <w:r w:rsidRPr="00C748E6">
        <w:rPr>
          <w:position w:val="-12"/>
        </w:rPr>
        <w:object w:dxaOrig="460" w:dyaOrig="360" w14:anchorId="488CBFDF">
          <v:shape id="_x0000_i1300" type="#_x0000_t75" style="width:24.75pt;height:18pt" o:ole="">
            <v:imagedata r:id="rId389" o:title=""/>
          </v:shape>
          <o:OLEObject Type="Embed" ProgID="Equation.DSMT4" ShapeID="_x0000_i1300" DrawAspect="Content" ObjectID="_1524830368" r:id="rId390"/>
        </w:object>
      </w:r>
      <w:r>
        <w:t xml:space="preserve"> et la capacité nominale </w:t>
      </w:r>
      <w:r w:rsidRPr="00C748E6">
        <w:rPr>
          <w:position w:val="-12"/>
        </w:rPr>
        <w:object w:dxaOrig="499" w:dyaOrig="360" w14:anchorId="5AA9B0D7">
          <v:shape id="_x0000_i1301" type="#_x0000_t75" style="width:24.75pt;height:18pt" o:ole="">
            <v:imagedata r:id="rId391" o:title=""/>
          </v:shape>
          <o:OLEObject Type="Embed" ProgID="Equation.DSMT4" ShapeID="_x0000_i1301" DrawAspect="Content" ObjectID="_1524830369" r:id="rId392"/>
        </w:object>
      </w:r>
      <w:r>
        <w:t xml:space="preserve"> </w:t>
      </w:r>
      <w:r>
        <w:rPr>
          <w:rFonts w:cs="Arial"/>
        </w:rPr>
        <w:t xml:space="preserve">de la </w:t>
      </w:r>
      <w:r w:rsidR="009C6DAD">
        <w:rPr>
          <w:rFonts w:cs="Arial"/>
        </w:rPr>
        <w:t>batterie.</w:t>
      </w:r>
    </w:p>
    <w:p w14:paraId="61F4235D" w14:textId="26500BD0" w:rsidR="00AB584E" w:rsidRDefault="009C6DAD" w:rsidP="009C6DAD">
      <w:pPr>
        <w:tabs>
          <w:tab w:val="left" w:pos="1560"/>
        </w:tabs>
        <w:spacing w:after="200" w:line="276" w:lineRule="auto"/>
        <w:rPr>
          <w:rFonts w:cs="Arial"/>
        </w:rPr>
      </w:pPr>
      <w:r w:rsidRPr="009C6DAD">
        <w:rPr>
          <w:rFonts w:cs="Arial"/>
        </w:rPr>
        <w:t>L</w:t>
      </w:r>
      <w:r>
        <w:rPr>
          <w:rFonts w:cs="Arial"/>
        </w:rPr>
        <w:t>a batterie permet d’alimenter en continu les éléments consommateurs d’énergie du flotteur. Les consommations d’énergie des différents éléments du flotteur, pendant un cycle</w:t>
      </w:r>
      <w:r w:rsidR="004C6D75">
        <w:rPr>
          <w:rFonts w:cs="Arial"/>
        </w:rPr>
        <w:t>, ont été évaluées,</w:t>
      </w:r>
      <w:r w:rsidR="00AB584E">
        <w:rPr>
          <w:rFonts w:cs="Arial"/>
        </w:rPr>
        <w:t xml:space="preserve"> pour la plupart, </w:t>
      </w:r>
      <w:r w:rsidR="00AA3465">
        <w:rPr>
          <w:rFonts w:cs="Arial"/>
        </w:rPr>
        <w:t>dans les parties précédentes de ce sujet</w:t>
      </w:r>
      <w:r w:rsidR="00AB584E">
        <w:rPr>
          <w:rFonts w:cs="Arial"/>
        </w:rPr>
        <w:t>.</w:t>
      </w:r>
    </w:p>
    <w:p w14:paraId="00A25D2D" w14:textId="7E7ABADC" w:rsidR="009C6DAD" w:rsidRDefault="004C6D75" w:rsidP="009C6DAD">
      <w:pPr>
        <w:tabs>
          <w:tab w:val="left" w:pos="1560"/>
        </w:tabs>
        <w:spacing w:after="200" w:line="276" w:lineRule="auto"/>
        <w:rPr>
          <w:rFonts w:cs="Arial"/>
        </w:rPr>
      </w:pPr>
      <w:r>
        <w:rPr>
          <w:rFonts w:cs="Arial"/>
        </w:rPr>
        <w:lastRenderedPageBreak/>
        <w:t>Elles sont</w:t>
      </w:r>
      <w:r w:rsidR="009160E4">
        <w:rPr>
          <w:rFonts w:cs="Arial"/>
        </w:rPr>
        <w:t xml:space="preserve"> données dans le tableau ci-dessous</w:t>
      </w:r>
      <w:r>
        <w:rPr>
          <w:rFonts w:cs="Arial"/>
        </w:rPr>
        <w:t>.</w:t>
      </w:r>
    </w:p>
    <w:tbl>
      <w:tblPr>
        <w:tblStyle w:val="Grilledutableau"/>
        <w:tblW w:w="0" w:type="auto"/>
        <w:jc w:val="center"/>
        <w:tblLook w:val="04A0" w:firstRow="1" w:lastRow="0" w:firstColumn="1" w:lastColumn="0" w:noHBand="0" w:noVBand="1"/>
      </w:tblPr>
      <w:tblGrid>
        <w:gridCol w:w="4644"/>
        <w:gridCol w:w="2410"/>
      </w:tblGrid>
      <w:tr w:rsidR="0058457E" w14:paraId="6A4B4976" w14:textId="77777777" w:rsidTr="000E3F3A">
        <w:trPr>
          <w:trHeight w:val="567"/>
          <w:jc w:val="center"/>
        </w:trPr>
        <w:tc>
          <w:tcPr>
            <w:tcW w:w="4644" w:type="dxa"/>
            <w:vAlign w:val="center"/>
          </w:tcPr>
          <w:p w14:paraId="3AA667C1" w14:textId="3B3BB92D" w:rsidR="0058457E" w:rsidRDefault="0058457E" w:rsidP="000E3F3A">
            <w:pPr>
              <w:tabs>
                <w:tab w:val="left" w:pos="1560"/>
              </w:tabs>
              <w:spacing w:after="0" w:line="276" w:lineRule="auto"/>
              <w:rPr>
                <w:rFonts w:cs="Arial"/>
              </w:rPr>
            </w:pPr>
            <w:r>
              <w:rPr>
                <w:rFonts w:cs="Arial"/>
              </w:rPr>
              <w:t>Acquisition des mesures</w:t>
            </w:r>
          </w:p>
        </w:tc>
        <w:tc>
          <w:tcPr>
            <w:tcW w:w="2410" w:type="dxa"/>
            <w:vAlign w:val="center"/>
          </w:tcPr>
          <w:p w14:paraId="1CE7238B" w14:textId="2A0059FE" w:rsidR="0058457E" w:rsidRDefault="0058457E" w:rsidP="000E3F3A">
            <w:pPr>
              <w:tabs>
                <w:tab w:val="left" w:pos="1560"/>
              </w:tabs>
              <w:spacing w:after="0" w:line="276" w:lineRule="auto"/>
              <w:rPr>
                <w:rFonts w:cs="Arial"/>
              </w:rPr>
            </w:pPr>
            <w:r w:rsidRPr="0058457E">
              <w:rPr>
                <w:rFonts w:cs="Arial"/>
                <w:position w:val="-18"/>
              </w:rPr>
              <w:object w:dxaOrig="1820" w:dyaOrig="440" w14:anchorId="78F6AAB8">
                <v:shape id="_x0000_i1302" type="#_x0000_t75" style="width:88.55pt;height:21.75pt" o:ole="">
                  <v:imagedata r:id="rId393" o:title=""/>
                </v:shape>
                <o:OLEObject Type="Embed" ProgID="Equation.DSMT4" ShapeID="_x0000_i1302" DrawAspect="Content" ObjectID="_1524830370" r:id="rId394"/>
              </w:object>
            </w:r>
          </w:p>
        </w:tc>
      </w:tr>
      <w:tr w:rsidR="0058457E" w14:paraId="0143720E" w14:textId="77777777" w:rsidTr="004C6D75">
        <w:trPr>
          <w:trHeight w:val="567"/>
          <w:jc w:val="center"/>
        </w:trPr>
        <w:tc>
          <w:tcPr>
            <w:tcW w:w="4644" w:type="dxa"/>
            <w:vAlign w:val="center"/>
          </w:tcPr>
          <w:p w14:paraId="6FDD3FB1" w14:textId="2CFF5BF4" w:rsidR="0058457E" w:rsidRDefault="0058457E" w:rsidP="004C6D75">
            <w:pPr>
              <w:tabs>
                <w:tab w:val="left" w:pos="1560"/>
              </w:tabs>
              <w:spacing w:after="0" w:line="276" w:lineRule="auto"/>
              <w:rPr>
                <w:rFonts w:cs="Arial"/>
              </w:rPr>
            </w:pPr>
            <w:r>
              <w:rPr>
                <w:rFonts w:cs="Arial"/>
              </w:rPr>
              <w:t>Transmission des données</w:t>
            </w:r>
          </w:p>
        </w:tc>
        <w:tc>
          <w:tcPr>
            <w:tcW w:w="2410" w:type="dxa"/>
            <w:vAlign w:val="center"/>
          </w:tcPr>
          <w:p w14:paraId="15E159EC" w14:textId="09459850" w:rsidR="0058457E" w:rsidRDefault="0058457E" w:rsidP="004C6D75">
            <w:pPr>
              <w:tabs>
                <w:tab w:val="left" w:pos="1560"/>
              </w:tabs>
              <w:spacing w:after="0" w:line="276" w:lineRule="auto"/>
              <w:rPr>
                <w:rFonts w:cs="Arial"/>
              </w:rPr>
            </w:pPr>
            <w:r w:rsidRPr="00A44BF2">
              <w:rPr>
                <w:rFonts w:cs="Arial"/>
                <w:position w:val="-12"/>
              </w:rPr>
              <w:object w:dxaOrig="1820" w:dyaOrig="360" w14:anchorId="0D15680E">
                <v:shape id="_x0000_i1303" type="#_x0000_t75" style="width:90.75pt;height:18pt" o:ole="">
                  <v:imagedata r:id="rId395" o:title=""/>
                </v:shape>
                <o:OLEObject Type="Embed" ProgID="Equation.DSMT4" ShapeID="_x0000_i1303" DrawAspect="Content" ObjectID="_1524830371" r:id="rId396"/>
              </w:object>
            </w:r>
          </w:p>
        </w:tc>
      </w:tr>
      <w:tr w:rsidR="0058457E" w14:paraId="53F3F631" w14:textId="77777777" w:rsidTr="004C6D75">
        <w:trPr>
          <w:trHeight w:val="567"/>
          <w:jc w:val="center"/>
        </w:trPr>
        <w:tc>
          <w:tcPr>
            <w:tcW w:w="4644" w:type="dxa"/>
            <w:vAlign w:val="center"/>
          </w:tcPr>
          <w:p w14:paraId="137B22DC" w14:textId="2D553079" w:rsidR="0058457E" w:rsidRDefault="0058457E" w:rsidP="004C6D75">
            <w:pPr>
              <w:tabs>
                <w:tab w:val="left" w:pos="1560"/>
              </w:tabs>
              <w:spacing w:after="0" w:line="276" w:lineRule="auto"/>
              <w:rPr>
                <w:rFonts w:cs="Arial"/>
              </w:rPr>
            </w:pPr>
            <w:r>
              <w:rPr>
                <w:rFonts w:cs="Arial"/>
              </w:rPr>
              <w:t>Déplacement du flotteur</w:t>
            </w:r>
          </w:p>
        </w:tc>
        <w:tc>
          <w:tcPr>
            <w:tcW w:w="2410" w:type="dxa"/>
            <w:vAlign w:val="center"/>
          </w:tcPr>
          <w:p w14:paraId="75F505FF" w14:textId="39B94FA4" w:rsidR="0058457E" w:rsidRDefault="0058457E" w:rsidP="004C6D75">
            <w:pPr>
              <w:tabs>
                <w:tab w:val="left" w:pos="1560"/>
              </w:tabs>
              <w:spacing w:after="0" w:line="276" w:lineRule="auto"/>
              <w:rPr>
                <w:rFonts w:cs="Arial"/>
              </w:rPr>
            </w:pPr>
            <w:r w:rsidRPr="00412B00">
              <w:rPr>
                <w:rFonts w:cs="Arial"/>
                <w:position w:val="-16"/>
              </w:rPr>
              <w:object w:dxaOrig="1880" w:dyaOrig="400" w14:anchorId="565298B6">
                <v:shape id="_x0000_i1304" type="#_x0000_t75" style="width:93.7pt;height:18.75pt" o:ole="">
                  <v:imagedata r:id="rId397" o:title=""/>
                </v:shape>
                <o:OLEObject Type="Embed" ProgID="Equation.DSMT4" ShapeID="_x0000_i1304" DrawAspect="Content" ObjectID="_1524830372" r:id="rId398"/>
              </w:object>
            </w:r>
          </w:p>
        </w:tc>
      </w:tr>
      <w:tr w:rsidR="0058457E" w14:paraId="7655D951" w14:textId="77777777" w:rsidTr="004C6D75">
        <w:trPr>
          <w:trHeight w:val="567"/>
          <w:jc w:val="center"/>
        </w:trPr>
        <w:tc>
          <w:tcPr>
            <w:tcW w:w="4644" w:type="dxa"/>
            <w:vAlign w:val="center"/>
          </w:tcPr>
          <w:p w14:paraId="10C63EEE" w14:textId="168D9360" w:rsidR="0058457E" w:rsidRDefault="0058457E" w:rsidP="004C6D75">
            <w:pPr>
              <w:tabs>
                <w:tab w:val="left" w:pos="1560"/>
              </w:tabs>
              <w:spacing w:after="0" w:line="276" w:lineRule="auto"/>
              <w:rPr>
                <w:rFonts w:cs="Arial"/>
              </w:rPr>
            </w:pPr>
            <w:r>
              <w:rPr>
                <w:rFonts w:cs="Arial"/>
              </w:rPr>
              <w:t>Fonctionnement du microcontrôleur</w:t>
            </w:r>
          </w:p>
        </w:tc>
        <w:tc>
          <w:tcPr>
            <w:tcW w:w="2410" w:type="dxa"/>
            <w:vAlign w:val="center"/>
          </w:tcPr>
          <w:p w14:paraId="2068FA44" w14:textId="03B94C36" w:rsidR="0058457E" w:rsidRDefault="0058457E" w:rsidP="004C6D75">
            <w:pPr>
              <w:tabs>
                <w:tab w:val="left" w:pos="1560"/>
              </w:tabs>
              <w:spacing w:after="0" w:line="276" w:lineRule="auto"/>
              <w:rPr>
                <w:rFonts w:cs="Arial"/>
              </w:rPr>
            </w:pPr>
            <w:r w:rsidRPr="00A44BF2">
              <w:rPr>
                <w:rFonts w:cs="Arial"/>
                <w:position w:val="-12"/>
              </w:rPr>
              <w:object w:dxaOrig="1900" w:dyaOrig="360" w14:anchorId="646B4EC2">
                <v:shape id="_x0000_i1305" type="#_x0000_t75" style="width:95.3pt;height:18pt" o:ole="">
                  <v:imagedata r:id="rId399" o:title=""/>
                </v:shape>
                <o:OLEObject Type="Embed" ProgID="Equation.DSMT4" ShapeID="_x0000_i1305" DrawAspect="Content" ObjectID="_1524830373" r:id="rId400"/>
              </w:object>
            </w:r>
          </w:p>
        </w:tc>
      </w:tr>
    </w:tbl>
    <w:p w14:paraId="567EF7BA" w14:textId="77777777" w:rsidR="004C6D75" w:rsidRDefault="004C6D75" w:rsidP="009C6DAD">
      <w:pPr>
        <w:tabs>
          <w:tab w:val="left" w:pos="1560"/>
        </w:tabs>
        <w:spacing w:after="200" w:line="276" w:lineRule="auto"/>
        <w:rPr>
          <w:rFonts w:cs="Arial"/>
        </w:rPr>
      </w:pPr>
    </w:p>
    <w:p w14:paraId="5FF28BC9" w14:textId="05A2F95A" w:rsidR="00223E55" w:rsidRDefault="00223E55" w:rsidP="009C6DAD">
      <w:pPr>
        <w:tabs>
          <w:tab w:val="left" w:pos="1560"/>
        </w:tabs>
        <w:spacing w:after="200" w:line="276" w:lineRule="auto"/>
        <w:rPr>
          <w:rFonts w:cs="Arial"/>
        </w:rPr>
      </w:pPr>
      <w:r>
        <w:rPr>
          <w:rFonts w:cs="Arial"/>
        </w:rPr>
        <w:t>D’autres organes sont également consommateurs d’énergie comme l’électrovanne permettant la descente du flotteur ou des capteurs internes au flotteur.</w:t>
      </w:r>
      <w:r w:rsidR="00A12882">
        <w:rPr>
          <w:rFonts w:cs="Arial"/>
        </w:rPr>
        <w:t xml:space="preserve"> </w:t>
      </w:r>
      <w:r w:rsidR="001C47D7">
        <w:rPr>
          <w:rFonts w:cs="Arial"/>
        </w:rPr>
        <w:t>Ces consommations sont minimes et</w:t>
      </w:r>
      <w:r>
        <w:rPr>
          <w:rFonts w:cs="Arial"/>
        </w:rPr>
        <w:t xml:space="preserve"> sont </w:t>
      </w:r>
      <w:r w:rsidR="009160E4">
        <w:rPr>
          <w:rFonts w:cs="Arial"/>
        </w:rPr>
        <w:t xml:space="preserve">donc </w:t>
      </w:r>
      <w:r>
        <w:rPr>
          <w:rFonts w:cs="Arial"/>
        </w:rPr>
        <w:t>négligées dans cette étude.</w:t>
      </w:r>
    </w:p>
    <w:p w14:paraId="76E98977" w14:textId="52F4509C" w:rsidR="004C6D75" w:rsidRDefault="00412B00" w:rsidP="009C6DAD">
      <w:pPr>
        <w:tabs>
          <w:tab w:val="left" w:pos="1560"/>
        </w:tabs>
        <w:spacing w:after="200" w:line="276" w:lineRule="auto"/>
        <w:rPr>
          <w:rFonts w:cs="Arial"/>
        </w:rPr>
      </w:pPr>
      <w:r>
        <w:rPr>
          <w:rFonts w:cs="Arial"/>
        </w:rPr>
        <w:t>La durée de vie du flotteur est de plusieurs années</w:t>
      </w:r>
      <w:r w:rsidR="007D2BF7">
        <w:rPr>
          <w:rFonts w:cs="Arial"/>
        </w:rPr>
        <w:t>,</w:t>
      </w:r>
      <w:r>
        <w:rPr>
          <w:rFonts w:cs="Arial"/>
        </w:rPr>
        <w:t xml:space="preserve"> ce qui provoque un phénomène d’autodécharge de la batterie. </w:t>
      </w:r>
      <w:r w:rsidR="007346B6">
        <w:rPr>
          <w:rFonts w:cs="Arial"/>
        </w:rPr>
        <w:t>Il faut prendre en compte</w:t>
      </w:r>
      <w:r>
        <w:rPr>
          <w:rFonts w:cs="Arial"/>
        </w:rPr>
        <w:t xml:space="preserve"> un </w:t>
      </w:r>
      <w:r w:rsidR="00BF7439">
        <w:rPr>
          <w:rFonts w:cs="Arial"/>
        </w:rPr>
        <w:t>facteur</w:t>
      </w:r>
      <w:r>
        <w:rPr>
          <w:rFonts w:cs="Arial"/>
        </w:rPr>
        <w:t xml:space="preserve"> d’autodécharge de la batterie de 0,8, ce qui signifie qu’au cours de sa vie, la batterie </w:t>
      </w:r>
      <w:r w:rsidR="00FD4235">
        <w:rPr>
          <w:rFonts w:cs="Arial"/>
        </w:rPr>
        <w:t>perd</w:t>
      </w:r>
      <w:r>
        <w:rPr>
          <w:rFonts w:cs="Arial"/>
        </w:rPr>
        <w:t xml:space="preserve"> 20 % de sa capacité nominal</w:t>
      </w:r>
      <w:r w:rsidR="001165A9">
        <w:rPr>
          <w:rFonts w:cs="Arial"/>
        </w:rPr>
        <w:t>e</w:t>
      </w:r>
      <w:r>
        <w:rPr>
          <w:rFonts w:cs="Arial"/>
        </w:rPr>
        <w:t>.</w:t>
      </w:r>
    </w:p>
    <w:p w14:paraId="4E540A69" w14:textId="77777777" w:rsidR="00965D61" w:rsidRPr="00B60AD4" w:rsidRDefault="00965D61" w:rsidP="00965D61">
      <w:pPr>
        <w:numPr>
          <w:ilvl w:val="0"/>
          <w:numId w:val="1"/>
        </w:numPr>
        <w:tabs>
          <w:tab w:val="left" w:pos="1560"/>
        </w:tabs>
        <w:spacing w:after="200" w:line="276" w:lineRule="auto"/>
        <w:ind w:left="284" w:hanging="284"/>
      </w:pPr>
      <w:r w:rsidRPr="00412B00">
        <w:rPr>
          <w:b/>
        </w:rPr>
        <w:t>Calculer</w:t>
      </w:r>
      <w:r>
        <w:t xml:space="preserve"> le nombre de cycles </w:t>
      </w:r>
      <w:r w:rsidRPr="00412B00">
        <w:rPr>
          <w:rFonts w:cs="Arial"/>
          <w:position w:val="-16"/>
        </w:rPr>
        <w:object w:dxaOrig="660" w:dyaOrig="400" w14:anchorId="0CD7D005">
          <v:shape id="_x0000_i1306" type="#_x0000_t75" style="width:32.25pt;height:18.75pt" o:ole="">
            <v:imagedata r:id="rId401" o:title=""/>
          </v:shape>
          <o:OLEObject Type="Embed" ProgID="Equation.DSMT4" ShapeID="_x0000_i1306" DrawAspect="Content" ObjectID="_1524830374" r:id="rId402"/>
        </w:object>
      </w:r>
      <w:r>
        <w:t xml:space="preserve"> que peut réaliser le flotteur compte tenu des consommations, de la capacité de sa batterie et du phénomène d’autodécharge. </w:t>
      </w:r>
      <w:r w:rsidRPr="00412B00">
        <w:rPr>
          <w:b/>
        </w:rPr>
        <w:t>Conclure</w:t>
      </w:r>
      <w:r>
        <w:t xml:space="preserve"> sur le respect du cahier des charges.</w:t>
      </w:r>
    </w:p>
    <w:p w14:paraId="046848FE" w14:textId="66953C43" w:rsidR="002720C1" w:rsidRDefault="002720C1">
      <w:pPr>
        <w:spacing w:after="0" w:line="240" w:lineRule="auto"/>
        <w:jc w:val="left"/>
        <w:rPr>
          <w:rFonts w:eastAsia="Times New Roman"/>
          <w:b/>
          <w:bCs/>
          <w:kern w:val="32"/>
          <w:szCs w:val="32"/>
        </w:rPr>
      </w:pPr>
      <w:r>
        <w:rPr>
          <w:rFonts w:eastAsia="Times New Roman"/>
          <w:b/>
          <w:bCs/>
          <w:kern w:val="32"/>
          <w:szCs w:val="32"/>
        </w:rPr>
        <w:br w:type="page"/>
      </w:r>
    </w:p>
    <w:p w14:paraId="127C0686" w14:textId="3B5571E3" w:rsidR="002720C1" w:rsidRDefault="002720C1" w:rsidP="002720C1">
      <w:pPr>
        <w:pStyle w:val="Sansinterligne"/>
        <w:spacing w:before="0" w:after="200" w:line="276" w:lineRule="auto"/>
        <w:jc w:val="both"/>
      </w:pPr>
      <w:r w:rsidRPr="00A53844">
        <w:lastRenderedPageBreak/>
        <w:t>PARTIE</w:t>
      </w:r>
      <w:r>
        <w:t xml:space="preserve"> </w:t>
      </w:r>
      <w:r w:rsidR="005D53F6">
        <w:t>6</w:t>
      </w:r>
      <w:r>
        <w:t xml:space="preserve"> – </w:t>
      </w:r>
      <w:r w:rsidR="00BB71D7">
        <w:t>OPTIMISATION DU FLOTTEUR</w:t>
      </w:r>
    </w:p>
    <w:p w14:paraId="3B12F362" w14:textId="09953449" w:rsidR="002720C1" w:rsidRDefault="002720C1" w:rsidP="002720C1">
      <w:pPr>
        <w:pBdr>
          <w:top w:val="single" w:sz="4" w:space="1" w:color="auto"/>
          <w:bottom w:val="single" w:sz="4" w:space="1" w:color="auto"/>
        </w:pBdr>
        <w:spacing w:line="276" w:lineRule="auto"/>
        <w:ind w:left="360"/>
        <w:rPr>
          <w:rFonts w:cs="Arial"/>
          <w:i/>
        </w:rPr>
      </w:pPr>
      <w:r>
        <w:rPr>
          <w:rFonts w:cs="Arial"/>
          <w:b/>
          <w:i/>
        </w:rPr>
        <w:t>Objectif :</w:t>
      </w:r>
      <w:r>
        <w:rPr>
          <w:rFonts w:cs="Arial"/>
          <w:i/>
        </w:rPr>
        <w:t xml:space="preserve"> </w:t>
      </w:r>
      <w:r w:rsidR="00D1101F" w:rsidRPr="00067778">
        <w:rPr>
          <w:rFonts w:cs="Arial"/>
          <w:i/>
        </w:rPr>
        <w:t>p</w:t>
      </w:r>
      <w:r w:rsidR="005D53F6" w:rsidRPr="00067778">
        <w:rPr>
          <w:rFonts w:cs="Arial"/>
          <w:i/>
        </w:rPr>
        <w:t>roposer une évolution du flotteur pour améliorer son comportement et limiter sa consommation d</w:t>
      </w:r>
      <w:r w:rsidR="00D1101F" w:rsidRPr="00067778">
        <w:rPr>
          <w:rFonts w:cs="Arial"/>
          <w:i/>
        </w:rPr>
        <w:t>’</w:t>
      </w:r>
      <w:r w:rsidR="005D53F6" w:rsidRPr="00067778">
        <w:rPr>
          <w:rFonts w:cs="Arial"/>
          <w:i/>
        </w:rPr>
        <w:t>énergie</w:t>
      </w:r>
      <w:r w:rsidRPr="00067778">
        <w:rPr>
          <w:rFonts w:cs="Arial"/>
          <w:i/>
        </w:rPr>
        <w:t>.</w:t>
      </w:r>
    </w:p>
    <w:p w14:paraId="610FD2FD" w14:textId="23A4074E" w:rsidR="002720C1" w:rsidRDefault="002720C1" w:rsidP="002720C1">
      <w:pPr>
        <w:spacing w:after="200" w:line="276" w:lineRule="auto"/>
        <w:ind w:left="2"/>
        <w:rPr>
          <w:rFonts w:cs="Arial"/>
          <w:color w:val="000000" w:themeColor="text1"/>
          <w:szCs w:val="24"/>
        </w:rPr>
      </w:pPr>
      <w:r>
        <w:rPr>
          <w:rFonts w:cs="Arial"/>
          <w:color w:val="000000" w:themeColor="text1"/>
          <w:szCs w:val="24"/>
        </w:rPr>
        <w:t xml:space="preserve">Le matériau utilisé dans la première version du flotteur pour réaliser le tube de protection est de l’aluminium anodisé. Dans le but d’optimiser le comportement mécanique, mais aussi de diminuer les coûts de fabrication, Ifremer a décidé de réaliser les tubes en carbone époxy. Les caractéristiques des deux matériaux sont présentées dans le </w:t>
      </w:r>
      <w:r w:rsidR="00BB71D7">
        <w:rPr>
          <w:rFonts w:cs="Arial"/>
          <w:color w:val="000000" w:themeColor="text1"/>
          <w:szCs w:val="24"/>
        </w:rPr>
        <w:t>tableau suivant :</w:t>
      </w:r>
    </w:p>
    <w:tbl>
      <w:tblPr>
        <w:tblStyle w:val="Grilledutableau"/>
        <w:tblW w:w="0" w:type="auto"/>
        <w:tblInd w:w="2" w:type="dxa"/>
        <w:tblLook w:val="04A0" w:firstRow="1" w:lastRow="0" w:firstColumn="1" w:lastColumn="0" w:noHBand="0" w:noVBand="1"/>
      </w:tblPr>
      <w:tblGrid>
        <w:gridCol w:w="2409"/>
        <w:gridCol w:w="2409"/>
        <w:gridCol w:w="2409"/>
        <w:gridCol w:w="2409"/>
      </w:tblGrid>
      <w:tr w:rsidR="0058457E" w14:paraId="11A8B0A2" w14:textId="77777777" w:rsidTr="005074C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3AB4766A" w14:textId="77777777" w:rsidR="0058457E" w:rsidRDefault="0058457E" w:rsidP="005074CC">
            <w:pPr>
              <w:spacing w:after="200" w:line="276" w:lineRule="auto"/>
              <w:jc w:val="left"/>
              <w:rPr>
                <w:rFonts w:cs="Arial"/>
                <w:color w:val="000000" w:themeColor="text1"/>
                <w:szCs w:val="24"/>
              </w:rPr>
            </w:pP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2F91F5" w14:textId="2D4FFCAA" w:rsidR="0058457E" w:rsidRPr="008270AF" w:rsidRDefault="0058457E" w:rsidP="005074CC">
            <w:pPr>
              <w:spacing w:after="0" w:line="276" w:lineRule="auto"/>
              <w:jc w:val="center"/>
              <w:rPr>
                <w:rFonts w:cs="Arial"/>
                <w:b/>
                <w:color w:val="000000" w:themeColor="text1"/>
                <w:szCs w:val="24"/>
              </w:rPr>
            </w:pPr>
            <w:r>
              <w:rPr>
                <w:rFonts w:cs="Arial"/>
                <w:b/>
                <w:color w:val="000000" w:themeColor="text1"/>
                <w:szCs w:val="24"/>
              </w:rPr>
              <w:t>Prix</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FF287E" w14:textId="4B29DA0D" w:rsidR="0058457E" w:rsidRPr="008270AF" w:rsidRDefault="0058457E" w:rsidP="005074CC">
            <w:pPr>
              <w:spacing w:after="0" w:line="276" w:lineRule="auto"/>
              <w:jc w:val="center"/>
              <w:rPr>
                <w:rFonts w:cs="Arial"/>
                <w:b/>
                <w:color w:val="000000" w:themeColor="text1"/>
                <w:szCs w:val="24"/>
              </w:rPr>
            </w:pPr>
            <w:r>
              <w:rPr>
                <w:rFonts w:cs="Arial"/>
                <w:b/>
                <w:color w:val="000000" w:themeColor="text1"/>
                <w:szCs w:val="24"/>
              </w:rPr>
              <w:t>Masse volumique</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C11E00" w14:textId="30343C06" w:rsidR="0058457E" w:rsidRPr="008270AF" w:rsidRDefault="0058457E" w:rsidP="005074CC">
            <w:pPr>
              <w:spacing w:after="0" w:line="276" w:lineRule="auto"/>
              <w:jc w:val="center"/>
              <w:rPr>
                <w:rFonts w:cs="Arial"/>
                <w:b/>
                <w:color w:val="000000" w:themeColor="text1"/>
                <w:szCs w:val="24"/>
              </w:rPr>
            </w:pPr>
            <w:r>
              <w:rPr>
                <w:rFonts w:cs="Arial"/>
                <w:b/>
                <w:color w:val="000000" w:themeColor="text1"/>
                <w:szCs w:val="24"/>
              </w:rPr>
              <w:t>Résistance à la compression</w:t>
            </w:r>
          </w:p>
        </w:tc>
      </w:tr>
      <w:tr w:rsidR="0058457E" w14:paraId="3582650B" w14:textId="77777777" w:rsidTr="00F406A2">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8CE709" w14:textId="22E1DB46" w:rsidR="0058457E" w:rsidRDefault="0058457E" w:rsidP="005074CC">
            <w:pPr>
              <w:spacing w:after="0" w:line="276" w:lineRule="auto"/>
              <w:jc w:val="left"/>
              <w:rPr>
                <w:rFonts w:cs="Arial"/>
                <w:color w:val="000000" w:themeColor="text1"/>
                <w:szCs w:val="24"/>
              </w:rPr>
            </w:pPr>
            <w:r>
              <w:rPr>
                <w:rFonts w:cs="Arial"/>
                <w:color w:val="000000" w:themeColor="text1"/>
                <w:szCs w:val="24"/>
              </w:rPr>
              <w:t>Aluminium anodisé</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87EFE1" w14:textId="53F1D128" w:rsidR="0058457E" w:rsidRDefault="0058457E" w:rsidP="005074CC">
            <w:pPr>
              <w:spacing w:after="0" w:line="276" w:lineRule="auto"/>
              <w:jc w:val="center"/>
              <w:rPr>
                <w:rFonts w:cs="Arial"/>
                <w:color w:val="000000" w:themeColor="text1"/>
                <w:szCs w:val="24"/>
              </w:rPr>
            </w:pPr>
            <w:r w:rsidRPr="005074CC">
              <w:rPr>
                <w:rFonts w:cs="Arial"/>
                <w:b/>
                <w:position w:val="-10"/>
              </w:rPr>
              <w:object w:dxaOrig="1040" w:dyaOrig="420" w14:anchorId="6AD6F7EB">
                <v:shape id="_x0000_i1307" type="#_x0000_t75" style="width:53.25pt;height:20.25pt" o:ole="">
                  <v:imagedata r:id="rId403" o:title=""/>
                </v:shape>
                <o:OLEObject Type="Embed" ProgID="Equation.DSMT4" ShapeID="_x0000_i1307" DrawAspect="Content" ObjectID="_1524830375" r:id="rId404"/>
              </w:objec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A59A4" w14:textId="01E57FEF" w:rsidR="0058457E" w:rsidRDefault="0058457E" w:rsidP="005074CC">
            <w:pPr>
              <w:spacing w:after="0" w:line="276" w:lineRule="auto"/>
              <w:jc w:val="center"/>
              <w:rPr>
                <w:rFonts w:cs="Arial"/>
                <w:color w:val="000000" w:themeColor="text1"/>
                <w:szCs w:val="24"/>
              </w:rPr>
            </w:pPr>
            <w:r w:rsidRPr="005074CC">
              <w:rPr>
                <w:rFonts w:cs="Arial"/>
                <w:b/>
                <w:position w:val="-10"/>
              </w:rPr>
              <w:object w:dxaOrig="1420" w:dyaOrig="420" w14:anchorId="1AE5EDEE">
                <v:shape id="_x0000_i1308" type="#_x0000_t75" style="width:73.5pt;height:20.25pt" o:ole="">
                  <v:imagedata r:id="rId405" o:title=""/>
                </v:shape>
                <o:OLEObject Type="Embed" ProgID="Equation.DSMT4" ShapeID="_x0000_i1308" DrawAspect="Content" ObjectID="_1524830376" r:id="rId406"/>
              </w:objec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1DA652" w14:textId="6CE4F51D" w:rsidR="0058457E" w:rsidRPr="00F406A2" w:rsidRDefault="00F406A2" w:rsidP="00F406A2">
            <w:pPr>
              <w:spacing w:after="0" w:line="276" w:lineRule="auto"/>
              <w:jc w:val="center"/>
              <w:rPr>
                <w:rFonts w:cs="Arial"/>
                <w:b/>
                <w:color w:val="000000" w:themeColor="text1"/>
                <w:szCs w:val="24"/>
              </w:rPr>
            </w:pPr>
            <w:r>
              <w:rPr>
                <w:rFonts w:cs="Arial"/>
              </w:rPr>
              <w:t>69 </w:t>
            </w:r>
            <w:proofErr w:type="spellStart"/>
            <w:r>
              <w:rPr>
                <w:rFonts w:cs="Arial"/>
              </w:rPr>
              <w:t>MPa</w:t>
            </w:r>
            <w:proofErr w:type="spellEnd"/>
          </w:p>
        </w:tc>
      </w:tr>
      <w:tr w:rsidR="0058457E" w14:paraId="4BE37AC6" w14:textId="77777777" w:rsidTr="00F406A2">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6B14E3" w14:textId="17A3AA8D" w:rsidR="0058457E" w:rsidRDefault="0058457E" w:rsidP="005074CC">
            <w:pPr>
              <w:spacing w:after="0" w:line="276" w:lineRule="auto"/>
              <w:jc w:val="left"/>
              <w:rPr>
                <w:rFonts w:cs="Arial"/>
                <w:color w:val="000000" w:themeColor="text1"/>
                <w:szCs w:val="24"/>
              </w:rPr>
            </w:pPr>
            <w:r>
              <w:rPr>
                <w:rFonts w:cs="Arial"/>
                <w:color w:val="000000" w:themeColor="text1"/>
                <w:szCs w:val="24"/>
              </w:rPr>
              <w:t>Carbone époxy</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0D23A7" w14:textId="58320FD3" w:rsidR="0058457E" w:rsidRDefault="0058457E" w:rsidP="005074CC">
            <w:pPr>
              <w:spacing w:after="0" w:line="276" w:lineRule="auto"/>
              <w:jc w:val="center"/>
              <w:rPr>
                <w:rFonts w:cs="Arial"/>
                <w:color w:val="000000" w:themeColor="text1"/>
                <w:szCs w:val="24"/>
              </w:rPr>
            </w:pPr>
            <w:r w:rsidRPr="005074CC">
              <w:rPr>
                <w:rFonts w:cs="Arial"/>
                <w:b/>
                <w:position w:val="-10"/>
              </w:rPr>
              <w:object w:dxaOrig="1060" w:dyaOrig="400" w14:anchorId="384207CD">
                <v:shape id="_x0000_i1309" type="#_x0000_t75" style="width:54pt;height:18.75pt" o:ole="">
                  <v:imagedata r:id="rId407" o:title=""/>
                </v:shape>
                <o:OLEObject Type="Embed" ProgID="Equation.DSMT4" ShapeID="_x0000_i1309" DrawAspect="Content" ObjectID="_1524830377" r:id="rId408"/>
              </w:objec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1D99AE" w14:textId="4D55E9AA" w:rsidR="0058457E" w:rsidRDefault="0058457E" w:rsidP="005074CC">
            <w:pPr>
              <w:spacing w:after="0" w:line="276" w:lineRule="auto"/>
              <w:jc w:val="center"/>
              <w:rPr>
                <w:rFonts w:cs="Arial"/>
                <w:color w:val="000000" w:themeColor="text1"/>
                <w:szCs w:val="24"/>
              </w:rPr>
            </w:pPr>
            <w:r w:rsidRPr="005074CC">
              <w:rPr>
                <w:rFonts w:cs="Arial"/>
                <w:b/>
                <w:position w:val="-10"/>
              </w:rPr>
              <w:object w:dxaOrig="1380" w:dyaOrig="420" w14:anchorId="79FF2C5D">
                <v:shape id="_x0000_i1310" type="#_x0000_t75" style="width:70.5pt;height:20.25pt" o:ole="">
                  <v:imagedata r:id="rId409" o:title=""/>
                </v:shape>
                <o:OLEObject Type="Embed" ProgID="Equation.DSMT4" ShapeID="_x0000_i1310" DrawAspect="Content" ObjectID="_1524830378" r:id="rId410"/>
              </w:objec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9D8427" w14:textId="564E2370" w:rsidR="0058457E" w:rsidRPr="00F406A2" w:rsidRDefault="00F406A2" w:rsidP="00F406A2">
            <w:pPr>
              <w:spacing w:after="0" w:line="276" w:lineRule="auto"/>
              <w:jc w:val="center"/>
              <w:rPr>
                <w:rFonts w:cs="Arial"/>
                <w:color w:val="000000" w:themeColor="text1"/>
                <w:szCs w:val="24"/>
              </w:rPr>
            </w:pPr>
            <w:r w:rsidRPr="00F406A2">
              <w:rPr>
                <w:rFonts w:cs="Arial"/>
              </w:rPr>
              <w:t>80 </w:t>
            </w:r>
            <w:proofErr w:type="spellStart"/>
            <w:r w:rsidRPr="00F406A2">
              <w:rPr>
                <w:rFonts w:cs="Arial"/>
              </w:rPr>
              <w:t>MPa</w:t>
            </w:r>
            <w:proofErr w:type="spellEnd"/>
          </w:p>
        </w:tc>
      </w:tr>
    </w:tbl>
    <w:p w14:paraId="16CBB2E2" w14:textId="5ED45F98" w:rsidR="002720C1" w:rsidRDefault="002720C1" w:rsidP="002720C1">
      <w:pPr>
        <w:spacing w:after="200" w:line="276" w:lineRule="auto"/>
        <w:ind w:left="2"/>
        <w:rPr>
          <w:rFonts w:cs="Arial"/>
          <w:color w:val="000000" w:themeColor="text1"/>
          <w:szCs w:val="24"/>
        </w:rPr>
      </w:pPr>
    </w:p>
    <w:p w14:paraId="1F9A3CB4" w14:textId="77777777" w:rsidR="002720C1" w:rsidRDefault="002720C1" w:rsidP="002720C1">
      <w:pPr>
        <w:spacing w:after="200" w:line="276" w:lineRule="auto"/>
        <w:ind w:left="2"/>
        <w:rPr>
          <w:rFonts w:cs="Arial"/>
          <w:color w:val="000000" w:themeColor="text1"/>
          <w:szCs w:val="24"/>
        </w:rPr>
      </w:pPr>
      <w:r>
        <w:rPr>
          <w:rFonts w:cs="Arial"/>
          <w:color w:val="000000" w:themeColor="text1"/>
          <w:szCs w:val="24"/>
        </w:rPr>
        <w:t>Pour que le comportement mécanique soit adapté aux conditions en grande profondeur, les dimensions du tube ont évolué avec le changement de matériau. Les dimensions sont données dans le tableau suivant :</w:t>
      </w:r>
    </w:p>
    <w:tbl>
      <w:tblPr>
        <w:tblStyle w:val="Grilledutableau"/>
        <w:tblW w:w="0" w:type="auto"/>
        <w:tblInd w:w="2" w:type="dxa"/>
        <w:tblLook w:val="04A0" w:firstRow="1" w:lastRow="0" w:firstColumn="1" w:lastColumn="0" w:noHBand="0" w:noVBand="1"/>
      </w:tblPr>
      <w:tblGrid>
        <w:gridCol w:w="2409"/>
        <w:gridCol w:w="2409"/>
        <w:gridCol w:w="2409"/>
        <w:gridCol w:w="2409"/>
      </w:tblGrid>
      <w:tr w:rsidR="002720C1" w14:paraId="337BB89E" w14:textId="77777777" w:rsidTr="00067498">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7B178C7F" w14:textId="77777777" w:rsidR="002720C1" w:rsidRDefault="002720C1" w:rsidP="00067498">
            <w:pPr>
              <w:spacing w:after="200" w:line="276" w:lineRule="auto"/>
              <w:jc w:val="left"/>
              <w:rPr>
                <w:rFonts w:cs="Arial"/>
                <w:color w:val="000000" w:themeColor="text1"/>
                <w:szCs w:val="24"/>
              </w:rPr>
            </w:pP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75CC70" w14:textId="77777777" w:rsidR="002720C1" w:rsidRPr="008270AF" w:rsidRDefault="002720C1" w:rsidP="00067498">
            <w:pPr>
              <w:spacing w:after="0" w:line="276" w:lineRule="auto"/>
              <w:jc w:val="center"/>
              <w:rPr>
                <w:rFonts w:cs="Arial"/>
                <w:b/>
                <w:color w:val="000000" w:themeColor="text1"/>
                <w:szCs w:val="24"/>
              </w:rPr>
            </w:pPr>
            <w:r w:rsidRPr="008270AF">
              <w:rPr>
                <w:rFonts w:cs="Arial"/>
                <w:b/>
                <w:color w:val="000000" w:themeColor="text1"/>
                <w:szCs w:val="24"/>
              </w:rPr>
              <w:t>Hauteur</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30B889" w14:textId="3691F6AD" w:rsidR="002720C1" w:rsidRPr="008270AF" w:rsidRDefault="002720C1" w:rsidP="00067498">
            <w:pPr>
              <w:spacing w:after="0" w:line="276" w:lineRule="auto"/>
              <w:jc w:val="center"/>
              <w:rPr>
                <w:rFonts w:cs="Arial"/>
                <w:b/>
                <w:color w:val="000000" w:themeColor="text1"/>
                <w:szCs w:val="24"/>
              </w:rPr>
            </w:pPr>
            <w:r w:rsidRPr="008270AF">
              <w:rPr>
                <w:rFonts w:cs="Arial"/>
                <w:b/>
                <w:color w:val="000000" w:themeColor="text1"/>
                <w:szCs w:val="24"/>
              </w:rPr>
              <w:t>Diamètre</w:t>
            </w:r>
            <w:r w:rsidR="009A4949">
              <w:rPr>
                <w:rFonts w:cs="Arial"/>
                <w:b/>
                <w:color w:val="000000" w:themeColor="text1"/>
                <w:szCs w:val="24"/>
              </w:rPr>
              <w:t xml:space="preserve"> extérieur</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241D0F" w14:textId="77777777" w:rsidR="002720C1" w:rsidRPr="008270AF" w:rsidRDefault="002720C1" w:rsidP="00067498">
            <w:pPr>
              <w:spacing w:after="0" w:line="276" w:lineRule="auto"/>
              <w:jc w:val="center"/>
              <w:rPr>
                <w:rFonts w:cs="Arial"/>
                <w:b/>
                <w:color w:val="000000" w:themeColor="text1"/>
                <w:szCs w:val="24"/>
              </w:rPr>
            </w:pPr>
            <w:r w:rsidRPr="008270AF">
              <w:rPr>
                <w:rFonts w:cs="Arial"/>
                <w:b/>
                <w:color w:val="000000" w:themeColor="text1"/>
                <w:szCs w:val="24"/>
              </w:rPr>
              <w:t>Épaisseur</w:t>
            </w:r>
          </w:p>
        </w:tc>
      </w:tr>
      <w:tr w:rsidR="002720C1" w14:paraId="37F924F2" w14:textId="77777777" w:rsidTr="00067498">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665C18" w14:textId="77777777" w:rsidR="002720C1" w:rsidRDefault="002720C1" w:rsidP="00067498">
            <w:pPr>
              <w:spacing w:after="0" w:line="276" w:lineRule="auto"/>
              <w:jc w:val="left"/>
              <w:rPr>
                <w:rFonts w:cs="Arial"/>
                <w:color w:val="000000" w:themeColor="text1"/>
                <w:szCs w:val="24"/>
              </w:rPr>
            </w:pPr>
            <w:r>
              <w:rPr>
                <w:rFonts w:cs="Arial"/>
                <w:color w:val="000000" w:themeColor="text1"/>
                <w:szCs w:val="24"/>
              </w:rPr>
              <w:t>Aluminium anodisé</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E7BE43" w14:textId="77777777" w:rsidR="002720C1" w:rsidRDefault="002720C1" w:rsidP="00067498">
            <w:pPr>
              <w:spacing w:after="0" w:line="276" w:lineRule="auto"/>
              <w:jc w:val="center"/>
              <w:rPr>
                <w:rFonts w:cs="Arial"/>
                <w:color w:val="000000" w:themeColor="text1"/>
                <w:szCs w:val="24"/>
              </w:rPr>
            </w:pPr>
            <w:r>
              <w:rPr>
                <w:rFonts w:cs="Arial"/>
                <w:color w:val="000000" w:themeColor="text1"/>
                <w:szCs w:val="24"/>
              </w:rPr>
              <w:t>2 m</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7AFD5C" w14:textId="77777777" w:rsidR="002720C1" w:rsidRDefault="002720C1" w:rsidP="00067498">
            <w:pPr>
              <w:spacing w:after="0" w:line="276" w:lineRule="auto"/>
              <w:jc w:val="center"/>
              <w:rPr>
                <w:rFonts w:cs="Arial"/>
                <w:color w:val="000000" w:themeColor="text1"/>
                <w:szCs w:val="24"/>
              </w:rPr>
            </w:pPr>
            <w:r>
              <w:rPr>
                <w:rFonts w:cs="Arial"/>
                <w:color w:val="000000" w:themeColor="text1"/>
                <w:szCs w:val="24"/>
              </w:rPr>
              <w:t>113 mm</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569759" w14:textId="77777777" w:rsidR="002720C1" w:rsidRDefault="002720C1" w:rsidP="00067498">
            <w:pPr>
              <w:spacing w:after="0" w:line="276" w:lineRule="auto"/>
              <w:jc w:val="center"/>
              <w:rPr>
                <w:rFonts w:cs="Arial"/>
                <w:color w:val="000000" w:themeColor="text1"/>
                <w:szCs w:val="24"/>
              </w:rPr>
            </w:pPr>
            <w:r>
              <w:rPr>
                <w:rFonts w:cs="Arial"/>
                <w:color w:val="000000" w:themeColor="text1"/>
                <w:szCs w:val="24"/>
              </w:rPr>
              <w:t>7 mm</w:t>
            </w:r>
          </w:p>
        </w:tc>
      </w:tr>
      <w:tr w:rsidR="002720C1" w14:paraId="039F2FB5" w14:textId="77777777" w:rsidTr="00067498">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0B3C3E" w14:textId="77777777" w:rsidR="002720C1" w:rsidRDefault="002720C1" w:rsidP="00067498">
            <w:pPr>
              <w:spacing w:after="0" w:line="276" w:lineRule="auto"/>
              <w:jc w:val="left"/>
              <w:rPr>
                <w:rFonts w:cs="Arial"/>
                <w:color w:val="000000" w:themeColor="text1"/>
                <w:szCs w:val="24"/>
              </w:rPr>
            </w:pPr>
            <w:r>
              <w:rPr>
                <w:rFonts w:cs="Arial"/>
                <w:color w:val="000000" w:themeColor="text1"/>
                <w:szCs w:val="24"/>
              </w:rPr>
              <w:t>Carbone époxy</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12F8AF" w14:textId="77777777" w:rsidR="002720C1" w:rsidRDefault="002720C1" w:rsidP="00067498">
            <w:pPr>
              <w:spacing w:after="0" w:line="276" w:lineRule="auto"/>
              <w:jc w:val="center"/>
              <w:rPr>
                <w:rFonts w:cs="Arial"/>
                <w:color w:val="000000" w:themeColor="text1"/>
                <w:szCs w:val="24"/>
              </w:rPr>
            </w:pPr>
            <w:r>
              <w:rPr>
                <w:rFonts w:cs="Arial"/>
                <w:color w:val="000000" w:themeColor="text1"/>
                <w:szCs w:val="24"/>
              </w:rPr>
              <w:t>2 m</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DB0341" w14:textId="77777777" w:rsidR="002720C1" w:rsidRDefault="002720C1" w:rsidP="00067498">
            <w:pPr>
              <w:spacing w:after="0" w:line="276" w:lineRule="auto"/>
              <w:jc w:val="center"/>
              <w:rPr>
                <w:rFonts w:cs="Arial"/>
                <w:color w:val="000000" w:themeColor="text1"/>
                <w:szCs w:val="24"/>
              </w:rPr>
            </w:pPr>
            <w:r>
              <w:rPr>
                <w:rFonts w:cs="Arial"/>
                <w:color w:val="000000" w:themeColor="text1"/>
                <w:szCs w:val="24"/>
              </w:rPr>
              <w:t>140 mm</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189880" w14:textId="77777777" w:rsidR="002720C1" w:rsidRDefault="002720C1" w:rsidP="00067498">
            <w:pPr>
              <w:spacing w:after="0" w:line="276" w:lineRule="auto"/>
              <w:jc w:val="center"/>
              <w:rPr>
                <w:rFonts w:cs="Arial"/>
                <w:color w:val="000000" w:themeColor="text1"/>
                <w:szCs w:val="24"/>
              </w:rPr>
            </w:pPr>
            <w:r>
              <w:rPr>
                <w:rFonts w:cs="Arial"/>
                <w:color w:val="000000" w:themeColor="text1"/>
                <w:szCs w:val="24"/>
              </w:rPr>
              <w:t>13 mm</w:t>
            </w:r>
          </w:p>
        </w:tc>
      </w:tr>
    </w:tbl>
    <w:p w14:paraId="7F3EF0F8" w14:textId="77777777" w:rsidR="00BB71D7" w:rsidRDefault="00BB71D7" w:rsidP="002720C1">
      <w:pPr>
        <w:spacing w:after="200" w:line="276" w:lineRule="auto"/>
        <w:rPr>
          <w:rFonts w:cs="Arial"/>
          <w:color w:val="000000" w:themeColor="text1"/>
          <w:szCs w:val="24"/>
        </w:rPr>
      </w:pPr>
    </w:p>
    <w:p w14:paraId="3B64590F" w14:textId="77777777" w:rsidR="00965D61" w:rsidRDefault="00965D61" w:rsidP="00965D61">
      <w:pPr>
        <w:spacing w:after="200" w:line="276" w:lineRule="auto"/>
        <w:rPr>
          <w:rFonts w:cs="Arial"/>
        </w:rPr>
      </w:pPr>
      <w:r>
        <w:rPr>
          <w:rFonts w:cs="Arial"/>
          <w:color w:val="000000" w:themeColor="text1"/>
          <w:szCs w:val="24"/>
        </w:rPr>
        <w:t xml:space="preserve">La flottabilité du tube, </w:t>
      </w:r>
      <w:proofErr w:type="gramStart"/>
      <w:r>
        <w:rPr>
          <w:rFonts w:cs="Arial"/>
          <w:color w:val="000000" w:themeColor="text1"/>
          <w:szCs w:val="24"/>
        </w:rPr>
        <w:t xml:space="preserve">notée </w:t>
      </w:r>
      <w:proofErr w:type="gramEnd"/>
      <w:r w:rsidRPr="00A5445A">
        <w:rPr>
          <w:rFonts w:cs="Arial"/>
          <w:b/>
          <w:position w:val="-10"/>
        </w:rPr>
        <w:object w:dxaOrig="220" w:dyaOrig="260" w14:anchorId="6CCE17FB">
          <v:shape id="_x0000_i1311" type="#_x0000_t75" style="width:12pt;height:12pt" o:ole="">
            <v:imagedata r:id="rId103" o:title=""/>
          </v:shape>
          <o:OLEObject Type="Embed" ProgID="Equation.DSMT4" ShapeID="_x0000_i1311" DrawAspect="Content" ObjectID="_1524830379" r:id="rId411"/>
        </w:object>
      </w:r>
      <w:r w:rsidRPr="00FA7983">
        <w:rPr>
          <w:rFonts w:cs="Arial"/>
        </w:rPr>
        <w:t xml:space="preserve">, </w:t>
      </w:r>
      <w:r>
        <w:rPr>
          <w:rFonts w:cs="Arial"/>
        </w:rPr>
        <w:t xml:space="preserve">est définie par </w:t>
      </w:r>
      <w:r w:rsidRPr="00B15F51">
        <w:rPr>
          <w:rFonts w:cs="Arial"/>
          <w:b/>
          <w:position w:val="-12"/>
        </w:rPr>
        <w:object w:dxaOrig="2580" w:dyaOrig="360" w14:anchorId="397AE9B3">
          <v:shape id="_x0000_i1312" type="#_x0000_t75" style="width:133.5pt;height:18pt" o:ole="">
            <v:imagedata r:id="rId412" o:title=""/>
          </v:shape>
          <o:OLEObject Type="Embed" ProgID="Equation.DSMT4" ShapeID="_x0000_i1312" DrawAspect="Content" ObjectID="_1524830380" r:id="rId413"/>
        </w:object>
      </w:r>
      <w:r w:rsidRPr="00FA7983">
        <w:rPr>
          <w:rFonts w:cs="Arial"/>
        </w:rPr>
        <w:t xml:space="preserve"> avec</w:t>
      </w:r>
      <w:r>
        <w:rPr>
          <w:rFonts w:cs="Arial"/>
        </w:rPr>
        <w:t> :</w:t>
      </w:r>
    </w:p>
    <w:p w14:paraId="3E90C766" w14:textId="77777777" w:rsidR="0058457E" w:rsidRPr="00FA7983" w:rsidRDefault="0058457E" w:rsidP="0058457E">
      <w:pPr>
        <w:pStyle w:val="Paragraphedeliste"/>
        <w:numPr>
          <w:ilvl w:val="0"/>
          <w:numId w:val="23"/>
        </w:numPr>
        <w:spacing w:after="200" w:line="276" w:lineRule="auto"/>
        <w:rPr>
          <w:rFonts w:ascii="Arial" w:hAnsi="Arial" w:cs="Arial"/>
          <w:color w:val="000000" w:themeColor="text1"/>
          <w:szCs w:val="24"/>
        </w:rPr>
      </w:pPr>
      <w:r w:rsidRPr="00D31581">
        <w:rPr>
          <w:rFonts w:cs="Arial"/>
          <w:b/>
          <w:position w:val="-14"/>
        </w:rPr>
        <w:object w:dxaOrig="2280" w:dyaOrig="460" w14:anchorId="04CE5514">
          <v:shape id="_x0000_i1313" type="#_x0000_t75" style="width:118.45pt;height:21.75pt" o:ole="">
            <v:imagedata r:id="rId414" o:title=""/>
          </v:shape>
          <o:OLEObject Type="Embed" ProgID="Equation.DSMT4" ShapeID="_x0000_i1313" DrawAspect="Content" ObjectID="_1524830381" r:id="rId415"/>
        </w:object>
      </w:r>
      <w:r>
        <w:rPr>
          <w:rFonts w:ascii="Arial" w:hAnsi="Arial" w:cs="Arial"/>
        </w:rPr>
        <w:t xml:space="preserve">, </w:t>
      </w:r>
      <w:r w:rsidRPr="00FA7983">
        <w:rPr>
          <w:rFonts w:ascii="Arial" w:hAnsi="Arial" w:cs="Arial"/>
        </w:rPr>
        <w:t xml:space="preserve">masse </w:t>
      </w:r>
      <w:r>
        <w:rPr>
          <w:rFonts w:ascii="Arial" w:hAnsi="Arial" w:cs="Arial"/>
        </w:rPr>
        <w:t>volumique de l’eau de mer à la surface ;</w:t>
      </w:r>
    </w:p>
    <w:p w14:paraId="533E7C81" w14:textId="77777777" w:rsidR="0058457E" w:rsidRPr="00FA7983" w:rsidRDefault="0058457E" w:rsidP="0058457E">
      <w:pPr>
        <w:pStyle w:val="Paragraphedeliste"/>
        <w:numPr>
          <w:ilvl w:val="0"/>
          <w:numId w:val="23"/>
        </w:numPr>
        <w:spacing w:after="200" w:line="276" w:lineRule="auto"/>
        <w:rPr>
          <w:rFonts w:ascii="Arial" w:hAnsi="Arial" w:cs="Arial"/>
          <w:color w:val="000000" w:themeColor="text1"/>
          <w:szCs w:val="24"/>
        </w:rPr>
      </w:pPr>
      <w:r w:rsidRPr="00FA7983">
        <w:rPr>
          <w:rFonts w:ascii="Arial" w:hAnsi="Arial" w:cs="Arial"/>
          <w:position w:val="-12"/>
        </w:rPr>
        <w:object w:dxaOrig="560" w:dyaOrig="360" w14:anchorId="7AA298FC">
          <v:shape id="_x0000_i1314" type="#_x0000_t75" style="width:28.5pt;height:18pt" o:ole="">
            <v:imagedata r:id="rId416" o:title=""/>
          </v:shape>
          <o:OLEObject Type="Embed" ProgID="Equation.DSMT4" ShapeID="_x0000_i1314" DrawAspect="Content" ObjectID="_1524830382" r:id="rId417"/>
        </w:object>
      </w:r>
      <w:r>
        <w:rPr>
          <w:rFonts w:ascii="Arial" w:hAnsi="Arial" w:cs="Arial"/>
        </w:rPr>
        <w:t xml:space="preserve">, </w:t>
      </w:r>
      <w:r w:rsidRPr="00FA7983">
        <w:rPr>
          <w:rFonts w:ascii="Arial" w:hAnsi="Arial" w:cs="Arial"/>
        </w:rPr>
        <w:t xml:space="preserve">volume </w:t>
      </w:r>
      <w:r>
        <w:rPr>
          <w:rFonts w:ascii="Arial" w:hAnsi="Arial" w:cs="Arial"/>
        </w:rPr>
        <w:t>du tube ;</w:t>
      </w:r>
    </w:p>
    <w:p w14:paraId="1F3B42A6" w14:textId="77777777" w:rsidR="0058457E" w:rsidRPr="00FA7983" w:rsidRDefault="0058457E" w:rsidP="0058457E">
      <w:pPr>
        <w:pStyle w:val="Paragraphedeliste"/>
        <w:numPr>
          <w:ilvl w:val="0"/>
          <w:numId w:val="23"/>
        </w:numPr>
        <w:spacing w:after="200" w:line="276" w:lineRule="auto"/>
        <w:rPr>
          <w:rFonts w:ascii="Arial" w:hAnsi="Arial" w:cs="Arial"/>
          <w:color w:val="000000" w:themeColor="text1"/>
          <w:szCs w:val="24"/>
        </w:rPr>
      </w:pPr>
      <w:r w:rsidRPr="007A2FFA">
        <w:rPr>
          <w:rFonts w:ascii="Arial" w:hAnsi="Arial" w:cs="Arial"/>
          <w:position w:val="-12"/>
        </w:rPr>
        <w:object w:dxaOrig="620" w:dyaOrig="360" w14:anchorId="4AD3E8A4">
          <v:shape id="_x0000_i1315" type="#_x0000_t75" style="width:31.5pt;height:18pt" o:ole="">
            <v:imagedata r:id="rId418" o:title=""/>
          </v:shape>
          <o:OLEObject Type="Embed" ProgID="Equation.DSMT4" ShapeID="_x0000_i1315" DrawAspect="Content" ObjectID="_1524830383" r:id="rId419"/>
        </w:object>
      </w:r>
      <w:r>
        <w:rPr>
          <w:rFonts w:ascii="Arial" w:hAnsi="Arial" w:cs="Arial"/>
        </w:rPr>
        <w:t>, masse du tube.</w:t>
      </w:r>
    </w:p>
    <w:p w14:paraId="4DC3589D" w14:textId="0FFF363C" w:rsidR="002720C1" w:rsidRPr="00FA7983" w:rsidRDefault="002720C1" w:rsidP="002720C1">
      <w:pPr>
        <w:spacing w:after="200" w:line="276" w:lineRule="auto"/>
        <w:rPr>
          <w:rFonts w:cs="Arial"/>
          <w:color w:val="000000" w:themeColor="text1"/>
          <w:szCs w:val="24"/>
        </w:rPr>
      </w:pPr>
      <w:r>
        <w:rPr>
          <w:rFonts w:cs="Arial"/>
        </w:rPr>
        <w:t xml:space="preserve">Pour le calcul </w:t>
      </w:r>
      <w:r w:rsidRPr="00B244C0">
        <w:rPr>
          <w:rFonts w:cs="Arial"/>
        </w:rPr>
        <w:t xml:space="preserve">de </w:t>
      </w:r>
      <w:r>
        <w:rPr>
          <w:rFonts w:cs="Arial"/>
        </w:rPr>
        <w:t>la flottabilité</w:t>
      </w:r>
      <w:r w:rsidRPr="00B244C0">
        <w:rPr>
          <w:rFonts w:cs="Arial"/>
        </w:rPr>
        <w:t xml:space="preserve">, </w:t>
      </w:r>
      <w:r w:rsidR="007346B6">
        <w:rPr>
          <w:rFonts w:cs="Arial"/>
        </w:rPr>
        <w:t>il faut considérer</w:t>
      </w:r>
      <w:r>
        <w:rPr>
          <w:rFonts w:cs="Arial"/>
        </w:rPr>
        <w:t xml:space="preserve"> que les tubes sont b</w:t>
      </w:r>
      <w:r w:rsidR="00912F84">
        <w:rPr>
          <w:rFonts w:cs="Arial"/>
        </w:rPr>
        <w:t>ouchés à chaque extrémité et</w:t>
      </w:r>
      <w:r>
        <w:rPr>
          <w:rFonts w:cs="Arial"/>
        </w:rPr>
        <w:t xml:space="preserve"> prend</w:t>
      </w:r>
      <w:r w:rsidR="007346B6">
        <w:rPr>
          <w:rFonts w:cs="Arial"/>
        </w:rPr>
        <w:t>re</w:t>
      </w:r>
      <w:r w:rsidR="00912F84">
        <w:rPr>
          <w:rFonts w:cs="Arial"/>
        </w:rPr>
        <w:t xml:space="preserve"> en </w:t>
      </w:r>
      <w:r w:rsidR="00912F84" w:rsidRPr="00912F84">
        <w:rPr>
          <w:rFonts w:cs="Arial"/>
        </w:rPr>
        <w:t>compte</w:t>
      </w:r>
      <w:r w:rsidR="009A4949" w:rsidRPr="00912F84">
        <w:rPr>
          <w:rFonts w:cs="Arial"/>
        </w:rPr>
        <w:t xml:space="preserve"> le volume de l’</w:t>
      </w:r>
      <w:r w:rsidRPr="00912F84">
        <w:rPr>
          <w:rFonts w:cs="Arial"/>
        </w:rPr>
        <w:t>enveloppe</w:t>
      </w:r>
      <w:r w:rsidR="009A4949" w:rsidRPr="00912F84">
        <w:rPr>
          <w:rFonts w:cs="Arial"/>
        </w:rPr>
        <w:t xml:space="preserve"> latérale uniquement</w:t>
      </w:r>
      <w:r>
        <w:rPr>
          <w:rFonts w:cs="Arial"/>
        </w:rPr>
        <w:t>.</w:t>
      </w:r>
    </w:p>
    <w:p w14:paraId="5A2B5C2B" w14:textId="77777777" w:rsidR="002720C1" w:rsidRDefault="002720C1" w:rsidP="002720C1">
      <w:pPr>
        <w:numPr>
          <w:ilvl w:val="0"/>
          <w:numId w:val="1"/>
        </w:numPr>
        <w:tabs>
          <w:tab w:val="left" w:pos="1560"/>
        </w:tabs>
        <w:spacing w:after="200" w:line="276" w:lineRule="auto"/>
        <w:ind w:left="284" w:hanging="284"/>
        <w:rPr>
          <w:rFonts w:cs="Arial"/>
        </w:rPr>
      </w:pPr>
      <w:r w:rsidRPr="00D00E13">
        <w:rPr>
          <w:rFonts w:cs="Arial"/>
          <w:b/>
        </w:rPr>
        <w:t xml:space="preserve">Calculer </w:t>
      </w:r>
      <w:r>
        <w:rPr>
          <w:rFonts w:cs="Arial"/>
        </w:rPr>
        <w:t xml:space="preserve">le volume et la masse de chaque tube et </w:t>
      </w:r>
      <w:r w:rsidRPr="00B510F0">
        <w:rPr>
          <w:rFonts w:cs="Arial"/>
          <w:b/>
        </w:rPr>
        <w:t>en déduire</w:t>
      </w:r>
      <w:r>
        <w:rPr>
          <w:rFonts w:cs="Arial"/>
        </w:rPr>
        <w:t xml:space="preserve"> la flottabilité </w:t>
      </w:r>
      <w:r w:rsidR="00A129B5">
        <w:rPr>
          <w:rFonts w:cs="Arial"/>
          <w:b/>
          <w:position w:val="-12"/>
        </w:rPr>
        <w:pict w14:anchorId="59B1BBBC">
          <v:shape id="_x0000_i1316" type="#_x0000_t75" style="width:31.5pt;height:18.75pt">
            <v:imagedata r:id="rId420" o:title=""/>
          </v:shape>
        </w:pict>
      </w:r>
      <w:r>
        <w:rPr>
          <w:rFonts w:cs="Arial"/>
        </w:rPr>
        <w:t xml:space="preserve"> à la surface. </w:t>
      </w:r>
    </w:p>
    <w:p w14:paraId="4C7BD55B" w14:textId="77777777" w:rsidR="002720C1" w:rsidRDefault="002720C1" w:rsidP="002720C1">
      <w:pPr>
        <w:numPr>
          <w:ilvl w:val="0"/>
          <w:numId w:val="1"/>
        </w:numPr>
        <w:tabs>
          <w:tab w:val="left" w:pos="1560"/>
        </w:tabs>
        <w:spacing w:after="200" w:line="276" w:lineRule="auto"/>
        <w:ind w:left="284" w:hanging="284"/>
        <w:rPr>
          <w:rFonts w:cs="Arial"/>
        </w:rPr>
      </w:pPr>
      <w:r>
        <w:rPr>
          <w:rFonts w:cs="Arial"/>
          <w:b/>
        </w:rPr>
        <w:t>Justifier</w:t>
      </w:r>
      <w:r>
        <w:rPr>
          <w:rFonts w:cs="Arial"/>
        </w:rPr>
        <w:t xml:space="preserve"> le choix de matériau réalisé par Ifremer d’un point de vue économique et mécanique.</w:t>
      </w:r>
    </w:p>
    <w:p w14:paraId="45B4E7F0" w14:textId="6CC457DD" w:rsidR="002720C1" w:rsidRDefault="009A4949" w:rsidP="002720C1">
      <w:pPr>
        <w:numPr>
          <w:ilvl w:val="0"/>
          <w:numId w:val="1"/>
        </w:numPr>
        <w:tabs>
          <w:tab w:val="left" w:pos="1560"/>
        </w:tabs>
        <w:spacing w:after="200" w:line="276" w:lineRule="auto"/>
        <w:ind w:left="284" w:hanging="284"/>
        <w:rPr>
          <w:rFonts w:cs="Arial"/>
        </w:rPr>
      </w:pPr>
      <w:r>
        <w:rPr>
          <w:rFonts w:cs="Arial"/>
          <w:b/>
        </w:rPr>
        <w:t xml:space="preserve">Conclure </w:t>
      </w:r>
      <w:r w:rsidRPr="009A4949">
        <w:rPr>
          <w:rFonts w:cs="Arial"/>
        </w:rPr>
        <w:t>en c</w:t>
      </w:r>
      <w:r>
        <w:rPr>
          <w:rFonts w:cs="Arial"/>
        </w:rPr>
        <w:t>ommentant</w:t>
      </w:r>
      <w:r w:rsidR="002720C1" w:rsidRPr="009A4949">
        <w:rPr>
          <w:rFonts w:cs="Arial"/>
        </w:rPr>
        <w:t xml:space="preserve"> </w:t>
      </w:r>
      <w:r w:rsidR="002720C1">
        <w:rPr>
          <w:rFonts w:cs="Arial"/>
        </w:rPr>
        <w:t>l’impact que va avoir ce changement de matériau sur le comportement du flotteur et sur sa consommation énergétique.</w:t>
      </w:r>
    </w:p>
    <w:p w14:paraId="3197AAC9" w14:textId="77777777" w:rsidR="00B40652" w:rsidRDefault="00B40652" w:rsidP="005E6B02">
      <w:pPr>
        <w:spacing w:after="0" w:line="240" w:lineRule="auto"/>
        <w:rPr>
          <w:rFonts w:eastAsia="Times New Roman"/>
          <w:b/>
          <w:bCs/>
          <w:kern w:val="32"/>
          <w:szCs w:val="32"/>
        </w:rPr>
      </w:pPr>
      <w:r>
        <w:br w:type="page"/>
      </w:r>
    </w:p>
    <w:p w14:paraId="227FA0C9" w14:textId="77777777" w:rsidR="0028591E" w:rsidRDefault="0028591E" w:rsidP="0028591E">
      <w:pPr>
        <w:pStyle w:val="Titre1"/>
        <w:spacing w:before="0" w:after="200" w:line="276" w:lineRule="auto"/>
        <w:sectPr w:rsidR="0028591E" w:rsidSect="00A12A0F">
          <w:pgSz w:w="11906" w:h="16838"/>
          <w:pgMar w:top="1417" w:right="1417" w:bottom="1417" w:left="993" w:header="708" w:footer="708" w:gutter="0"/>
          <w:cols w:space="708"/>
          <w:docGrid w:linePitch="360"/>
        </w:sectPr>
      </w:pPr>
    </w:p>
    <w:p w14:paraId="73EB2488" w14:textId="77777777" w:rsidR="00DC6460" w:rsidRDefault="00DC6460">
      <w:pPr>
        <w:spacing w:after="0" w:line="240" w:lineRule="auto"/>
        <w:jc w:val="left"/>
      </w:pPr>
    </w:p>
    <w:p w14:paraId="1EE57B9B" w14:textId="77777777" w:rsidR="00DC6460" w:rsidRDefault="00DC6460">
      <w:pPr>
        <w:spacing w:after="0" w:line="240" w:lineRule="auto"/>
        <w:jc w:val="left"/>
      </w:pPr>
    </w:p>
    <w:p w14:paraId="64C3A912" w14:textId="77777777" w:rsidR="00DC6460" w:rsidRDefault="00DC6460">
      <w:pPr>
        <w:spacing w:after="0" w:line="240" w:lineRule="auto"/>
        <w:jc w:val="left"/>
      </w:pPr>
    </w:p>
    <w:p w14:paraId="413A077B" w14:textId="77777777" w:rsidR="00DC6460" w:rsidRDefault="00DC6460">
      <w:pPr>
        <w:spacing w:after="0" w:line="240" w:lineRule="auto"/>
        <w:jc w:val="left"/>
      </w:pPr>
    </w:p>
    <w:p w14:paraId="6A3DE1C2" w14:textId="77777777" w:rsidR="00DC6460" w:rsidRDefault="00DC6460">
      <w:pPr>
        <w:spacing w:after="0" w:line="240" w:lineRule="auto"/>
        <w:jc w:val="left"/>
      </w:pPr>
    </w:p>
    <w:p w14:paraId="630AB4C7" w14:textId="77777777" w:rsidR="00DC6460" w:rsidRDefault="00DC6460">
      <w:pPr>
        <w:spacing w:after="0" w:line="240" w:lineRule="auto"/>
        <w:jc w:val="left"/>
      </w:pPr>
    </w:p>
    <w:p w14:paraId="2CC62650" w14:textId="77777777" w:rsidR="00DC6460" w:rsidRDefault="00DC6460">
      <w:pPr>
        <w:spacing w:after="0" w:line="240" w:lineRule="auto"/>
        <w:jc w:val="left"/>
      </w:pPr>
    </w:p>
    <w:p w14:paraId="48B893BE" w14:textId="77777777" w:rsidR="00DC6460" w:rsidRDefault="00DC6460">
      <w:pPr>
        <w:spacing w:after="0" w:line="240" w:lineRule="auto"/>
        <w:jc w:val="left"/>
      </w:pPr>
    </w:p>
    <w:p w14:paraId="6C08C134" w14:textId="77777777" w:rsidR="00DC6460" w:rsidRDefault="00DC6460">
      <w:pPr>
        <w:spacing w:after="0" w:line="240" w:lineRule="auto"/>
        <w:jc w:val="left"/>
      </w:pPr>
    </w:p>
    <w:p w14:paraId="26E8D849" w14:textId="77777777" w:rsidR="00DC6460" w:rsidRDefault="00DC6460">
      <w:pPr>
        <w:spacing w:after="0" w:line="240" w:lineRule="auto"/>
        <w:jc w:val="left"/>
      </w:pPr>
    </w:p>
    <w:p w14:paraId="4DBE2DAE" w14:textId="77777777" w:rsidR="00DC6460" w:rsidRDefault="00DC6460">
      <w:pPr>
        <w:spacing w:after="0" w:line="240" w:lineRule="auto"/>
        <w:jc w:val="left"/>
      </w:pPr>
    </w:p>
    <w:p w14:paraId="13EB38CA" w14:textId="77777777" w:rsidR="00DC6460" w:rsidRDefault="00DC6460">
      <w:pPr>
        <w:spacing w:after="0" w:line="240" w:lineRule="auto"/>
        <w:jc w:val="left"/>
      </w:pPr>
    </w:p>
    <w:p w14:paraId="41EE6949" w14:textId="77777777" w:rsidR="00DC6460" w:rsidRDefault="00DC6460">
      <w:pPr>
        <w:spacing w:after="0" w:line="240" w:lineRule="auto"/>
        <w:jc w:val="left"/>
      </w:pPr>
    </w:p>
    <w:p w14:paraId="7249EF6E" w14:textId="77777777" w:rsidR="00DC6460" w:rsidRDefault="00DC6460">
      <w:pPr>
        <w:spacing w:after="0" w:line="240" w:lineRule="auto"/>
        <w:jc w:val="left"/>
      </w:pPr>
    </w:p>
    <w:p w14:paraId="19734DF8" w14:textId="77777777" w:rsidR="00DC6460" w:rsidRDefault="00DC6460">
      <w:pPr>
        <w:spacing w:after="0" w:line="240" w:lineRule="auto"/>
        <w:jc w:val="left"/>
      </w:pPr>
    </w:p>
    <w:p w14:paraId="7782D212" w14:textId="77777777" w:rsidR="00DC6460" w:rsidRDefault="00DC6460">
      <w:pPr>
        <w:spacing w:after="0" w:line="240" w:lineRule="auto"/>
        <w:jc w:val="left"/>
      </w:pPr>
    </w:p>
    <w:p w14:paraId="0A047B05" w14:textId="77777777" w:rsidR="00DC6460" w:rsidRPr="00DC6460" w:rsidRDefault="00DC6460">
      <w:pPr>
        <w:spacing w:after="0" w:line="240" w:lineRule="auto"/>
        <w:jc w:val="left"/>
        <w:rPr>
          <w:b/>
          <w:szCs w:val="24"/>
        </w:rPr>
      </w:pPr>
    </w:p>
    <w:p w14:paraId="68F03253" w14:textId="77777777" w:rsidR="00DC6460" w:rsidRPr="00DC6460" w:rsidRDefault="00DC6460">
      <w:pPr>
        <w:spacing w:after="0" w:line="240" w:lineRule="auto"/>
        <w:jc w:val="left"/>
        <w:rPr>
          <w:b/>
          <w:szCs w:val="24"/>
        </w:rPr>
      </w:pPr>
    </w:p>
    <w:p w14:paraId="61C78D3E" w14:textId="77777777" w:rsidR="00DC6460" w:rsidRPr="00DC6460" w:rsidRDefault="00DC6460">
      <w:pPr>
        <w:spacing w:after="0" w:line="240" w:lineRule="auto"/>
        <w:jc w:val="left"/>
        <w:rPr>
          <w:b/>
          <w:szCs w:val="24"/>
        </w:rPr>
      </w:pPr>
    </w:p>
    <w:p w14:paraId="68BAB67A" w14:textId="77777777" w:rsidR="00DC6460" w:rsidRPr="00DC6460" w:rsidRDefault="00DC6460" w:rsidP="00DC6460">
      <w:pPr>
        <w:spacing w:after="0" w:line="240" w:lineRule="auto"/>
        <w:jc w:val="center"/>
        <w:rPr>
          <w:szCs w:val="24"/>
        </w:rPr>
      </w:pPr>
    </w:p>
    <w:p w14:paraId="5DF748D9" w14:textId="77777777" w:rsidR="00DC6460" w:rsidRPr="00DC6460" w:rsidRDefault="00DC6460" w:rsidP="00DC6460">
      <w:pPr>
        <w:spacing w:after="0" w:line="240" w:lineRule="auto"/>
        <w:jc w:val="center"/>
        <w:rPr>
          <w:szCs w:val="24"/>
        </w:rPr>
      </w:pPr>
    </w:p>
    <w:p w14:paraId="70C1F878" w14:textId="70977367" w:rsidR="00DC6460" w:rsidRPr="00DC6460" w:rsidRDefault="00DC6460" w:rsidP="00DC6460">
      <w:pPr>
        <w:spacing w:after="0" w:line="240" w:lineRule="auto"/>
        <w:jc w:val="center"/>
        <w:rPr>
          <w:b/>
          <w:sz w:val="52"/>
          <w:szCs w:val="52"/>
        </w:rPr>
      </w:pPr>
      <w:r w:rsidRPr="00DC6460">
        <w:rPr>
          <w:b/>
          <w:sz w:val="52"/>
          <w:szCs w:val="52"/>
        </w:rPr>
        <w:t>DOSSIER TECHNIQUE</w:t>
      </w:r>
    </w:p>
    <w:p w14:paraId="5C65FE37" w14:textId="77777777" w:rsidR="00DC6460" w:rsidRDefault="00DC6460">
      <w:pPr>
        <w:spacing w:after="0" w:line="240" w:lineRule="auto"/>
        <w:jc w:val="left"/>
      </w:pPr>
    </w:p>
    <w:p w14:paraId="4FD6701A" w14:textId="77777777" w:rsidR="00DC6460" w:rsidRDefault="00DC6460">
      <w:pPr>
        <w:spacing w:after="0" w:line="240" w:lineRule="auto"/>
        <w:jc w:val="left"/>
      </w:pPr>
    </w:p>
    <w:p w14:paraId="7F4E24EA" w14:textId="77777777" w:rsidR="00DC6460" w:rsidRDefault="00DC6460">
      <w:pPr>
        <w:spacing w:after="0" w:line="240" w:lineRule="auto"/>
        <w:jc w:val="left"/>
        <w:rPr>
          <w:rFonts w:eastAsia="Times New Roman"/>
          <w:b/>
          <w:bCs/>
          <w:kern w:val="32"/>
          <w:szCs w:val="32"/>
        </w:rPr>
      </w:pPr>
      <w:r>
        <w:br w:type="page"/>
      </w:r>
    </w:p>
    <w:p w14:paraId="7E656BEC" w14:textId="05433B7F" w:rsidR="00B463BD" w:rsidRDefault="00B463BD" w:rsidP="00B463BD">
      <w:pPr>
        <w:pStyle w:val="Titre1"/>
        <w:spacing w:before="0" w:after="200" w:line="276" w:lineRule="auto"/>
      </w:pPr>
      <w:r>
        <w:lastRenderedPageBreak/>
        <w:t>DOCUMENT TECHNIQUE DT1</w:t>
      </w:r>
    </w:p>
    <w:p w14:paraId="13EA470E" w14:textId="77777777" w:rsidR="00B463BD" w:rsidRPr="00B66DF2" w:rsidRDefault="00B463BD" w:rsidP="00B463BD">
      <w:pPr>
        <w:jc w:val="center"/>
        <w:rPr>
          <w:b/>
        </w:rPr>
      </w:pPr>
      <w:r>
        <w:rPr>
          <w:b/>
        </w:rPr>
        <w:t>Description du cycle du flotteur</w:t>
      </w:r>
    </w:p>
    <w:p w14:paraId="1DB4A367" w14:textId="77777777" w:rsidR="00B463BD" w:rsidRDefault="00B463BD" w:rsidP="00B463BD">
      <w:pPr>
        <w:spacing w:after="200" w:line="276" w:lineRule="auto"/>
        <w:ind w:left="2"/>
        <w:rPr>
          <w:rFonts w:cs="Arial"/>
          <w:color w:val="000000" w:themeColor="text1"/>
          <w:szCs w:val="24"/>
        </w:rPr>
      </w:pPr>
      <w:r>
        <w:rPr>
          <w:rFonts w:cs="Arial"/>
          <w:color w:val="000000" w:themeColor="text1"/>
          <w:szCs w:val="24"/>
        </w:rPr>
        <w:t>Le cycle du flotteur dure 10 jours. Les différentes phases de ce cycle sont décrites ci-dessous :</w:t>
      </w:r>
    </w:p>
    <w:p w14:paraId="335E7499" w14:textId="49ABF05E" w:rsidR="005779E7" w:rsidRDefault="005779E7" w:rsidP="00B463BD">
      <w:pPr>
        <w:spacing w:after="200" w:line="276" w:lineRule="auto"/>
        <w:ind w:left="2"/>
        <w:rPr>
          <w:rFonts w:cs="Arial"/>
          <w:color w:val="000000" w:themeColor="text1"/>
          <w:szCs w:val="24"/>
        </w:rPr>
      </w:pPr>
      <w:r>
        <w:rPr>
          <w:noProof/>
          <w:lang w:eastAsia="fr-FR"/>
        </w:rPr>
        <w:drawing>
          <wp:inline distT="0" distB="0" distL="0" distR="0" wp14:anchorId="6431175E" wp14:editId="4A5A6D74">
            <wp:extent cx="4998307" cy="5882154"/>
            <wp:effectExtent l="0" t="0" r="0" b="444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cle flotteur.png"/>
                    <pic:cNvPicPr/>
                  </pic:nvPicPr>
                  <pic:blipFill>
                    <a:blip r:embed="rId421">
                      <a:extLst>
                        <a:ext uri="{28A0092B-C50C-407E-A947-70E740481C1C}">
                          <a14:useLocalDpi xmlns:a14="http://schemas.microsoft.com/office/drawing/2010/main" val="0"/>
                        </a:ext>
                      </a:extLst>
                    </a:blip>
                    <a:stretch>
                      <a:fillRect/>
                    </a:stretch>
                  </pic:blipFill>
                  <pic:spPr>
                    <a:xfrm>
                      <a:off x="0" y="0"/>
                      <a:ext cx="4998307" cy="5882154"/>
                    </a:xfrm>
                    <a:prstGeom prst="rect">
                      <a:avLst/>
                    </a:prstGeom>
                  </pic:spPr>
                </pic:pic>
              </a:graphicData>
            </a:graphic>
          </wp:inline>
        </w:drawing>
      </w:r>
    </w:p>
    <w:p w14:paraId="35ED6C8D" w14:textId="0A25E219" w:rsidR="00B463BD" w:rsidRDefault="00B463BD" w:rsidP="00B463BD">
      <w:pPr>
        <w:spacing w:after="0" w:line="240" w:lineRule="auto"/>
        <w:jc w:val="center"/>
      </w:pPr>
    </w:p>
    <w:p w14:paraId="706A37A9" w14:textId="77777777" w:rsidR="00B463BD" w:rsidRDefault="00B463BD" w:rsidP="00B463BD">
      <w:pPr>
        <w:spacing w:after="0" w:line="240" w:lineRule="auto"/>
      </w:pPr>
    </w:p>
    <w:p w14:paraId="35E63173" w14:textId="77777777" w:rsidR="00B463BD" w:rsidRDefault="00B463BD" w:rsidP="00B463BD">
      <w:pPr>
        <w:spacing w:after="0" w:line="240" w:lineRule="auto"/>
      </w:pPr>
      <w:r>
        <w:t xml:space="preserve">Lors des deux phases de descente, la vitesse du flotteur est </w:t>
      </w:r>
      <w:proofErr w:type="gramStart"/>
      <w:r>
        <w:t xml:space="preserve">de </w:t>
      </w:r>
      <w:proofErr w:type="gramEnd"/>
      <w:r w:rsidR="00A129B5">
        <w:rPr>
          <w:position w:val="-10"/>
        </w:rPr>
        <w:pict w14:anchorId="31302D3E">
          <v:shape id="_x0000_i1317" type="#_x0000_t75" style="width:47.25pt;height:18.75pt">
            <v:imagedata r:id="rId422" o:title=""/>
          </v:shape>
        </w:pict>
      </w:r>
      <w:r>
        <w:t>.</w:t>
      </w:r>
    </w:p>
    <w:p w14:paraId="5B03E78F" w14:textId="77777777" w:rsidR="00B463BD" w:rsidRDefault="00B463BD" w:rsidP="00B463BD">
      <w:pPr>
        <w:spacing w:after="0" w:line="240" w:lineRule="auto"/>
      </w:pPr>
      <w:r>
        <w:t xml:space="preserve">Lors de la phase de remontée, la vitesse du flotteur est </w:t>
      </w:r>
      <w:proofErr w:type="gramStart"/>
      <w:r>
        <w:t xml:space="preserve">de </w:t>
      </w:r>
      <w:proofErr w:type="gramEnd"/>
      <w:r w:rsidR="00A129B5">
        <w:rPr>
          <w:position w:val="-10"/>
        </w:rPr>
        <w:pict w14:anchorId="204468C2">
          <v:shape id="_x0000_i1318" type="#_x0000_t75" style="width:53.25pt;height:18.75pt">
            <v:imagedata r:id="rId423" o:title=""/>
          </v:shape>
        </w:pict>
      </w:r>
      <w:r>
        <w:t>.</w:t>
      </w:r>
    </w:p>
    <w:p w14:paraId="3FD75089" w14:textId="77777777" w:rsidR="00B463BD" w:rsidRDefault="00B463BD" w:rsidP="00B463BD">
      <w:pPr>
        <w:spacing w:after="0" w:line="240" w:lineRule="auto"/>
        <w:rPr>
          <w:rFonts w:eastAsia="Times New Roman"/>
          <w:b/>
          <w:bCs/>
          <w:kern w:val="32"/>
          <w:szCs w:val="32"/>
        </w:rPr>
      </w:pPr>
      <w:r>
        <w:br w:type="page"/>
      </w:r>
    </w:p>
    <w:p w14:paraId="42396DB6" w14:textId="77777777" w:rsidR="00B463BD" w:rsidRDefault="00B463BD" w:rsidP="00B463BD">
      <w:pPr>
        <w:pStyle w:val="Titre1"/>
        <w:spacing w:before="0" w:after="200" w:line="276" w:lineRule="auto"/>
        <w:sectPr w:rsidR="00B463BD" w:rsidSect="00A12A0F">
          <w:pgSz w:w="11906" w:h="16838"/>
          <w:pgMar w:top="1417" w:right="1417" w:bottom="1417" w:left="993" w:header="708" w:footer="708" w:gutter="0"/>
          <w:cols w:space="708"/>
          <w:docGrid w:linePitch="360"/>
        </w:sectPr>
      </w:pPr>
    </w:p>
    <w:p w14:paraId="3032C612" w14:textId="77777777" w:rsidR="00B463BD" w:rsidRDefault="00B463BD" w:rsidP="00B463BD">
      <w:pPr>
        <w:pStyle w:val="Titre1"/>
        <w:spacing w:before="0" w:after="200" w:line="276" w:lineRule="auto"/>
      </w:pPr>
      <w:r>
        <w:lastRenderedPageBreak/>
        <w:t>DOCUMENT TECHNIQUE DT2</w:t>
      </w:r>
    </w:p>
    <w:p w14:paraId="26E56A0C" w14:textId="77777777" w:rsidR="00B463BD" w:rsidRDefault="00B463BD" w:rsidP="00B463BD">
      <w:pPr>
        <w:jc w:val="center"/>
        <w:rPr>
          <w:b/>
        </w:rPr>
      </w:pPr>
      <w:r>
        <w:rPr>
          <w:b/>
        </w:rPr>
        <w:t>Schéma de principe du flotteur</w:t>
      </w:r>
    </w:p>
    <w:p w14:paraId="4A22091A" w14:textId="742DCC8B" w:rsidR="00B463BD" w:rsidRDefault="00067498" w:rsidP="00B463BD">
      <w:pPr>
        <w:pStyle w:val="Titre1"/>
        <w:spacing w:before="0" w:after="200" w:line="276" w:lineRule="auto"/>
      </w:pPr>
      <w:r>
        <w:rPr>
          <w:noProof/>
          <w:lang w:eastAsia="fr-FR"/>
        </w:rPr>
        <w:drawing>
          <wp:inline distT="0" distB="0" distL="0" distR="0" wp14:anchorId="1C0CDA86" wp14:editId="640C74F7">
            <wp:extent cx="8891270" cy="4652645"/>
            <wp:effectExtent l="0" t="0" r="5080" b="0"/>
            <wp:docPr id="4109" name="Image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 principe.png"/>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8891270" cy="4652645"/>
                    </a:xfrm>
                    <a:prstGeom prst="rect">
                      <a:avLst/>
                    </a:prstGeom>
                  </pic:spPr>
                </pic:pic>
              </a:graphicData>
            </a:graphic>
          </wp:inline>
        </w:drawing>
      </w:r>
    </w:p>
    <w:p w14:paraId="16C413DF" w14:textId="77777777" w:rsidR="00B463BD" w:rsidRDefault="00B463BD" w:rsidP="00B463BD">
      <w:pPr>
        <w:spacing w:after="0" w:line="240" w:lineRule="auto"/>
        <w:jc w:val="left"/>
        <w:rPr>
          <w:rFonts w:eastAsia="Times New Roman"/>
          <w:b/>
          <w:bCs/>
          <w:kern w:val="32"/>
          <w:szCs w:val="32"/>
        </w:rPr>
      </w:pPr>
      <w:r>
        <w:br w:type="page"/>
      </w:r>
    </w:p>
    <w:p w14:paraId="7B3B1B4A" w14:textId="77777777" w:rsidR="00B463BD" w:rsidRDefault="00B463BD" w:rsidP="00B463BD">
      <w:pPr>
        <w:pStyle w:val="Titre1"/>
        <w:spacing w:before="0" w:after="200" w:line="276" w:lineRule="auto"/>
        <w:sectPr w:rsidR="00B463BD" w:rsidSect="0028591E">
          <w:pgSz w:w="16838" w:h="11906" w:orient="landscape"/>
          <w:pgMar w:top="992" w:right="1418" w:bottom="1418" w:left="1418" w:header="709" w:footer="709" w:gutter="0"/>
          <w:cols w:space="708"/>
          <w:docGrid w:linePitch="360"/>
        </w:sectPr>
      </w:pPr>
    </w:p>
    <w:p w14:paraId="75B772DF" w14:textId="1812C03B" w:rsidR="00B403ED" w:rsidRDefault="00B403ED" w:rsidP="00B403ED">
      <w:pPr>
        <w:pStyle w:val="Titre1"/>
        <w:spacing w:before="0" w:after="200" w:line="276" w:lineRule="auto"/>
      </w:pPr>
      <w:r>
        <w:lastRenderedPageBreak/>
        <w:t>DOCUMENT TECHNIQUE DT3</w:t>
      </w:r>
    </w:p>
    <w:p w14:paraId="19BEC27C" w14:textId="77777777" w:rsidR="00B403ED" w:rsidRPr="00B66DF2" w:rsidRDefault="00B403ED" w:rsidP="00B403ED">
      <w:pPr>
        <w:jc w:val="center"/>
        <w:rPr>
          <w:b/>
        </w:rPr>
      </w:pPr>
      <w:r w:rsidRPr="00B66DF2">
        <w:rPr>
          <w:b/>
        </w:rPr>
        <w:t>Protocole expérimental – capteur PTC</w:t>
      </w:r>
    </w:p>
    <w:p w14:paraId="4637D10F" w14:textId="215C8726" w:rsidR="00B403ED" w:rsidRDefault="00B403ED" w:rsidP="00B403ED">
      <w:pPr>
        <w:spacing w:after="200" w:line="276" w:lineRule="auto"/>
        <w:ind w:left="2"/>
        <w:rPr>
          <w:rFonts w:cs="Arial"/>
          <w:color w:val="000000" w:themeColor="text1"/>
          <w:szCs w:val="24"/>
        </w:rPr>
      </w:pPr>
      <w:r>
        <w:rPr>
          <w:rFonts w:cs="Arial"/>
          <w:color w:val="000000" w:themeColor="text1"/>
          <w:szCs w:val="24"/>
        </w:rPr>
        <w:t>La tête du flotteur instrumentée est complètement immergée dans un bain régulé e</w:t>
      </w:r>
      <w:r w:rsidR="00912F84">
        <w:rPr>
          <w:rFonts w:cs="Arial"/>
          <w:color w:val="000000" w:themeColor="text1"/>
          <w:szCs w:val="24"/>
        </w:rPr>
        <w:t>n température dans lequel</w:t>
      </w:r>
      <w:r>
        <w:rPr>
          <w:rFonts w:cs="Arial"/>
          <w:color w:val="000000" w:themeColor="text1"/>
          <w:szCs w:val="24"/>
        </w:rPr>
        <w:t xml:space="preserve"> l’eau circule en permanence pour homogénéiser la température.</w:t>
      </w:r>
    </w:p>
    <w:p w14:paraId="665C0743" w14:textId="77777777" w:rsidR="00B403ED" w:rsidRDefault="00B403ED" w:rsidP="00B403ED">
      <w:pPr>
        <w:spacing w:after="200" w:line="276" w:lineRule="auto"/>
        <w:ind w:left="2"/>
        <w:jc w:val="center"/>
        <w:rPr>
          <w:rFonts w:cs="Arial"/>
          <w:color w:val="000000" w:themeColor="text1"/>
          <w:szCs w:val="24"/>
        </w:rPr>
      </w:pPr>
      <w:r>
        <w:rPr>
          <w:noProof/>
          <w:lang w:eastAsia="fr-FR"/>
        </w:rPr>
        <w:drawing>
          <wp:inline distT="0" distB="0" distL="0" distR="0" wp14:anchorId="514AAF6B" wp14:editId="39386CDF">
            <wp:extent cx="3009900" cy="225662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a:stretch>
                      <a:fillRect/>
                    </a:stretch>
                  </pic:blipFill>
                  <pic:spPr>
                    <a:xfrm>
                      <a:off x="0" y="0"/>
                      <a:ext cx="3010754" cy="2257265"/>
                    </a:xfrm>
                    <a:prstGeom prst="rect">
                      <a:avLst/>
                    </a:prstGeom>
                  </pic:spPr>
                </pic:pic>
              </a:graphicData>
            </a:graphic>
          </wp:inline>
        </w:drawing>
      </w:r>
    </w:p>
    <w:p w14:paraId="738F74DF" w14:textId="77777777" w:rsidR="00B403ED" w:rsidRDefault="00B403ED" w:rsidP="00B403ED">
      <w:pPr>
        <w:spacing w:after="200" w:line="276" w:lineRule="auto"/>
        <w:ind w:left="2"/>
        <w:rPr>
          <w:rFonts w:cs="Arial"/>
          <w:color w:val="000000" w:themeColor="text1"/>
          <w:szCs w:val="24"/>
        </w:rPr>
      </w:pPr>
      <w:r>
        <w:rPr>
          <w:rFonts w:cs="Arial"/>
          <w:color w:val="000000" w:themeColor="text1"/>
          <w:szCs w:val="24"/>
        </w:rPr>
        <w:t>Les mesures réalisées sont les suivantes :</w:t>
      </w:r>
    </w:p>
    <w:p w14:paraId="61837F8D" w14:textId="77777777" w:rsidR="00B403ED" w:rsidRDefault="00B403ED" w:rsidP="000C7378">
      <w:pPr>
        <w:pStyle w:val="Paragraphedeliste"/>
        <w:numPr>
          <w:ilvl w:val="0"/>
          <w:numId w:val="24"/>
        </w:numPr>
        <w:spacing w:after="200" w:line="276" w:lineRule="auto"/>
        <w:rPr>
          <w:rFonts w:ascii="Arial" w:hAnsi="Arial" w:cs="Arial"/>
          <w:color w:val="000000" w:themeColor="text1"/>
          <w:szCs w:val="24"/>
        </w:rPr>
      </w:pPr>
      <w:r w:rsidRPr="00B66DF2">
        <w:rPr>
          <w:rFonts w:ascii="Arial" w:hAnsi="Arial" w:cs="Arial"/>
          <w:color w:val="000000" w:themeColor="text1"/>
          <w:szCs w:val="24"/>
        </w:rPr>
        <w:t xml:space="preserve">salinité 37 </w:t>
      </w:r>
      <w:proofErr w:type="spellStart"/>
      <w:r w:rsidRPr="00B66DF2">
        <w:rPr>
          <w:rFonts w:ascii="Arial" w:hAnsi="Arial" w:cs="Arial"/>
          <w:color w:val="000000" w:themeColor="text1"/>
          <w:szCs w:val="24"/>
        </w:rPr>
        <w:t>psu</w:t>
      </w:r>
      <w:proofErr w:type="spellEnd"/>
      <w:r w:rsidRPr="00B66DF2">
        <w:rPr>
          <w:rFonts w:ascii="Arial" w:hAnsi="Arial" w:cs="Arial"/>
          <w:color w:val="000000" w:themeColor="text1"/>
          <w:szCs w:val="24"/>
        </w:rPr>
        <w:t xml:space="preserve"> pour 3 °C et 15 °C</w:t>
      </w:r>
      <w:r>
        <w:rPr>
          <w:rFonts w:ascii="Arial" w:hAnsi="Arial" w:cs="Arial"/>
          <w:color w:val="000000" w:themeColor="text1"/>
          <w:szCs w:val="24"/>
        </w:rPr>
        <w:t> ;</w:t>
      </w:r>
    </w:p>
    <w:p w14:paraId="0CC13DAF" w14:textId="77777777" w:rsidR="00B403ED" w:rsidRDefault="00B403ED" w:rsidP="000C7378">
      <w:pPr>
        <w:pStyle w:val="Paragraphedeliste"/>
        <w:numPr>
          <w:ilvl w:val="0"/>
          <w:numId w:val="24"/>
        </w:numPr>
        <w:spacing w:after="200" w:line="276" w:lineRule="auto"/>
        <w:rPr>
          <w:rFonts w:ascii="Arial" w:hAnsi="Arial" w:cs="Arial"/>
          <w:color w:val="000000" w:themeColor="text1"/>
          <w:szCs w:val="24"/>
        </w:rPr>
      </w:pPr>
      <w:r>
        <w:rPr>
          <w:rFonts w:ascii="Arial" w:hAnsi="Arial" w:cs="Arial"/>
          <w:color w:val="000000" w:themeColor="text1"/>
          <w:szCs w:val="24"/>
        </w:rPr>
        <w:t>sa</w:t>
      </w:r>
      <w:r w:rsidRPr="00B66DF2">
        <w:rPr>
          <w:rFonts w:ascii="Arial" w:hAnsi="Arial" w:cs="Arial"/>
          <w:color w:val="000000" w:themeColor="text1"/>
          <w:szCs w:val="24"/>
        </w:rPr>
        <w:t xml:space="preserve">linité 27 </w:t>
      </w:r>
      <w:proofErr w:type="spellStart"/>
      <w:r w:rsidRPr="00B66DF2">
        <w:rPr>
          <w:rFonts w:ascii="Arial" w:hAnsi="Arial" w:cs="Arial"/>
          <w:color w:val="000000" w:themeColor="text1"/>
          <w:szCs w:val="24"/>
        </w:rPr>
        <w:t>psu</w:t>
      </w:r>
      <w:proofErr w:type="spellEnd"/>
      <w:r w:rsidRPr="00B66DF2">
        <w:rPr>
          <w:rFonts w:ascii="Arial" w:hAnsi="Arial" w:cs="Arial"/>
          <w:color w:val="000000" w:themeColor="text1"/>
          <w:szCs w:val="24"/>
        </w:rPr>
        <w:t xml:space="preserve"> pour 3 °C et 15 °C</w:t>
      </w:r>
      <w:r>
        <w:rPr>
          <w:rFonts w:ascii="Arial" w:hAnsi="Arial" w:cs="Arial"/>
          <w:color w:val="000000" w:themeColor="text1"/>
          <w:szCs w:val="24"/>
        </w:rPr>
        <w:t> ;</w:t>
      </w:r>
    </w:p>
    <w:p w14:paraId="6C6826E8" w14:textId="77777777" w:rsidR="00B403ED" w:rsidRPr="00927F23" w:rsidRDefault="00B403ED" w:rsidP="000C7378">
      <w:pPr>
        <w:pStyle w:val="Paragraphedeliste"/>
        <w:numPr>
          <w:ilvl w:val="0"/>
          <w:numId w:val="24"/>
        </w:numPr>
        <w:spacing w:after="200" w:line="276" w:lineRule="auto"/>
        <w:rPr>
          <w:rFonts w:ascii="Arial" w:hAnsi="Arial" w:cs="Arial"/>
          <w:color w:val="000000" w:themeColor="text1"/>
          <w:szCs w:val="24"/>
        </w:rPr>
      </w:pPr>
      <w:r>
        <w:rPr>
          <w:rFonts w:ascii="Arial" w:hAnsi="Arial" w:cs="Arial"/>
          <w:color w:val="000000" w:themeColor="text1"/>
          <w:szCs w:val="24"/>
        </w:rPr>
        <w:t>s</w:t>
      </w:r>
      <w:r w:rsidRPr="00B66DF2">
        <w:rPr>
          <w:rFonts w:ascii="Arial" w:hAnsi="Arial" w:cs="Arial"/>
          <w:color w:val="000000" w:themeColor="text1"/>
          <w:szCs w:val="24"/>
        </w:rPr>
        <w:t xml:space="preserve">alinité 13 </w:t>
      </w:r>
      <w:proofErr w:type="spellStart"/>
      <w:r w:rsidRPr="00B66DF2">
        <w:rPr>
          <w:rFonts w:ascii="Arial" w:hAnsi="Arial" w:cs="Arial"/>
          <w:color w:val="000000" w:themeColor="text1"/>
          <w:szCs w:val="24"/>
        </w:rPr>
        <w:t>psu</w:t>
      </w:r>
      <w:proofErr w:type="spellEnd"/>
      <w:r w:rsidRPr="00B66DF2">
        <w:rPr>
          <w:rFonts w:ascii="Arial" w:hAnsi="Arial" w:cs="Arial"/>
          <w:color w:val="000000" w:themeColor="text1"/>
          <w:szCs w:val="24"/>
        </w:rPr>
        <w:t xml:space="preserve"> pour 3 °C</w:t>
      </w:r>
      <w:r w:rsidRPr="00927F23">
        <w:rPr>
          <w:rFonts w:ascii="Arial" w:hAnsi="Arial" w:cs="Arial"/>
          <w:color w:val="000000" w:themeColor="text1"/>
          <w:szCs w:val="24"/>
        </w:rPr>
        <w:t>.</w:t>
      </w:r>
    </w:p>
    <w:p w14:paraId="72A9854B" w14:textId="77777777" w:rsidR="00B403ED" w:rsidRPr="00B66DF2" w:rsidRDefault="00B403ED" w:rsidP="00B403ED">
      <w:r>
        <w:t>Une mesure de température de référence est réalisée par un thermomètre à résistance de platine. Une mesure de salinité de référence est réalisée par un salinomètre de laboratoire. Ces deux appareils de mesure ont été correctement étalonnés.</w:t>
      </w:r>
    </w:p>
    <w:p w14:paraId="6C6B878D" w14:textId="59439557" w:rsidR="00B403ED" w:rsidRDefault="00B403ED" w:rsidP="00B403ED">
      <w:pPr>
        <w:spacing w:after="200" w:line="276" w:lineRule="auto"/>
      </w:pPr>
      <w:r>
        <w:t>Les essais se déroulent à la pressi</w:t>
      </w:r>
      <w:r w:rsidR="006A1A3F">
        <w:t xml:space="preserve">on atmosphérique à laquelle on </w:t>
      </w:r>
      <w:r>
        <w:t>ajoute la pression provenant de l’immersion des capteurs.</w:t>
      </w:r>
    </w:p>
    <w:p w14:paraId="743C2F6B" w14:textId="77777777" w:rsidR="00B403ED" w:rsidRDefault="00B403ED" w:rsidP="00B403ED">
      <w:pPr>
        <w:spacing w:after="200" w:line="276" w:lineRule="auto"/>
      </w:pPr>
      <w:r>
        <w:t>Les résultats sont présentés dans le tableau ci-dessous :</w:t>
      </w:r>
    </w:p>
    <w:tbl>
      <w:tblPr>
        <w:tblStyle w:val="Grilledutableau"/>
        <w:tblW w:w="0" w:type="auto"/>
        <w:tblLook w:val="04A0" w:firstRow="1" w:lastRow="0" w:firstColumn="1" w:lastColumn="0" w:noHBand="0" w:noVBand="1"/>
      </w:tblPr>
      <w:tblGrid>
        <w:gridCol w:w="2409"/>
        <w:gridCol w:w="2409"/>
        <w:gridCol w:w="2409"/>
        <w:gridCol w:w="2409"/>
      </w:tblGrid>
      <w:tr w:rsidR="00B403ED" w14:paraId="4A1C139A" w14:textId="77777777" w:rsidTr="000E3F3A">
        <w:trPr>
          <w:trHeight w:val="454"/>
        </w:trPr>
        <w:tc>
          <w:tcPr>
            <w:tcW w:w="4818" w:type="dxa"/>
            <w:gridSpan w:val="2"/>
            <w:vAlign w:val="center"/>
          </w:tcPr>
          <w:p w14:paraId="43F41E2C" w14:textId="77777777" w:rsidR="00B403ED" w:rsidRPr="00927F23" w:rsidRDefault="00B403ED" w:rsidP="000E3F3A">
            <w:pPr>
              <w:spacing w:after="0" w:line="276" w:lineRule="auto"/>
              <w:jc w:val="center"/>
              <w:rPr>
                <w:b/>
              </w:rPr>
            </w:pPr>
            <w:r w:rsidRPr="00927F23">
              <w:rPr>
                <w:b/>
              </w:rPr>
              <w:t>Température</w:t>
            </w:r>
            <w:r>
              <w:rPr>
                <w:b/>
              </w:rPr>
              <w:t xml:space="preserve"> (°C)</w:t>
            </w:r>
          </w:p>
        </w:tc>
        <w:tc>
          <w:tcPr>
            <w:tcW w:w="4818" w:type="dxa"/>
            <w:gridSpan w:val="2"/>
            <w:vAlign w:val="center"/>
          </w:tcPr>
          <w:p w14:paraId="07365308" w14:textId="77777777" w:rsidR="00B403ED" w:rsidRPr="00927F23" w:rsidRDefault="00B403ED" w:rsidP="000E3F3A">
            <w:pPr>
              <w:spacing w:after="0" w:line="276" w:lineRule="auto"/>
              <w:jc w:val="center"/>
              <w:rPr>
                <w:b/>
              </w:rPr>
            </w:pPr>
            <w:r w:rsidRPr="00927F23">
              <w:rPr>
                <w:b/>
              </w:rPr>
              <w:t>Salinité</w:t>
            </w:r>
            <w:r>
              <w:rPr>
                <w:b/>
              </w:rPr>
              <w:t xml:space="preserve"> (</w:t>
            </w:r>
            <w:proofErr w:type="spellStart"/>
            <w:r>
              <w:rPr>
                <w:b/>
              </w:rPr>
              <w:t>psu</w:t>
            </w:r>
            <w:proofErr w:type="spellEnd"/>
            <w:r>
              <w:rPr>
                <w:b/>
              </w:rPr>
              <w:t>)</w:t>
            </w:r>
          </w:p>
        </w:tc>
      </w:tr>
      <w:tr w:rsidR="00B403ED" w14:paraId="06EC01F8" w14:textId="77777777" w:rsidTr="000E3F3A">
        <w:trPr>
          <w:trHeight w:val="454"/>
        </w:trPr>
        <w:tc>
          <w:tcPr>
            <w:tcW w:w="2409" w:type="dxa"/>
            <w:vAlign w:val="center"/>
          </w:tcPr>
          <w:p w14:paraId="3228CF8A" w14:textId="77777777" w:rsidR="00B403ED" w:rsidRPr="009D6D71" w:rsidRDefault="00B403ED" w:rsidP="000E3F3A">
            <w:pPr>
              <w:spacing w:after="0" w:line="276" w:lineRule="auto"/>
              <w:jc w:val="center"/>
              <w:rPr>
                <w:b/>
              </w:rPr>
            </w:pPr>
            <w:r w:rsidRPr="009D6D71">
              <w:rPr>
                <w:b/>
              </w:rPr>
              <w:t>Référence</w:t>
            </w:r>
          </w:p>
        </w:tc>
        <w:tc>
          <w:tcPr>
            <w:tcW w:w="2409" w:type="dxa"/>
            <w:vAlign w:val="center"/>
          </w:tcPr>
          <w:p w14:paraId="62AEBDBE" w14:textId="77777777" w:rsidR="00B403ED" w:rsidRPr="009D6D71" w:rsidRDefault="00B403ED" w:rsidP="000E3F3A">
            <w:pPr>
              <w:spacing w:after="0" w:line="276" w:lineRule="auto"/>
              <w:jc w:val="center"/>
              <w:rPr>
                <w:b/>
              </w:rPr>
            </w:pPr>
            <w:r w:rsidRPr="009D6D71">
              <w:rPr>
                <w:b/>
              </w:rPr>
              <w:t>Capteur</w:t>
            </w:r>
          </w:p>
        </w:tc>
        <w:tc>
          <w:tcPr>
            <w:tcW w:w="2409" w:type="dxa"/>
            <w:vAlign w:val="center"/>
          </w:tcPr>
          <w:p w14:paraId="64B20F58" w14:textId="77777777" w:rsidR="00B403ED" w:rsidRPr="009D6D71" w:rsidRDefault="00B403ED" w:rsidP="000E3F3A">
            <w:pPr>
              <w:spacing w:after="0" w:line="276" w:lineRule="auto"/>
              <w:jc w:val="center"/>
              <w:rPr>
                <w:b/>
              </w:rPr>
            </w:pPr>
            <w:r w:rsidRPr="009D6D71">
              <w:rPr>
                <w:b/>
              </w:rPr>
              <w:t>Référence</w:t>
            </w:r>
          </w:p>
        </w:tc>
        <w:tc>
          <w:tcPr>
            <w:tcW w:w="2409" w:type="dxa"/>
            <w:vAlign w:val="center"/>
          </w:tcPr>
          <w:p w14:paraId="1E037D56" w14:textId="77777777" w:rsidR="00B403ED" w:rsidRPr="009D6D71" w:rsidRDefault="00B403ED" w:rsidP="000E3F3A">
            <w:pPr>
              <w:spacing w:after="0" w:line="276" w:lineRule="auto"/>
              <w:jc w:val="center"/>
              <w:rPr>
                <w:b/>
              </w:rPr>
            </w:pPr>
            <w:r w:rsidRPr="009D6D71">
              <w:rPr>
                <w:b/>
              </w:rPr>
              <w:t>Capteur</w:t>
            </w:r>
          </w:p>
        </w:tc>
      </w:tr>
      <w:tr w:rsidR="00B403ED" w14:paraId="18AEA98B" w14:textId="77777777" w:rsidTr="000E3F3A">
        <w:trPr>
          <w:trHeight w:val="454"/>
        </w:trPr>
        <w:tc>
          <w:tcPr>
            <w:tcW w:w="2409" w:type="dxa"/>
            <w:vAlign w:val="center"/>
          </w:tcPr>
          <w:p w14:paraId="271443A3" w14:textId="77777777" w:rsidR="00B403ED" w:rsidRDefault="00B403ED" w:rsidP="000E3F3A">
            <w:pPr>
              <w:spacing w:after="0" w:line="276" w:lineRule="auto"/>
              <w:jc w:val="center"/>
            </w:pPr>
            <w:r>
              <w:t>3,3512</w:t>
            </w:r>
          </w:p>
        </w:tc>
        <w:tc>
          <w:tcPr>
            <w:tcW w:w="2409" w:type="dxa"/>
            <w:vAlign w:val="center"/>
          </w:tcPr>
          <w:p w14:paraId="4F739510" w14:textId="77777777" w:rsidR="00B403ED" w:rsidRDefault="00B403ED" w:rsidP="000E3F3A">
            <w:pPr>
              <w:spacing w:after="0" w:line="276" w:lineRule="auto"/>
              <w:jc w:val="center"/>
            </w:pPr>
            <w:r>
              <w:t>3,3519</w:t>
            </w:r>
          </w:p>
        </w:tc>
        <w:tc>
          <w:tcPr>
            <w:tcW w:w="2409" w:type="dxa"/>
            <w:vAlign w:val="center"/>
          </w:tcPr>
          <w:p w14:paraId="202A6047" w14:textId="77777777" w:rsidR="00B403ED" w:rsidRDefault="00B403ED" w:rsidP="000E3F3A">
            <w:pPr>
              <w:spacing w:after="0" w:line="276" w:lineRule="auto"/>
              <w:jc w:val="center"/>
            </w:pPr>
            <w:r>
              <w:t>37,853</w:t>
            </w:r>
          </w:p>
        </w:tc>
        <w:tc>
          <w:tcPr>
            <w:tcW w:w="2409" w:type="dxa"/>
            <w:vAlign w:val="center"/>
          </w:tcPr>
          <w:p w14:paraId="14BC58FD" w14:textId="77777777" w:rsidR="00B403ED" w:rsidRDefault="00B403ED" w:rsidP="000E3F3A">
            <w:pPr>
              <w:spacing w:after="0" w:line="276" w:lineRule="auto"/>
              <w:jc w:val="center"/>
            </w:pPr>
            <w:r>
              <w:t>37,846</w:t>
            </w:r>
          </w:p>
        </w:tc>
      </w:tr>
      <w:tr w:rsidR="00B403ED" w14:paraId="2C6F437E" w14:textId="77777777" w:rsidTr="000E3F3A">
        <w:trPr>
          <w:trHeight w:val="454"/>
        </w:trPr>
        <w:tc>
          <w:tcPr>
            <w:tcW w:w="2409" w:type="dxa"/>
            <w:vAlign w:val="center"/>
          </w:tcPr>
          <w:p w14:paraId="7FAB05D8" w14:textId="77777777" w:rsidR="00B403ED" w:rsidRDefault="00B403ED" w:rsidP="000E3F3A">
            <w:pPr>
              <w:spacing w:after="0" w:line="276" w:lineRule="auto"/>
              <w:jc w:val="center"/>
            </w:pPr>
            <w:r>
              <w:t>15,3705</w:t>
            </w:r>
          </w:p>
        </w:tc>
        <w:tc>
          <w:tcPr>
            <w:tcW w:w="2409" w:type="dxa"/>
            <w:vAlign w:val="center"/>
          </w:tcPr>
          <w:p w14:paraId="5F0C3331" w14:textId="77777777" w:rsidR="00B403ED" w:rsidRDefault="00B403ED" w:rsidP="000E3F3A">
            <w:pPr>
              <w:spacing w:after="0" w:line="276" w:lineRule="auto"/>
              <w:jc w:val="center"/>
            </w:pPr>
            <w:r>
              <w:t>15,3704</w:t>
            </w:r>
          </w:p>
        </w:tc>
        <w:tc>
          <w:tcPr>
            <w:tcW w:w="2409" w:type="dxa"/>
            <w:vAlign w:val="center"/>
          </w:tcPr>
          <w:p w14:paraId="7214C513" w14:textId="77777777" w:rsidR="00B403ED" w:rsidRDefault="00B403ED" w:rsidP="000E3F3A">
            <w:pPr>
              <w:spacing w:after="0" w:line="276" w:lineRule="auto"/>
              <w:jc w:val="center"/>
            </w:pPr>
            <w:r>
              <w:t>37,855</w:t>
            </w:r>
          </w:p>
        </w:tc>
        <w:tc>
          <w:tcPr>
            <w:tcW w:w="2409" w:type="dxa"/>
            <w:vAlign w:val="center"/>
          </w:tcPr>
          <w:p w14:paraId="21D967C9" w14:textId="77777777" w:rsidR="00B403ED" w:rsidRDefault="00B403ED" w:rsidP="000E3F3A">
            <w:pPr>
              <w:spacing w:after="0" w:line="276" w:lineRule="auto"/>
              <w:jc w:val="center"/>
            </w:pPr>
            <w:r>
              <w:t>37,848</w:t>
            </w:r>
          </w:p>
        </w:tc>
      </w:tr>
      <w:tr w:rsidR="00B403ED" w14:paraId="5CC81018" w14:textId="77777777" w:rsidTr="000E3F3A">
        <w:trPr>
          <w:trHeight w:val="454"/>
        </w:trPr>
        <w:tc>
          <w:tcPr>
            <w:tcW w:w="2409" w:type="dxa"/>
            <w:vAlign w:val="center"/>
          </w:tcPr>
          <w:p w14:paraId="437CF876" w14:textId="77777777" w:rsidR="00B403ED" w:rsidRDefault="00B403ED" w:rsidP="000E3F3A">
            <w:pPr>
              <w:spacing w:after="0" w:line="276" w:lineRule="auto"/>
              <w:jc w:val="center"/>
            </w:pPr>
            <w:r>
              <w:t>15,3006</w:t>
            </w:r>
          </w:p>
        </w:tc>
        <w:tc>
          <w:tcPr>
            <w:tcW w:w="2409" w:type="dxa"/>
            <w:vAlign w:val="center"/>
          </w:tcPr>
          <w:p w14:paraId="2C54AFD8" w14:textId="77777777" w:rsidR="00B403ED" w:rsidRDefault="00B403ED" w:rsidP="000E3F3A">
            <w:pPr>
              <w:spacing w:after="0" w:line="276" w:lineRule="auto"/>
              <w:jc w:val="center"/>
            </w:pPr>
            <w:r>
              <w:t>15,3001</w:t>
            </w:r>
          </w:p>
        </w:tc>
        <w:tc>
          <w:tcPr>
            <w:tcW w:w="2409" w:type="dxa"/>
            <w:vAlign w:val="center"/>
          </w:tcPr>
          <w:p w14:paraId="47EAB74D" w14:textId="77777777" w:rsidR="00B403ED" w:rsidRDefault="00B403ED" w:rsidP="000E3F3A">
            <w:pPr>
              <w:spacing w:after="0" w:line="276" w:lineRule="auto"/>
              <w:jc w:val="center"/>
            </w:pPr>
            <w:r>
              <w:t>27,623</w:t>
            </w:r>
          </w:p>
        </w:tc>
        <w:tc>
          <w:tcPr>
            <w:tcW w:w="2409" w:type="dxa"/>
            <w:vAlign w:val="center"/>
          </w:tcPr>
          <w:p w14:paraId="1286E9E7" w14:textId="77777777" w:rsidR="00B403ED" w:rsidRDefault="00B403ED" w:rsidP="000E3F3A">
            <w:pPr>
              <w:spacing w:after="0" w:line="276" w:lineRule="auto"/>
              <w:jc w:val="center"/>
            </w:pPr>
            <w:r>
              <w:t>27,615</w:t>
            </w:r>
          </w:p>
        </w:tc>
      </w:tr>
      <w:tr w:rsidR="00B403ED" w14:paraId="3D8959B7" w14:textId="77777777" w:rsidTr="000E3F3A">
        <w:trPr>
          <w:trHeight w:val="454"/>
        </w:trPr>
        <w:tc>
          <w:tcPr>
            <w:tcW w:w="2409" w:type="dxa"/>
            <w:vAlign w:val="center"/>
          </w:tcPr>
          <w:p w14:paraId="021E4602" w14:textId="77777777" w:rsidR="00B403ED" w:rsidRDefault="00B403ED" w:rsidP="000E3F3A">
            <w:pPr>
              <w:spacing w:after="0" w:line="276" w:lineRule="auto"/>
              <w:jc w:val="center"/>
            </w:pPr>
            <w:r>
              <w:t>3,3216</w:t>
            </w:r>
          </w:p>
        </w:tc>
        <w:tc>
          <w:tcPr>
            <w:tcW w:w="2409" w:type="dxa"/>
            <w:vAlign w:val="center"/>
          </w:tcPr>
          <w:p w14:paraId="5E7073AC" w14:textId="77777777" w:rsidR="00B403ED" w:rsidRDefault="00B403ED" w:rsidP="000E3F3A">
            <w:pPr>
              <w:spacing w:after="0" w:line="276" w:lineRule="auto"/>
              <w:jc w:val="center"/>
            </w:pPr>
            <w:r>
              <w:t>3,3220</w:t>
            </w:r>
          </w:p>
        </w:tc>
        <w:tc>
          <w:tcPr>
            <w:tcW w:w="2409" w:type="dxa"/>
            <w:vAlign w:val="center"/>
          </w:tcPr>
          <w:p w14:paraId="1B126920" w14:textId="77777777" w:rsidR="00B403ED" w:rsidRDefault="00B403ED" w:rsidP="000E3F3A">
            <w:pPr>
              <w:spacing w:after="0" w:line="276" w:lineRule="auto"/>
              <w:jc w:val="center"/>
            </w:pPr>
            <w:r>
              <w:t>27,623</w:t>
            </w:r>
          </w:p>
        </w:tc>
        <w:tc>
          <w:tcPr>
            <w:tcW w:w="2409" w:type="dxa"/>
            <w:vAlign w:val="center"/>
          </w:tcPr>
          <w:p w14:paraId="2C57C0BA" w14:textId="77777777" w:rsidR="00B403ED" w:rsidRDefault="00B403ED" w:rsidP="000E3F3A">
            <w:pPr>
              <w:spacing w:after="0" w:line="276" w:lineRule="auto"/>
              <w:jc w:val="center"/>
            </w:pPr>
            <w:r>
              <w:t>27,620</w:t>
            </w:r>
          </w:p>
        </w:tc>
      </w:tr>
      <w:tr w:rsidR="00B403ED" w14:paraId="582FE9C9" w14:textId="77777777" w:rsidTr="000E3F3A">
        <w:trPr>
          <w:trHeight w:val="454"/>
        </w:trPr>
        <w:tc>
          <w:tcPr>
            <w:tcW w:w="2409" w:type="dxa"/>
            <w:vAlign w:val="center"/>
          </w:tcPr>
          <w:p w14:paraId="59439985" w14:textId="77777777" w:rsidR="00B403ED" w:rsidRDefault="00B403ED" w:rsidP="000E3F3A">
            <w:pPr>
              <w:spacing w:after="0" w:line="276" w:lineRule="auto"/>
              <w:jc w:val="center"/>
            </w:pPr>
            <w:r>
              <w:t>3,3825</w:t>
            </w:r>
          </w:p>
        </w:tc>
        <w:tc>
          <w:tcPr>
            <w:tcW w:w="2409" w:type="dxa"/>
            <w:vAlign w:val="center"/>
          </w:tcPr>
          <w:p w14:paraId="11656D91" w14:textId="77777777" w:rsidR="00B403ED" w:rsidRDefault="00B403ED" w:rsidP="000E3F3A">
            <w:pPr>
              <w:spacing w:after="0" w:line="276" w:lineRule="auto"/>
              <w:jc w:val="center"/>
            </w:pPr>
            <w:r>
              <w:t>3,3827</w:t>
            </w:r>
          </w:p>
        </w:tc>
        <w:tc>
          <w:tcPr>
            <w:tcW w:w="2409" w:type="dxa"/>
            <w:vAlign w:val="center"/>
          </w:tcPr>
          <w:p w14:paraId="7B291CE1" w14:textId="77777777" w:rsidR="00B403ED" w:rsidRDefault="00B403ED" w:rsidP="000E3F3A">
            <w:pPr>
              <w:spacing w:after="0" w:line="276" w:lineRule="auto"/>
              <w:jc w:val="center"/>
            </w:pPr>
            <w:r>
              <w:t>13,261</w:t>
            </w:r>
          </w:p>
        </w:tc>
        <w:tc>
          <w:tcPr>
            <w:tcW w:w="2409" w:type="dxa"/>
            <w:vAlign w:val="center"/>
          </w:tcPr>
          <w:p w14:paraId="7345CF55" w14:textId="77777777" w:rsidR="00B403ED" w:rsidRDefault="00B403ED" w:rsidP="000E3F3A">
            <w:pPr>
              <w:spacing w:after="0" w:line="276" w:lineRule="auto"/>
              <w:jc w:val="center"/>
            </w:pPr>
            <w:r>
              <w:t>13,270</w:t>
            </w:r>
          </w:p>
        </w:tc>
      </w:tr>
    </w:tbl>
    <w:p w14:paraId="4128B23D" w14:textId="77777777" w:rsidR="00B403ED" w:rsidRDefault="00B403ED" w:rsidP="00B403ED">
      <w:pPr>
        <w:spacing w:after="200" w:line="276" w:lineRule="auto"/>
        <w:rPr>
          <w:rFonts w:eastAsia="Times New Roman"/>
          <w:b/>
          <w:bCs/>
          <w:kern w:val="32"/>
          <w:szCs w:val="32"/>
        </w:rPr>
      </w:pPr>
      <w:r>
        <w:br w:type="page"/>
      </w:r>
    </w:p>
    <w:p w14:paraId="0E3745A5" w14:textId="70609F8C" w:rsidR="00B463BD" w:rsidRDefault="00731FCB" w:rsidP="00B463BD">
      <w:pPr>
        <w:pStyle w:val="Titre1"/>
        <w:spacing w:before="0" w:after="200" w:line="276" w:lineRule="auto"/>
      </w:pPr>
      <w:r>
        <w:lastRenderedPageBreak/>
        <w:t>DOCUMENT TECHNIQUE DT4</w:t>
      </w:r>
    </w:p>
    <w:p w14:paraId="79777114" w14:textId="77777777" w:rsidR="00B463BD" w:rsidRPr="00B66DF2" w:rsidRDefault="00B463BD" w:rsidP="00B463BD">
      <w:pPr>
        <w:jc w:val="center"/>
        <w:rPr>
          <w:b/>
        </w:rPr>
      </w:pPr>
      <w:r>
        <w:rPr>
          <w:b/>
        </w:rPr>
        <w:t xml:space="preserve">Modélisation </w:t>
      </w:r>
      <w:proofErr w:type="spellStart"/>
      <w:r>
        <w:rPr>
          <w:b/>
        </w:rPr>
        <w:t>multiphysique</w:t>
      </w:r>
      <w:proofErr w:type="spellEnd"/>
    </w:p>
    <w:p w14:paraId="28DB2D59" w14:textId="78632C1A" w:rsidR="00B463BD" w:rsidRDefault="005F6B7A" w:rsidP="00B463BD">
      <w:pPr>
        <w:spacing w:after="0" w:line="240" w:lineRule="auto"/>
        <w:jc w:val="left"/>
      </w:pPr>
      <w:r>
        <w:rPr>
          <w:noProof/>
          <w:lang w:eastAsia="fr-FR"/>
        </w:rPr>
        <w:drawing>
          <wp:inline distT="0" distB="0" distL="0" distR="0" wp14:anchorId="0F9FD01E" wp14:editId="3AED6E4A">
            <wp:extent cx="6029960" cy="2809875"/>
            <wp:effectExtent l="0" t="0" r="8890" b="9525"/>
            <wp:docPr id="4122" name="Image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e multiphysique.png"/>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6029960" cy="2809875"/>
                    </a:xfrm>
                    <a:prstGeom prst="rect">
                      <a:avLst/>
                    </a:prstGeom>
                  </pic:spPr>
                </pic:pic>
              </a:graphicData>
            </a:graphic>
          </wp:inline>
        </w:drawing>
      </w:r>
    </w:p>
    <w:p w14:paraId="7B6787AB" w14:textId="77777777" w:rsidR="00B463BD" w:rsidRDefault="00B463BD" w:rsidP="00B463BD">
      <w:pPr>
        <w:spacing w:after="0" w:line="240" w:lineRule="auto"/>
        <w:jc w:val="left"/>
      </w:pPr>
      <w:r w:rsidRPr="007F1D2C">
        <w:t>Résultats de la simulation</w:t>
      </w:r>
    </w:p>
    <w:p w14:paraId="29A84CEF" w14:textId="5EA8D56B" w:rsidR="00816686" w:rsidRDefault="00816686" w:rsidP="00816686">
      <w:pPr>
        <w:spacing w:after="0" w:line="240" w:lineRule="auto"/>
        <w:jc w:val="center"/>
      </w:pPr>
      <w:r>
        <w:rPr>
          <w:noProof/>
          <w:lang w:eastAsia="fr-FR"/>
        </w:rPr>
        <w:drawing>
          <wp:inline distT="0" distB="0" distL="0" distR="0" wp14:anchorId="0E105CF7" wp14:editId="66E44467">
            <wp:extent cx="3807767" cy="1746000"/>
            <wp:effectExtent l="0" t="0" r="2540" b="6985"/>
            <wp:docPr id="4096" name="Imag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rbe courant multiphysique.png"/>
                    <pic:cNvPicPr/>
                  </pic:nvPicPr>
                  <pic:blipFill>
                    <a:blip r:embed="rId427" cstate="print">
                      <a:extLst>
                        <a:ext uri="{28A0092B-C50C-407E-A947-70E740481C1C}">
                          <a14:useLocalDpi xmlns:a14="http://schemas.microsoft.com/office/drawing/2010/main" val="0"/>
                        </a:ext>
                      </a:extLst>
                    </a:blip>
                    <a:stretch>
                      <a:fillRect/>
                    </a:stretch>
                  </pic:blipFill>
                  <pic:spPr>
                    <a:xfrm>
                      <a:off x="0" y="0"/>
                      <a:ext cx="3807767" cy="1746000"/>
                    </a:xfrm>
                    <a:prstGeom prst="rect">
                      <a:avLst/>
                    </a:prstGeom>
                  </pic:spPr>
                </pic:pic>
              </a:graphicData>
            </a:graphic>
          </wp:inline>
        </w:drawing>
      </w:r>
    </w:p>
    <w:p w14:paraId="4137718A" w14:textId="6344DBC8" w:rsidR="00816686" w:rsidRPr="007F1D2C" w:rsidRDefault="00816686" w:rsidP="00816686">
      <w:pPr>
        <w:spacing w:after="0" w:line="240" w:lineRule="auto"/>
        <w:jc w:val="center"/>
      </w:pPr>
      <w:r>
        <w:rPr>
          <w:noProof/>
          <w:lang w:eastAsia="fr-FR"/>
        </w:rPr>
        <w:drawing>
          <wp:inline distT="0" distB="0" distL="0" distR="0" wp14:anchorId="63B070A1" wp14:editId="2AAD4027">
            <wp:extent cx="3807123" cy="1746000"/>
            <wp:effectExtent l="0" t="0" r="3175" b="6985"/>
            <wp:docPr id="4111" name="Image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rbe vitesse multiphysique.png"/>
                    <pic:cNvPicPr/>
                  </pic:nvPicPr>
                  <pic:blipFill>
                    <a:blip r:embed="rId428" cstate="print">
                      <a:extLst>
                        <a:ext uri="{28A0092B-C50C-407E-A947-70E740481C1C}">
                          <a14:useLocalDpi xmlns:a14="http://schemas.microsoft.com/office/drawing/2010/main" val="0"/>
                        </a:ext>
                      </a:extLst>
                    </a:blip>
                    <a:stretch>
                      <a:fillRect/>
                    </a:stretch>
                  </pic:blipFill>
                  <pic:spPr>
                    <a:xfrm>
                      <a:off x="0" y="0"/>
                      <a:ext cx="3807123" cy="1746000"/>
                    </a:xfrm>
                    <a:prstGeom prst="rect">
                      <a:avLst/>
                    </a:prstGeom>
                  </pic:spPr>
                </pic:pic>
              </a:graphicData>
            </a:graphic>
          </wp:inline>
        </w:drawing>
      </w:r>
    </w:p>
    <w:p w14:paraId="5EFB2C3D" w14:textId="758FF98F" w:rsidR="00B463BD" w:rsidRDefault="00816686" w:rsidP="00816686">
      <w:pPr>
        <w:spacing w:after="0" w:line="240" w:lineRule="auto"/>
        <w:jc w:val="center"/>
        <w:rPr>
          <w:rFonts w:eastAsia="Times New Roman"/>
          <w:b/>
          <w:bCs/>
          <w:kern w:val="32"/>
          <w:szCs w:val="32"/>
        </w:rPr>
      </w:pPr>
      <w:r>
        <w:rPr>
          <w:noProof/>
          <w:lang w:eastAsia="fr-FR"/>
        </w:rPr>
        <w:drawing>
          <wp:inline distT="0" distB="0" distL="0" distR="0" wp14:anchorId="67ECA4D3" wp14:editId="4CC567AF">
            <wp:extent cx="3809772" cy="1746000"/>
            <wp:effectExtent l="0" t="0" r="635" b="698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ume.png"/>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3809772" cy="1746000"/>
                    </a:xfrm>
                    <a:prstGeom prst="rect">
                      <a:avLst/>
                    </a:prstGeom>
                  </pic:spPr>
                </pic:pic>
              </a:graphicData>
            </a:graphic>
          </wp:inline>
        </w:drawing>
      </w:r>
    </w:p>
    <w:p w14:paraId="1939F0AA" w14:textId="77777777" w:rsidR="00DC6460" w:rsidRDefault="00DC6460" w:rsidP="00DC6460">
      <w:pPr>
        <w:spacing w:after="0" w:line="240" w:lineRule="auto"/>
        <w:jc w:val="left"/>
      </w:pPr>
    </w:p>
    <w:p w14:paraId="5ED273B6" w14:textId="77777777" w:rsidR="00DC6460" w:rsidRDefault="00DC6460" w:rsidP="00DC6460">
      <w:pPr>
        <w:spacing w:after="0" w:line="240" w:lineRule="auto"/>
        <w:jc w:val="left"/>
      </w:pPr>
    </w:p>
    <w:p w14:paraId="4AADFD2C" w14:textId="77777777" w:rsidR="00DC6460" w:rsidRDefault="00DC6460" w:rsidP="00DC6460">
      <w:pPr>
        <w:spacing w:after="0" w:line="240" w:lineRule="auto"/>
        <w:jc w:val="left"/>
      </w:pPr>
    </w:p>
    <w:p w14:paraId="0FD6604C" w14:textId="77777777" w:rsidR="00DC6460" w:rsidRDefault="00DC6460" w:rsidP="00DC6460">
      <w:pPr>
        <w:spacing w:after="0" w:line="240" w:lineRule="auto"/>
        <w:jc w:val="left"/>
      </w:pPr>
    </w:p>
    <w:p w14:paraId="2E38F8E3" w14:textId="77777777" w:rsidR="00DC6460" w:rsidRDefault="00DC6460" w:rsidP="00DC6460">
      <w:pPr>
        <w:spacing w:after="0" w:line="240" w:lineRule="auto"/>
        <w:jc w:val="left"/>
      </w:pPr>
    </w:p>
    <w:p w14:paraId="5AB0D58F" w14:textId="77777777" w:rsidR="00DC6460" w:rsidRDefault="00DC6460" w:rsidP="00DC6460">
      <w:pPr>
        <w:spacing w:after="0" w:line="240" w:lineRule="auto"/>
        <w:jc w:val="left"/>
      </w:pPr>
    </w:p>
    <w:p w14:paraId="4CFDB886" w14:textId="77777777" w:rsidR="00DC6460" w:rsidRDefault="00DC6460" w:rsidP="00DC6460">
      <w:pPr>
        <w:spacing w:after="0" w:line="240" w:lineRule="auto"/>
        <w:jc w:val="left"/>
      </w:pPr>
    </w:p>
    <w:p w14:paraId="3C9CC3E6" w14:textId="77777777" w:rsidR="00DC6460" w:rsidRDefault="00DC6460" w:rsidP="00DC6460">
      <w:pPr>
        <w:spacing w:after="0" w:line="240" w:lineRule="auto"/>
        <w:jc w:val="left"/>
      </w:pPr>
    </w:p>
    <w:p w14:paraId="65141283" w14:textId="77777777" w:rsidR="00DC6460" w:rsidRDefault="00DC6460" w:rsidP="00DC6460">
      <w:pPr>
        <w:spacing w:after="0" w:line="240" w:lineRule="auto"/>
        <w:jc w:val="left"/>
      </w:pPr>
    </w:p>
    <w:p w14:paraId="4E172220" w14:textId="77777777" w:rsidR="00DC6460" w:rsidRDefault="00DC6460" w:rsidP="00DC6460">
      <w:pPr>
        <w:spacing w:after="0" w:line="240" w:lineRule="auto"/>
        <w:jc w:val="left"/>
      </w:pPr>
    </w:p>
    <w:p w14:paraId="68850D19" w14:textId="77777777" w:rsidR="00DC6460" w:rsidRDefault="00DC6460" w:rsidP="00DC6460">
      <w:pPr>
        <w:spacing w:after="0" w:line="240" w:lineRule="auto"/>
        <w:jc w:val="left"/>
      </w:pPr>
    </w:p>
    <w:p w14:paraId="5354725D" w14:textId="77777777" w:rsidR="00DC6460" w:rsidRDefault="00DC6460" w:rsidP="00DC6460">
      <w:pPr>
        <w:spacing w:after="0" w:line="240" w:lineRule="auto"/>
        <w:jc w:val="left"/>
      </w:pPr>
    </w:p>
    <w:p w14:paraId="69B44468" w14:textId="77777777" w:rsidR="00DC6460" w:rsidRDefault="00DC6460" w:rsidP="00DC6460">
      <w:pPr>
        <w:spacing w:after="0" w:line="240" w:lineRule="auto"/>
        <w:jc w:val="left"/>
      </w:pPr>
    </w:p>
    <w:p w14:paraId="43B135D4" w14:textId="77777777" w:rsidR="00DC6460" w:rsidRDefault="00DC6460" w:rsidP="00DC6460">
      <w:pPr>
        <w:spacing w:after="0" w:line="240" w:lineRule="auto"/>
        <w:jc w:val="left"/>
      </w:pPr>
    </w:p>
    <w:p w14:paraId="006ADD03" w14:textId="77777777" w:rsidR="00DC6460" w:rsidRDefault="00DC6460" w:rsidP="00DC6460">
      <w:pPr>
        <w:spacing w:after="0" w:line="240" w:lineRule="auto"/>
        <w:jc w:val="left"/>
      </w:pPr>
    </w:p>
    <w:p w14:paraId="1EAD6B26" w14:textId="77777777" w:rsidR="00DC6460" w:rsidRDefault="00DC6460" w:rsidP="00DC6460">
      <w:pPr>
        <w:spacing w:after="0" w:line="240" w:lineRule="auto"/>
        <w:jc w:val="left"/>
      </w:pPr>
    </w:p>
    <w:p w14:paraId="7DF446FA" w14:textId="77777777" w:rsidR="00DC6460" w:rsidRPr="00DC6460" w:rsidRDefault="00DC6460" w:rsidP="00DC6460">
      <w:pPr>
        <w:spacing w:after="0" w:line="240" w:lineRule="auto"/>
        <w:jc w:val="left"/>
        <w:rPr>
          <w:b/>
          <w:szCs w:val="24"/>
        </w:rPr>
      </w:pPr>
    </w:p>
    <w:p w14:paraId="1F53D6AD" w14:textId="77777777" w:rsidR="00DC6460" w:rsidRPr="00DC6460" w:rsidRDefault="00DC6460" w:rsidP="00DC6460">
      <w:pPr>
        <w:spacing w:after="0" w:line="240" w:lineRule="auto"/>
        <w:jc w:val="left"/>
        <w:rPr>
          <w:b/>
          <w:szCs w:val="24"/>
        </w:rPr>
      </w:pPr>
    </w:p>
    <w:p w14:paraId="6E5F71A7" w14:textId="77777777" w:rsidR="00DC6460" w:rsidRPr="00DC6460" w:rsidRDefault="00DC6460" w:rsidP="00DC6460">
      <w:pPr>
        <w:spacing w:after="0" w:line="240" w:lineRule="auto"/>
        <w:jc w:val="left"/>
        <w:rPr>
          <w:b/>
          <w:szCs w:val="24"/>
        </w:rPr>
      </w:pPr>
    </w:p>
    <w:p w14:paraId="5E980675" w14:textId="77777777" w:rsidR="00DC6460" w:rsidRPr="00DC6460" w:rsidRDefault="00DC6460" w:rsidP="00DC6460">
      <w:pPr>
        <w:spacing w:after="0" w:line="240" w:lineRule="auto"/>
        <w:jc w:val="center"/>
        <w:rPr>
          <w:szCs w:val="24"/>
        </w:rPr>
      </w:pPr>
    </w:p>
    <w:p w14:paraId="093C9AD6" w14:textId="77777777" w:rsidR="00DC6460" w:rsidRPr="00DC6460" w:rsidRDefault="00DC6460" w:rsidP="00DC6460">
      <w:pPr>
        <w:spacing w:after="0" w:line="240" w:lineRule="auto"/>
        <w:jc w:val="center"/>
        <w:rPr>
          <w:szCs w:val="24"/>
        </w:rPr>
      </w:pPr>
    </w:p>
    <w:p w14:paraId="750CBF88" w14:textId="7068D4CD" w:rsidR="00DC6460" w:rsidRPr="00DC6460" w:rsidRDefault="00DC6460" w:rsidP="00DC6460">
      <w:pPr>
        <w:spacing w:after="0" w:line="240" w:lineRule="auto"/>
        <w:jc w:val="center"/>
        <w:rPr>
          <w:b/>
          <w:sz w:val="52"/>
          <w:szCs w:val="52"/>
        </w:rPr>
      </w:pPr>
      <w:r w:rsidRPr="00DC6460">
        <w:rPr>
          <w:b/>
          <w:sz w:val="52"/>
          <w:szCs w:val="52"/>
        </w:rPr>
        <w:t>DO</w:t>
      </w:r>
      <w:r>
        <w:rPr>
          <w:b/>
          <w:sz w:val="52"/>
          <w:szCs w:val="52"/>
        </w:rPr>
        <w:t>CUMENTS R</w:t>
      </w:r>
      <w:r>
        <w:rPr>
          <w:rFonts w:cs="Arial"/>
          <w:b/>
          <w:sz w:val="52"/>
          <w:szCs w:val="52"/>
        </w:rPr>
        <w:t>É</w:t>
      </w:r>
      <w:r>
        <w:rPr>
          <w:b/>
          <w:sz w:val="52"/>
          <w:szCs w:val="52"/>
        </w:rPr>
        <w:t>PONSES</w:t>
      </w:r>
    </w:p>
    <w:p w14:paraId="051CC2AA" w14:textId="77777777" w:rsidR="00DC6460" w:rsidRDefault="00DC6460" w:rsidP="00DC6460">
      <w:pPr>
        <w:spacing w:after="0" w:line="240" w:lineRule="auto"/>
        <w:jc w:val="left"/>
      </w:pPr>
    </w:p>
    <w:p w14:paraId="006E0EC9" w14:textId="77777777" w:rsidR="00DC6460" w:rsidRDefault="00DC6460" w:rsidP="00816686">
      <w:pPr>
        <w:spacing w:after="0" w:line="240" w:lineRule="auto"/>
        <w:jc w:val="center"/>
        <w:rPr>
          <w:rFonts w:eastAsia="Times New Roman"/>
          <w:b/>
          <w:bCs/>
          <w:kern w:val="32"/>
          <w:szCs w:val="32"/>
        </w:rPr>
      </w:pPr>
    </w:p>
    <w:p w14:paraId="749F6AC5" w14:textId="77777777" w:rsidR="00B403ED" w:rsidRDefault="00B403ED" w:rsidP="00B463BD">
      <w:pPr>
        <w:pStyle w:val="Titre1"/>
        <w:spacing w:before="0" w:after="200" w:line="276" w:lineRule="auto"/>
        <w:sectPr w:rsidR="00B403ED" w:rsidSect="00B403ED">
          <w:pgSz w:w="11906" w:h="16838"/>
          <w:pgMar w:top="1418" w:right="1418" w:bottom="1418" w:left="992" w:header="709" w:footer="709" w:gutter="0"/>
          <w:cols w:space="708"/>
          <w:docGrid w:linePitch="360"/>
        </w:sectPr>
      </w:pPr>
    </w:p>
    <w:p w14:paraId="09DBD6D2" w14:textId="4865634D" w:rsidR="00B463BD" w:rsidRDefault="00B463BD" w:rsidP="00B463BD">
      <w:pPr>
        <w:pStyle w:val="Titre1"/>
        <w:spacing w:before="0" w:after="200" w:line="276" w:lineRule="auto"/>
      </w:pPr>
      <w:r>
        <w:lastRenderedPageBreak/>
        <w:t>DOCUMENT RÉPONSE DR1</w:t>
      </w:r>
    </w:p>
    <w:p w14:paraId="51CCE56B" w14:textId="438C9817" w:rsidR="00B463BD" w:rsidRDefault="006A1A3F" w:rsidP="00B463BD">
      <w:pPr>
        <w:pStyle w:val="Titre1"/>
        <w:spacing w:before="0" w:after="0"/>
      </w:pPr>
      <w:r>
        <w:t xml:space="preserve">Partie </w:t>
      </w:r>
      <w:r w:rsidR="008D3F44">
        <w:t>1 – Analyse du fonctionnement du flotteur</w:t>
      </w:r>
    </w:p>
    <w:p w14:paraId="3C8A1D60" w14:textId="77777777" w:rsidR="00B463BD" w:rsidRDefault="00B463BD" w:rsidP="00B463BD">
      <w:pPr>
        <w:pStyle w:val="Titre1"/>
        <w:spacing w:before="0" w:after="200" w:line="276" w:lineRule="auto"/>
      </w:pPr>
    </w:p>
    <w:p w14:paraId="1995CE1C" w14:textId="7CDBCD5A" w:rsidR="00B463BD" w:rsidRPr="00E3420F" w:rsidRDefault="008A12AC" w:rsidP="00B463BD">
      <w:r>
        <w:rPr>
          <w:noProof/>
          <w:lang w:eastAsia="fr-FR"/>
        </w:rPr>
        <w:drawing>
          <wp:inline distT="0" distB="0" distL="0" distR="0" wp14:anchorId="1761DDEC" wp14:editId="16A6E21A">
            <wp:extent cx="8891270" cy="3313430"/>
            <wp:effectExtent l="0" t="0" r="5080" b="1270"/>
            <wp:docPr id="4123" name="Image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ine info énergie.png"/>
                    <pic:cNvPicPr/>
                  </pic:nvPicPr>
                  <pic:blipFill>
                    <a:blip r:embed="rId430" cstate="print">
                      <a:extLst>
                        <a:ext uri="{28A0092B-C50C-407E-A947-70E740481C1C}">
                          <a14:useLocalDpi xmlns:a14="http://schemas.microsoft.com/office/drawing/2010/main" val="0"/>
                        </a:ext>
                      </a:extLst>
                    </a:blip>
                    <a:stretch>
                      <a:fillRect/>
                    </a:stretch>
                  </pic:blipFill>
                  <pic:spPr>
                    <a:xfrm>
                      <a:off x="0" y="0"/>
                      <a:ext cx="8891270" cy="3313430"/>
                    </a:xfrm>
                    <a:prstGeom prst="rect">
                      <a:avLst/>
                    </a:prstGeom>
                  </pic:spPr>
                </pic:pic>
              </a:graphicData>
            </a:graphic>
          </wp:inline>
        </w:drawing>
      </w:r>
    </w:p>
    <w:p w14:paraId="2310C0AB" w14:textId="77777777" w:rsidR="00B463BD" w:rsidRDefault="00B463BD" w:rsidP="00B463BD">
      <w:pPr>
        <w:spacing w:after="0" w:line="240" w:lineRule="auto"/>
        <w:jc w:val="left"/>
        <w:rPr>
          <w:rFonts w:eastAsia="Times New Roman"/>
          <w:b/>
          <w:bCs/>
          <w:kern w:val="32"/>
          <w:szCs w:val="32"/>
        </w:rPr>
      </w:pPr>
      <w:r>
        <w:br w:type="page"/>
      </w:r>
    </w:p>
    <w:p w14:paraId="54BC3850" w14:textId="77777777" w:rsidR="00B463BD" w:rsidRDefault="00B463BD" w:rsidP="00B463BD">
      <w:pPr>
        <w:pStyle w:val="Titre1"/>
        <w:spacing w:before="0" w:after="200" w:line="276" w:lineRule="auto"/>
        <w:sectPr w:rsidR="00B463BD" w:rsidSect="00B403ED">
          <w:pgSz w:w="16838" w:h="11906" w:orient="landscape"/>
          <w:pgMar w:top="1418" w:right="1418" w:bottom="992" w:left="1418" w:header="709" w:footer="709" w:gutter="0"/>
          <w:cols w:space="708"/>
          <w:docGrid w:linePitch="360"/>
        </w:sectPr>
      </w:pPr>
    </w:p>
    <w:p w14:paraId="53C926E2" w14:textId="77777777" w:rsidR="00B463BD" w:rsidRDefault="00B463BD" w:rsidP="00B463BD">
      <w:pPr>
        <w:pStyle w:val="Titre1"/>
        <w:spacing w:before="0" w:after="200" w:line="276" w:lineRule="auto"/>
      </w:pPr>
      <w:r>
        <w:lastRenderedPageBreak/>
        <w:t>DOCUMENT RÉPONSE DR2</w:t>
      </w:r>
    </w:p>
    <w:p w14:paraId="350E19E2" w14:textId="77777777" w:rsidR="00B403ED" w:rsidRDefault="00B403ED" w:rsidP="00B463BD">
      <w:pPr>
        <w:pStyle w:val="Titre1"/>
        <w:spacing w:before="0" w:after="0"/>
      </w:pPr>
    </w:p>
    <w:p w14:paraId="64735DDF" w14:textId="17EC0EF6" w:rsidR="00B403ED" w:rsidRDefault="006A1A3F" w:rsidP="00B403ED">
      <w:pPr>
        <w:pStyle w:val="Titre1"/>
        <w:spacing w:before="0" w:after="0"/>
      </w:pPr>
      <w:r>
        <w:t xml:space="preserve">Partie </w:t>
      </w:r>
      <w:r w:rsidR="00B403ED">
        <w:t>2 – Acquisition des capteurs du flotteur</w:t>
      </w:r>
    </w:p>
    <w:p w14:paraId="38E521EF" w14:textId="77777777" w:rsidR="00B403ED" w:rsidRDefault="00B403ED" w:rsidP="00B403ED"/>
    <w:p w14:paraId="49539335" w14:textId="2555C2EB" w:rsidR="00B403ED" w:rsidRDefault="00B403ED" w:rsidP="00B403ED">
      <w:pPr>
        <w:rPr>
          <w:b/>
        </w:rPr>
      </w:pPr>
      <w:r>
        <w:rPr>
          <w:b/>
        </w:rPr>
        <w:t>Question 6</w:t>
      </w:r>
    </w:p>
    <w:p w14:paraId="264339BD" w14:textId="0AC08A12" w:rsidR="00B403ED" w:rsidRPr="0032041B" w:rsidRDefault="00D20561" w:rsidP="00B403ED">
      <w:pPr>
        <w:rPr>
          <w:b/>
        </w:rPr>
      </w:pPr>
      <w:r>
        <w:rPr>
          <w:b/>
          <w:noProof/>
          <w:lang w:eastAsia="fr-FR"/>
        </w:rPr>
        <w:drawing>
          <wp:inline distT="0" distB="0" distL="0" distR="0" wp14:anchorId="177D9E1F" wp14:editId="76206F7E">
            <wp:extent cx="6029960" cy="2780665"/>
            <wp:effectExtent l="0" t="0" r="8890" b="63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rbe DR.png"/>
                    <pic:cNvPicPr/>
                  </pic:nvPicPr>
                  <pic:blipFill>
                    <a:blip r:embed="rId431">
                      <a:extLst>
                        <a:ext uri="{28A0092B-C50C-407E-A947-70E740481C1C}">
                          <a14:useLocalDpi xmlns:a14="http://schemas.microsoft.com/office/drawing/2010/main" val="0"/>
                        </a:ext>
                      </a:extLst>
                    </a:blip>
                    <a:stretch>
                      <a:fillRect/>
                    </a:stretch>
                  </pic:blipFill>
                  <pic:spPr>
                    <a:xfrm>
                      <a:off x="0" y="0"/>
                      <a:ext cx="6029960" cy="2780665"/>
                    </a:xfrm>
                    <a:prstGeom prst="rect">
                      <a:avLst/>
                    </a:prstGeom>
                  </pic:spPr>
                </pic:pic>
              </a:graphicData>
            </a:graphic>
          </wp:inline>
        </w:drawing>
      </w:r>
    </w:p>
    <w:p w14:paraId="2AE31397" w14:textId="77777777" w:rsidR="00B403ED" w:rsidRDefault="00B403ED" w:rsidP="00B463BD">
      <w:pPr>
        <w:pStyle w:val="Titre1"/>
        <w:spacing w:before="0" w:after="0"/>
      </w:pPr>
    </w:p>
    <w:p w14:paraId="66E5936D" w14:textId="4901BE22" w:rsidR="00B463BD" w:rsidRDefault="00B463BD" w:rsidP="00B463BD">
      <w:pPr>
        <w:pStyle w:val="Titre1"/>
        <w:spacing w:before="0" w:after="0"/>
      </w:pPr>
      <w:r>
        <w:t>Partie n°</w:t>
      </w:r>
      <w:r w:rsidR="00736BA3">
        <w:t>4</w:t>
      </w:r>
      <w:r>
        <w:t xml:space="preserve"> – Déplacement du flotteur</w:t>
      </w:r>
    </w:p>
    <w:p w14:paraId="1055A8F2" w14:textId="77777777" w:rsidR="00B463BD" w:rsidRPr="000A3EE8" w:rsidRDefault="00B463BD" w:rsidP="00B463BD"/>
    <w:p w14:paraId="413F186B" w14:textId="0293F72E" w:rsidR="00B463BD" w:rsidRDefault="00B463BD" w:rsidP="00B463BD">
      <w:pPr>
        <w:rPr>
          <w:b/>
        </w:rPr>
      </w:pPr>
      <w:r w:rsidRPr="0032041B">
        <w:rPr>
          <w:b/>
        </w:rPr>
        <w:t>Question</w:t>
      </w:r>
      <w:r w:rsidR="00E5348E">
        <w:rPr>
          <w:b/>
        </w:rPr>
        <w:t>s 2</w:t>
      </w:r>
      <w:r w:rsidR="00D20561">
        <w:rPr>
          <w:b/>
        </w:rPr>
        <w:t>9 et 30</w:t>
      </w:r>
    </w:p>
    <w:tbl>
      <w:tblPr>
        <w:tblStyle w:val="Grilledutableau"/>
        <w:tblW w:w="0" w:type="auto"/>
        <w:tblLook w:val="04A0" w:firstRow="1" w:lastRow="0" w:firstColumn="1" w:lastColumn="0" w:noHBand="0" w:noVBand="1"/>
      </w:tblPr>
      <w:tblGrid>
        <w:gridCol w:w="1907"/>
        <w:gridCol w:w="1905"/>
        <w:gridCol w:w="2031"/>
        <w:gridCol w:w="1906"/>
        <w:gridCol w:w="1963"/>
      </w:tblGrid>
      <w:tr w:rsidR="00B463BD" w14:paraId="45D05824" w14:textId="77777777" w:rsidTr="000E3F3A">
        <w:tc>
          <w:tcPr>
            <w:tcW w:w="1927" w:type="dxa"/>
            <w:vAlign w:val="center"/>
          </w:tcPr>
          <w:p w14:paraId="2C9885CE" w14:textId="77777777" w:rsidR="00B463BD" w:rsidRPr="00A90B0D" w:rsidRDefault="00B463BD" w:rsidP="000E3F3A">
            <w:pPr>
              <w:spacing w:after="0"/>
              <w:jc w:val="center"/>
              <w:rPr>
                <w:b/>
              </w:rPr>
            </w:pPr>
            <w:r w:rsidRPr="00A90B0D">
              <w:rPr>
                <w:b/>
              </w:rPr>
              <w:t>Pression</w:t>
            </w:r>
          </w:p>
          <w:p w14:paraId="72520DDE" w14:textId="77777777" w:rsidR="00B463BD" w:rsidRPr="00A90B0D" w:rsidRDefault="00A129B5" w:rsidP="000E3F3A">
            <w:pPr>
              <w:spacing w:after="0"/>
              <w:jc w:val="center"/>
              <w:rPr>
                <w:b/>
              </w:rPr>
            </w:pPr>
            <w:r>
              <w:rPr>
                <w:b/>
                <w:position w:val="-14"/>
              </w:rPr>
              <w:pict w14:anchorId="7B73AE05">
                <v:shape id="_x0000_i1319" type="#_x0000_t75" style="width:40.5pt;height:21.75pt">
                  <v:imagedata r:id="rId432" o:title=""/>
                </v:shape>
              </w:pict>
            </w:r>
          </w:p>
        </w:tc>
        <w:tc>
          <w:tcPr>
            <w:tcW w:w="1927" w:type="dxa"/>
            <w:vAlign w:val="center"/>
          </w:tcPr>
          <w:p w14:paraId="50EAFC47" w14:textId="77777777" w:rsidR="00B463BD" w:rsidRPr="00A90B0D" w:rsidRDefault="00B463BD" w:rsidP="000E3F3A">
            <w:pPr>
              <w:spacing w:after="0"/>
              <w:jc w:val="center"/>
              <w:rPr>
                <w:b/>
              </w:rPr>
            </w:pPr>
            <w:r w:rsidRPr="00A90B0D">
              <w:rPr>
                <w:b/>
              </w:rPr>
              <w:t>Courant</w:t>
            </w:r>
          </w:p>
          <w:p w14:paraId="61DD0895" w14:textId="77777777" w:rsidR="00B463BD" w:rsidRPr="00A90B0D" w:rsidRDefault="00A129B5" w:rsidP="000E3F3A">
            <w:pPr>
              <w:spacing w:after="0"/>
              <w:jc w:val="center"/>
              <w:rPr>
                <w:b/>
              </w:rPr>
            </w:pPr>
            <w:r>
              <w:rPr>
                <w:b/>
                <w:position w:val="-14"/>
              </w:rPr>
              <w:pict w14:anchorId="1FE7E3F7">
                <v:shape id="_x0000_i1320" type="#_x0000_t75" style="width:38.25pt;height:18.75pt">
                  <v:imagedata r:id="rId433" o:title=""/>
                </v:shape>
              </w:pict>
            </w:r>
          </w:p>
        </w:tc>
        <w:tc>
          <w:tcPr>
            <w:tcW w:w="1927" w:type="dxa"/>
            <w:vAlign w:val="center"/>
          </w:tcPr>
          <w:p w14:paraId="779F1F55" w14:textId="77777777" w:rsidR="00B463BD" w:rsidRPr="00A90B0D" w:rsidRDefault="00B463BD" w:rsidP="000E3F3A">
            <w:pPr>
              <w:spacing w:after="0"/>
              <w:jc w:val="center"/>
              <w:rPr>
                <w:b/>
              </w:rPr>
            </w:pPr>
            <w:r w:rsidRPr="00A90B0D">
              <w:rPr>
                <w:b/>
              </w:rPr>
              <w:t>Débit</w:t>
            </w:r>
          </w:p>
          <w:p w14:paraId="2E81EC9A" w14:textId="77777777" w:rsidR="00B463BD" w:rsidRPr="00A90B0D" w:rsidRDefault="00A129B5" w:rsidP="000E3F3A">
            <w:pPr>
              <w:spacing w:after="0"/>
              <w:jc w:val="center"/>
              <w:rPr>
                <w:b/>
              </w:rPr>
            </w:pPr>
            <w:r>
              <w:rPr>
                <w:b/>
                <w:position w:val="-20"/>
              </w:rPr>
              <w:pict w14:anchorId="1E212EA8">
                <v:shape id="_x0000_i1321" type="#_x0000_t75" style="width:90.75pt;height:28.5pt">
                  <v:imagedata r:id="rId434" o:title=""/>
                </v:shape>
              </w:pict>
            </w:r>
          </w:p>
        </w:tc>
        <w:tc>
          <w:tcPr>
            <w:tcW w:w="1927" w:type="dxa"/>
            <w:vAlign w:val="center"/>
          </w:tcPr>
          <w:p w14:paraId="495E9900" w14:textId="0C3DF810" w:rsidR="00B463BD" w:rsidRPr="00A90B0D" w:rsidRDefault="00CB5E7B" w:rsidP="000E3F3A">
            <w:pPr>
              <w:spacing w:after="0"/>
              <w:jc w:val="center"/>
              <w:rPr>
                <w:b/>
              </w:rPr>
            </w:pPr>
            <w:r>
              <w:rPr>
                <w:b/>
              </w:rPr>
              <w:t>Durée</w:t>
            </w:r>
          </w:p>
          <w:p w14:paraId="4D2072A9" w14:textId="77777777" w:rsidR="00B463BD" w:rsidRPr="00A90B0D" w:rsidRDefault="00A129B5" w:rsidP="000E3F3A">
            <w:pPr>
              <w:spacing w:after="0"/>
              <w:jc w:val="center"/>
              <w:rPr>
                <w:b/>
              </w:rPr>
            </w:pPr>
            <w:r>
              <w:rPr>
                <w:b/>
                <w:position w:val="-16"/>
              </w:rPr>
              <w:pict w14:anchorId="7A07B826">
                <v:shape id="_x0000_i1322" type="#_x0000_t75" style="width:47.25pt;height:21.75pt">
                  <v:imagedata r:id="rId435" o:title=""/>
                </v:shape>
              </w:pict>
            </w:r>
          </w:p>
        </w:tc>
        <w:tc>
          <w:tcPr>
            <w:tcW w:w="1928" w:type="dxa"/>
            <w:vAlign w:val="center"/>
          </w:tcPr>
          <w:p w14:paraId="70DB992E" w14:textId="77777777" w:rsidR="00B463BD" w:rsidRPr="00A90B0D" w:rsidRDefault="00B463BD" w:rsidP="000E3F3A">
            <w:pPr>
              <w:spacing w:after="0"/>
              <w:jc w:val="center"/>
              <w:rPr>
                <w:b/>
              </w:rPr>
            </w:pPr>
            <w:r w:rsidRPr="00A90B0D">
              <w:rPr>
                <w:b/>
              </w:rPr>
              <w:t>Consommation</w:t>
            </w:r>
          </w:p>
          <w:p w14:paraId="3390671B" w14:textId="77777777" w:rsidR="00B463BD" w:rsidRPr="00A90B0D" w:rsidRDefault="00A129B5" w:rsidP="000E3F3A">
            <w:pPr>
              <w:spacing w:after="0"/>
              <w:jc w:val="center"/>
              <w:rPr>
                <w:b/>
              </w:rPr>
            </w:pPr>
            <w:r>
              <w:rPr>
                <w:b/>
                <w:position w:val="-16"/>
              </w:rPr>
              <w:pict w14:anchorId="153070D6">
                <v:shape id="_x0000_i1323" type="#_x0000_t75" style="width:62.25pt;height:21.75pt">
                  <v:imagedata r:id="rId436" o:title=""/>
                </v:shape>
              </w:pict>
            </w:r>
          </w:p>
        </w:tc>
      </w:tr>
      <w:tr w:rsidR="00B463BD" w14:paraId="010DB7DA" w14:textId="77777777" w:rsidTr="000E3F3A">
        <w:trPr>
          <w:trHeight w:val="454"/>
        </w:trPr>
        <w:tc>
          <w:tcPr>
            <w:tcW w:w="1927" w:type="dxa"/>
            <w:vAlign w:val="center"/>
          </w:tcPr>
          <w:p w14:paraId="64D2350B" w14:textId="7979228E" w:rsidR="00B463BD" w:rsidRDefault="005F06CB" w:rsidP="000E3F3A">
            <w:pPr>
              <w:spacing w:after="0"/>
              <w:jc w:val="center"/>
            </w:pPr>
            <w:r>
              <w:t>201</w:t>
            </w:r>
          </w:p>
        </w:tc>
        <w:tc>
          <w:tcPr>
            <w:tcW w:w="1927" w:type="dxa"/>
            <w:vAlign w:val="center"/>
          </w:tcPr>
          <w:p w14:paraId="6F49CA46" w14:textId="233A83D5" w:rsidR="00B463BD" w:rsidRDefault="005F06CB" w:rsidP="000E3F3A">
            <w:pPr>
              <w:spacing w:after="0"/>
              <w:jc w:val="center"/>
            </w:pPr>
            <w:r>
              <w:t>4,12</w:t>
            </w:r>
          </w:p>
        </w:tc>
        <w:tc>
          <w:tcPr>
            <w:tcW w:w="1927" w:type="dxa"/>
            <w:vAlign w:val="center"/>
          </w:tcPr>
          <w:p w14:paraId="7CE1D31E" w14:textId="77777777" w:rsidR="00B463BD" w:rsidRDefault="00B463BD" w:rsidP="000E3F3A">
            <w:pPr>
              <w:spacing w:after="0"/>
              <w:jc w:val="center"/>
            </w:pPr>
            <w:r>
              <w:t>52</w:t>
            </w:r>
          </w:p>
        </w:tc>
        <w:tc>
          <w:tcPr>
            <w:tcW w:w="1927" w:type="dxa"/>
            <w:vAlign w:val="center"/>
          </w:tcPr>
          <w:p w14:paraId="7E6D111E" w14:textId="77777777" w:rsidR="00B463BD" w:rsidRDefault="00B463BD" w:rsidP="000E3F3A">
            <w:pPr>
              <w:spacing w:after="0"/>
              <w:jc w:val="center"/>
            </w:pPr>
          </w:p>
        </w:tc>
        <w:tc>
          <w:tcPr>
            <w:tcW w:w="1928" w:type="dxa"/>
            <w:vAlign w:val="center"/>
          </w:tcPr>
          <w:p w14:paraId="3936A967" w14:textId="77777777" w:rsidR="00B463BD" w:rsidRDefault="00B463BD" w:rsidP="000E3F3A">
            <w:pPr>
              <w:spacing w:after="0"/>
              <w:jc w:val="center"/>
            </w:pPr>
          </w:p>
        </w:tc>
      </w:tr>
      <w:tr w:rsidR="00B463BD" w14:paraId="48AC4785" w14:textId="77777777" w:rsidTr="000E3F3A">
        <w:trPr>
          <w:trHeight w:val="454"/>
        </w:trPr>
        <w:tc>
          <w:tcPr>
            <w:tcW w:w="1927" w:type="dxa"/>
            <w:vAlign w:val="center"/>
          </w:tcPr>
          <w:p w14:paraId="0652DB19" w14:textId="73051F00" w:rsidR="00B463BD" w:rsidRDefault="005F06CB" w:rsidP="000E3F3A">
            <w:pPr>
              <w:spacing w:after="0"/>
              <w:jc w:val="center"/>
            </w:pPr>
            <w:r>
              <w:t>181</w:t>
            </w:r>
          </w:p>
        </w:tc>
        <w:tc>
          <w:tcPr>
            <w:tcW w:w="1927" w:type="dxa"/>
            <w:vAlign w:val="center"/>
          </w:tcPr>
          <w:p w14:paraId="33AC0AB4" w14:textId="6B261773" w:rsidR="00B463BD" w:rsidRDefault="005F06CB" w:rsidP="000E3F3A">
            <w:pPr>
              <w:spacing w:after="0"/>
              <w:jc w:val="center"/>
            </w:pPr>
            <w:r>
              <w:t>3,80</w:t>
            </w:r>
          </w:p>
        </w:tc>
        <w:tc>
          <w:tcPr>
            <w:tcW w:w="1927" w:type="dxa"/>
            <w:vAlign w:val="center"/>
          </w:tcPr>
          <w:p w14:paraId="6A235858" w14:textId="77777777" w:rsidR="00B463BD" w:rsidRDefault="00B463BD" w:rsidP="000E3F3A">
            <w:pPr>
              <w:spacing w:after="0"/>
              <w:jc w:val="center"/>
            </w:pPr>
            <w:r>
              <w:t>55</w:t>
            </w:r>
          </w:p>
        </w:tc>
        <w:tc>
          <w:tcPr>
            <w:tcW w:w="1927" w:type="dxa"/>
            <w:vAlign w:val="center"/>
          </w:tcPr>
          <w:p w14:paraId="69010BF5" w14:textId="77777777" w:rsidR="00B463BD" w:rsidRDefault="00B463BD" w:rsidP="000E3F3A">
            <w:pPr>
              <w:spacing w:after="0"/>
              <w:jc w:val="center"/>
            </w:pPr>
          </w:p>
        </w:tc>
        <w:tc>
          <w:tcPr>
            <w:tcW w:w="1928" w:type="dxa"/>
            <w:vAlign w:val="center"/>
          </w:tcPr>
          <w:p w14:paraId="6834B262" w14:textId="77777777" w:rsidR="00B463BD" w:rsidRDefault="00B463BD" w:rsidP="000E3F3A">
            <w:pPr>
              <w:spacing w:after="0"/>
              <w:jc w:val="center"/>
            </w:pPr>
          </w:p>
        </w:tc>
      </w:tr>
      <w:tr w:rsidR="00B463BD" w14:paraId="4DE0E79F" w14:textId="77777777" w:rsidTr="000E3F3A">
        <w:trPr>
          <w:trHeight w:val="454"/>
        </w:trPr>
        <w:tc>
          <w:tcPr>
            <w:tcW w:w="1927" w:type="dxa"/>
            <w:vAlign w:val="center"/>
          </w:tcPr>
          <w:p w14:paraId="1440A511" w14:textId="73F79B8A" w:rsidR="00B463BD" w:rsidRDefault="005F06CB" w:rsidP="000E3F3A">
            <w:pPr>
              <w:spacing w:after="0"/>
              <w:jc w:val="center"/>
            </w:pPr>
            <w:r>
              <w:t>161</w:t>
            </w:r>
          </w:p>
        </w:tc>
        <w:tc>
          <w:tcPr>
            <w:tcW w:w="1927" w:type="dxa"/>
            <w:vAlign w:val="center"/>
          </w:tcPr>
          <w:p w14:paraId="0F09384C" w14:textId="39FBC238" w:rsidR="00B463BD" w:rsidRDefault="005F06CB" w:rsidP="000E3F3A">
            <w:pPr>
              <w:spacing w:after="0"/>
              <w:jc w:val="center"/>
            </w:pPr>
            <w:r>
              <w:t>3,48</w:t>
            </w:r>
          </w:p>
        </w:tc>
        <w:tc>
          <w:tcPr>
            <w:tcW w:w="1927" w:type="dxa"/>
            <w:vAlign w:val="center"/>
          </w:tcPr>
          <w:p w14:paraId="6FC17B25" w14:textId="77777777" w:rsidR="00B463BD" w:rsidRDefault="00B463BD" w:rsidP="000E3F3A">
            <w:pPr>
              <w:spacing w:after="0"/>
              <w:jc w:val="center"/>
            </w:pPr>
            <w:r>
              <w:t>58</w:t>
            </w:r>
          </w:p>
        </w:tc>
        <w:tc>
          <w:tcPr>
            <w:tcW w:w="1927" w:type="dxa"/>
            <w:vAlign w:val="center"/>
          </w:tcPr>
          <w:p w14:paraId="6C9E3BD7" w14:textId="77777777" w:rsidR="00B463BD" w:rsidRDefault="00B463BD" w:rsidP="000E3F3A">
            <w:pPr>
              <w:spacing w:after="0"/>
              <w:jc w:val="center"/>
            </w:pPr>
          </w:p>
        </w:tc>
        <w:tc>
          <w:tcPr>
            <w:tcW w:w="1928" w:type="dxa"/>
            <w:vAlign w:val="center"/>
          </w:tcPr>
          <w:p w14:paraId="0D6A9B9F" w14:textId="77777777" w:rsidR="00B463BD" w:rsidRDefault="00B463BD" w:rsidP="000E3F3A">
            <w:pPr>
              <w:spacing w:after="0"/>
              <w:jc w:val="center"/>
            </w:pPr>
          </w:p>
        </w:tc>
      </w:tr>
      <w:tr w:rsidR="00B463BD" w14:paraId="695B87E8" w14:textId="77777777" w:rsidTr="000E3F3A">
        <w:trPr>
          <w:trHeight w:val="454"/>
        </w:trPr>
        <w:tc>
          <w:tcPr>
            <w:tcW w:w="1927" w:type="dxa"/>
            <w:vAlign w:val="center"/>
          </w:tcPr>
          <w:p w14:paraId="482295D4" w14:textId="54971928" w:rsidR="00B463BD" w:rsidRDefault="005F06CB" w:rsidP="000E3F3A">
            <w:pPr>
              <w:spacing w:after="0"/>
              <w:jc w:val="center"/>
            </w:pPr>
            <w:r>
              <w:t>141</w:t>
            </w:r>
          </w:p>
        </w:tc>
        <w:tc>
          <w:tcPr>
            <w:tcW w:w="1927" w:type="dxa"/>
            <w:vAlign w:val="center"/>
          </w:tcPr>
          <w:p w14:paraId="71DAC266" w14:textId="098CF8C5" w:rsidR="00B463BD" w:rsidRDefault="005F06CB" w:rsidP="000E3F3A">
            <w:pPr>
              <w:spacing w:after="0"/>
              <w:jc w:val="center"/>
            </w:pPr>
            <w:r>
              <w:t>3,16</w:t>
            </w:r>
          </w:p>
        </w:tc>
        <w:tc>
          <w:tcPr>
            <w:tcW w:w="1927" w:type="dxa"/>
            <w:vAlign w:val="center"/>
          </w:tcPr>
          <w:p w14:paraId="7060C1D5" w14:textId="77777777" w:rsidR="00B463BD" w:rsidRDefault="00B463BD" w:rsidP="000E3F3A">
            <w:pPr>
              <w:spacing w:after="0"/>
              <w:jc w:val="center"/>
            </w:pPr>
            <w:r>
              <w:t>60</w:t>
            </w:r>
          </w:p>
        </w:tc>
        <w:tc>
          <w:tcPr>
            <w:tcW w:w="1927" w:type="dxa"/>
            <w:vAlign w:val="center"/>
          </w:tcPr>
          <w:p w14:paraId="4AF8EF1B" w14:textId="77777777" w:rsidR="00B463BD" w:rsidRDefault="00B463BD" w:rsidP="000E3F3A">
            <w:pPr>
              <w:spacing w:after="0"/>
              <w:jc w:val="center"/>
            </w:pPr>
          </w:p>
        </w:tc>
        <w:tc>
          <w:tcPr>
            <w:tcW w:w="1928" w:type="dxa"/>
            <w:vAlign w:val="center"/>
          </w:tcPr>
          <w:p w14:paraId="4AF9B9D9" w14:textId="77777777" w:rsidR="00B463BD" w:rsidRDefault="00B463BD" w:rsidP="000E3F3A">
            <w:pPr>
              <w:spacing w:after="0"/>
              <w:jc w:val="center"/>
            </w:pPr>
          </w:p>
        </w:tc>
      </w:tr>
      <w:tr w:rsidR="00B463BD" w14:paraId="2A625BCB" w14:textId="77777777" w:rsidTr="000E3F3A">
        <w:trPr>
          <w:trHeight w:val="454"/>
        </w:trPr>
        <w:tc>
          <w:tcPr>
            <w:tcW w:w="1927" w:type="dxa"/>
            <w:vAlign w:val="center"/>
          </w:tcPr>
          <w:p w14:paraId="7779B375" w14:textId="34547137" w:rsidR="00B463BD" w:rsidRDefault="005F06CB" w:rsidP="000E3F3A">
            <w:pPr>
              <w:spacing w:after="0"/>
              <w:jc w:val="center"/>
            </w:pPr>
            <w:r>
              <w:t>121</w:t>
            </w:r>
          </w:p>
        </w:tc>
        <w:tc>
          <w:tcPr>
            <w:tcW w:w="1927" w:type="dxa"/>
            <w:vAlign w:val="center"/>
          </w:tcPr>
          <w:p w14:paraId="12E68A17" w14:textId="06DEC51F" w:rsidR="00B463BD" w:rsidRDefault="005F06CB" w:rsidP="000E3F3A">
            <w:pPr>
              <w:spacing w:after="0"/>
              <w:jc w:val="center"/>
            </w:pPr>
            <w:r>
              <w:t>2,84</w:t>
            </w:r>
          </w:p>
        </w:tc>
        <w:tc>
          <w:tcPr>
            <w:tcW w:w="1927" w:type="dxa"/>
            <w:vAlign w:val="center"/>
          </w:tcPr>
          <w:p w14:paraId="314C4E20" w14:textId="77777777" w:rsidR="00B463BD" w:rsidRDefault="00B463BD" w:rsidP="000E3F3A">
            <w:pPr>
              <w:spacing w:after="0"/>
              <w:jc w:val="center"/>
            </w:pPr>
            <w:r>
              <w:t>63</w:t>
            </w:r>
          </w:p>
        </w:tc>
        <w:tc>
          <w:tcPr>
            <w:tcW w:w="1927" w:type="dxa"/>
            <w:vAlign w:val="center"/>
          </w:tcPr>
          <w:p w14:paraId="575DFD30" w14:textId="77777777" w:rsidR="00B463BD" w:rsidRDefault="00B463BD" w:rsidP="000E3F3A">
            <w:pPr>
              <w:spacing w:after="0"/>
              <w:jc w:val="center"/>
            </w:pPr>
          </w:p>
        </w:tc>
        <w:tc>
          <w:tcPr>
            <w:tcW w:w="1928" w:type="dxa"/>
            <w:vAlign w:val="center"/>
          </w:tcPr>
          <w:p w14:paraId="4BC6F2ED" w14:textId="77777777" w:rsidR="00B463BD" w:rsidRDefault="00B463BD" w:rsidP="000E3F3A">
            <w:pPr>
              <w:spacing w:after="0"/>
              <w:jc w:val="center"/>
            </w:pPr>
          </w:p>
        </w:tc>
      </w:tr>
      <w:tr w:rsidR="00B463BD" w14:paraId="3209F79E" w14:textId="77777777" w:rsidTr="000E3F3A">
        <w:trPr>
          <w:trHeight w:val="454"/>
        </w:trPr>
        <w:tc>
          <w:tcPr>
            <w:tcW w:w="1927" w:type="dxa"/>
            <w:vAlign w:val="center"/>
          </w:tcPr>
          <w:p w14:paraId="1A685197" w14:textId="71F34B73" w:rsidR="00B463BD" w:rsidRDefault="005F06CB" w:rsidP="000E3F3A">
            <w:pPr>
              <w:spacing w:after="0"/>
              <w:jc w:val="center"/>
            </w:pPr>
            <w:r>
              <w:t>101</w:t>
            </w:r>
          </w:p>
        </w:tc>
        <w:tc>
          <w:tcPr>
            <w:tcW w:w="1927" w:type="dxa"/>
            <w:vAlign w:val="center"/>
          </w:tcPr>
          <w:p w14:paraId="2F0ED557" w14:textId="21D538B9" w:rsidR="00B463BD" w:rsidRDefault="005F06CB" w:rsidP="000E3F3A">
            <w:pPr>
              <w:spacing w:after="0"/>
              <w:jc w:val="center"/>
            </w:pPr>
            <w:r>
              <w:t>2,52</w:t>
            </w:r>
          </w:p>
        </w:tc>
        <w:tc>
          <w:tcPr>
            <w:tcW w:w="1927" w:type="dxa"/>
            <w:vAlign w:val="center"/>
          </w:tcPr>
          <w:p w14:paraId="671B2905" w14:textId="77777777" w:rsidR="00B463BD" w:rsidRDefault="00B463BD" w:rsidP="000E3F3A">
            <w:pPr>
              <w:spacing w:after="0"/>
              <w:jc w:val="center"/>
            </w:pPr>
            <w:r>
              <w:t>66</w:t>
            </w:r>
          </w:p>
        </w:tc>
        <w:tc>
          <w:tcPr>
            <w:tcW w:w="1927" w:type="dxa"/>
            <w:vAlign w:val="center"/>
          </w:tcPr>
          <w:p w14:paraId="18018A6C" w14:textId="77777777" w:rsidR="00B463BD" w:rsidRDefault="00B463BD" w:rsidP="000E3F3A">
            <w:pPr>
              <w:spacing w:after="0"/>
              <w:jc w:val="center"/>
            </w:pPr>
          </w:p>
        </w:tc>
        <w:tc>
          <w:tcPr>
            <w:tcW w:w="1928" w:type="dxa"/>
            <w:vAlign w:val="center"/>
          </w:tcPr>
          <w:p w14:paraId="0E281067" w14:textId="77777777" w:rsidR="00B463BD" w:rsidRDefault="00B463BD" w:rsidP="000E3F3A">
            <w:pPr>
              <w:spacing w:after="0"/>
              <w:jc w:val="center"/>
            </w:pPr>
          </w:p>
        </w:tc>
      </w:tr>
      <w:tr w:rsidR="00B463BD" w14:paraId="1B3A1A58" w14:textId="77777777" w:rsidTr="000E3F3A">
        <w:trPr>
          <w:trHeight w:val="454"/>
        </w:trPr>
        <w:tc>
          <w:tcPr>
            <w:tcW w:w="1927" w:type="dxa"/>
            <w:vAlign w:val="center"/>
          </w:tcPr>
          <w:p w14:paraId="436D24B7" w14:textId="674FB846" w:rsidR="00B463BD" w:rsidRDefault="005F06CB" w:rsidP="000E3F3A">
            <w:pPr>
              <w:spacing w:after="0"/>
              <w:jc w:val="center"/>
            </w:pPr>
            <w:r>
              <w:t>81</w:t>
            </w:r>
          </w:p>
        </w:tc>
        <w:tc>
          <w:tcPr>
            <w:tcW w:w="1927" w:type="dxa"/>
            <w:vAlign w:val="center"/>
          </w:tcPr>
          <w:p w14:paraId="4D2662C9" w14:textId="147BD4EA" w:rsidR="00B463BD" w:rsidRDefault="005F06CB" w:rsidP="000E3F3A">
            <w:pPr>
              <w:spacing w:after="0"/>
              <w:jc w:val="center"/>
            </w:pPr>
            <w:r>
              <w:t>2,20</w:t>
            </w:r>
          </w:p>
        </w:tc>
        <w:tc>
          <w:tcPr>
            <w:tcW w:w="1927" w:type="dxa"/>
            <w:vAlign w:val="center"/>
          </w:tcPr>
          <w:p w14:paraId="54A89ED9" w14:textId="77777777" w:rsidR="00B463BD" w:rsidRDefault="00B463BD" w:rsidP="000E3F3A">
            <w:pPr>
              <w:spacing w:after="0"/>
              <w:jc w:val="center"/>
            </w:pPr>
            <w:r>
              <w:t>69</w:t>
            </w:r>
          </w:p>
        </w:tc>
        <w:tc>
          <w:tcPr>
            <w:tcW w:w="1927" w:type="dxa"/>
            <w:vAlign w:val="center"/>
          </w:tcPr>
          <w:p w14:paraId="63E2BEE6" w14:textId="77777777" w:rsidR="00B463BD" w:rsidRDefault="00B463BD" w:rsidP="000E3F3A">
            <w:pPr>
              <w:spacing w:after="0"/>
              <w:jc w:val="center"/>
            </w:pPr>
          </w:p>
        </w:tc>
        <w:tc>
          <w:tcPr>
            <w:tcW w:w="1928" w:type="dxa"/>
            <w:vAlign w:val="center"/>
          </w:tcPr>
          <w:p w14:paraId="0CC2761E" w14:textId="77777777" w:rsidR="00B463BD" w:rsidRDefault="00B463BD" w:rsidP="000E3F3A">
            <w:pPr>
              <w:spacing w:after="0"/>
              <w:jc w:val="center"/>
            </w:pPr>
          </w:p>
        </w:tc>
      </w:tr>
      <w:tr w:rsidR="00B463BD" w14:paraId="63BDBFEC" w14:textId="77777777" w:rsidTr="000E3F3A">
        <w:trPr>
          <w:trHeight w:val="454"/>
        </w:trPr>
        <w:tc>
          <w:tcPr>
            <w:tcW w:w="1927" w:type="dxa"/>
            <w:vAlign w:val="center"/>
          </w:tcPr>
          <w:p w14:paraId="1F115359" w14:textId="6D170185" w:rsidR="00B463BD" w:rsidRDefault="005F06CB" w:rsidP="000E3F3A">
            <w:pPr>
              <w:spacing w:after="0"/>
              <w:jc w:val="center"/>
            </w:pPr>
            <w:r>
              <w:t>61</w:t>
            </w:r>
          </w:p>
        </w:tc>
        <w:tc>
          <w:tcPr>
            <w:tcW w:w="1927" w:type="dxa"/>
            <w:vAlign w:val="center"/>
          </w:tcPr>
          <w:p w14:paraId="76B74BB4" w14:textId="5A841025" w:rsidR="00B463BD" w:rsidRDefault="005F06CB" w:rsidP="000E3F3A">
            <w:pPr>
              <w:spacing w:after="0"/>
              <w:jc w:val="center"/>
            </w:pPr>
            <w:r>
              <w:t>1,88</w:t>
            </w:r>
          </w:p>
        </w:tc>
        <w:tc>
          <w:tcPr>
            <w:tcW w:w="1927" w:type="dxa"/>
            <w:vAlign w:val="center"/>
          </w:tcPr>
          <w:p w14:paraId="70E03871" w14:textId="77777777" w:rsidR="00B463BD" w:rsidRDefault="00B463BD" w:rsidP="000E3F3A">
            <w:pPr>
              <w:spacing w:after="0"/>
              <w:jc w:val="center"/>
            </w:pPr>
            <w:r>
              <w:t>72</w:t>
            </w:r>
          </w:p>
        </w:tc>
        <w:tc>
          <w:tcPr>
            <w:tcW w:w="1927" w:type="dxa"/>
            <w:vAlign w:val="center"/>
          </w:tcPr>
          <w:p w14:paraId="64E23139" w14:textId="77777777" w:rsidR="00B463BD" w:rsidRDefault="00B463BD" w:rsidP="000E3F3A">
            <w:pPr>
              <w:spacing w:after="0"/>
              <w:jc w:val="center"/>
            </w:pPr>
          </w:p>
        </w:tc>
        <w:tc>
          <w:tcPr>
            <w:tcW w:w="1928" w:type="dxa"/>
            <w:vAlign w:val="center"/>
          </w:tcPr>
          <w:p w14:paraId="54874062" w14:textId="77777777" w:rsidR="00B463BD" w:rsidRDefault="00B463BD" w:rsidP="000E3F3A">
            <w:pPr>
              <w:spacing w:after="0"/>
              <w:jc w:val="center"/>
            </w:pPr>
          </w:p>
        </w:tc>
      </w:tr>
      <w:tr w:rsidR="00B463BD" w14:paraId="60AB1ED1" w14:textId="77777777" w:rsidTr="000E3F3A">
        <w:trPr>
          <w:trHeight w:val="454"/>
        </w:trPr>
        <w:tc>
          <w:tcPr>
            <w:tcW w:w="1927" w:type="dxa"/>
            <w:vAlign w:val="center"/>
          </w:tcPr>
          <w:p w14:paraId="0178B627" w14:textId="01E44338" w:rsidR="00B463BD" w:rsidRDefault="005F06CB" w:rsidP="000E3F3A">
            <w:pPr>
              <w:spacing w:after="0"/>
              <w:jc w:val="center"/>
            </w:pPr>
            <w:r>
              <w:t>41</w:t>
            </w:r>
          </w:p>
        </w:tc>
        <w:tc>
          <w:tcPr>
            <w:tcW w:w="1927" w:type="dxa"/>
            <w:vAlign w:val="center"/>
          </w:tcPr>
          <w:p w14:paraId="0EF09B7C" w14:textId="06306AE8" w:rsidR="00B463BD" w:rsidRDefault="005F06CB" w:rsidP="000E3F3A">
            <w:pPr>
              <w:spacing w:after="0"/>
              <w:jc w:val="center"/>
            </w:pPr>
            <w:r>
              <w:t>1,56</w:t>
            </w:r>
          </w:p>
        </w:tc>
        <w:tc>
          <w:tcPr>
            <w:tcW w:w="1927" w:type="dxa"/>
            <w:vAlign w:val="center"/>
          </w:tcPr>
          <w:p w14:paraId="3F89A90F" w14:textId="77777777" w:rsidR="00B463BD" w:rsidRDefault="00B463BD" w:rsidP="000E3F3A">
            <w:pPr>
              <w:spacing w:after="0"/>
              <w:jc w:val="center"/>
            </w:pPr>
            <w:r>
              <w:t>74</w:t>
            </w:r>
          </w:p>
        </w:tc>
        <w:tc>
          <w:tcPr>
            <w:tcW w:w="1927" w:type="dxa"/>
            <w:vAlign w:val="center"/>
          </w:tcPr>
          <w:p w14:paraId="1F276E98" w14:textId="77777777" w:rsidR="00B463BD" w:rsidRDefault="00B463BD" w:rsidP="000E3F3A">
            <w:pPr>
              <w:spacing w:after="0"/>
              <w:jc w:val="center"/>
            </w:pPr>
          </w:p>
        </w:tc>
        <w:tc>
          <w:tcPr>
            <w:tcW w:w="1928" w:type="dxa"/>
            <w:vAlign w:val="center"/>
          </w:tcPr>
          <w:p w14:paraId="46CA79B0" w14:textId="77777777" w:rsidR="00B463BD" w:rsidRDefault="00B463BD" w:rsidP="000E3F3A">
            <w:pPr>
              <w:spacing w:after="0"/>
              <w:jc w:val="center"/>
            </w:pPr>
          </w:p>
        </w:tc>
      </w:tr>
      <w:tr w:rsidR="00B463BD" w14:paraId="2BAB68C8" w14:textId="77777777" w:rsidTr="000E3F3A">
        <w:trPr>
          <w:trHeight w:val="454"/>
        </w:trPr>
        <w:tc>
          <w:tcPr>
            <w:tcW w:w="1927" w:type="dxa"/>
            <w:vAlign w:val="center"/>
          </w:tcPr>
          <w:p w14:paraId="1FCA1583" w14:textId="5DB47699" w:rsidR="00B463BD" w:rsidRDefault="005F06CB" w:rsidP="000E3F3A">
            <w:pPr>
              <w:spacing w:after="0"/>
              <w:jc w:val="center"/>
            </w:pPr>
            <w:r>
              <w:t>21</w:t>
            </w:r>
          </w:p>
        </w:tc>
        <w:tc>
          <w:tcPr>
            <w:tcW w:w="1927" w:type="dxa"/>
            <w:vAlign w:val="center"/>
          </w:tcPr>
          <w:p w14:paraId="26A81769" w14:textId="684274EF" w:rsidR="00B463BD" w:rsidRDefault="005F06CB" w:rsidP="000E3F3A">
            <w:pPr>
              <w:spacing w:after="0"/>
              <w:jc w:val="center"/>
            </w:pPr>
            <w:r>
              <w:t>1,24</w:t>
            </w:r>
          </w:p>
        </w:tc>
        <w:tc>
          <w:tcPr>
            <w:tcW w:w="1927" w:type="dxa"/>
            <w:vAlign w:val="center"/>
          </w:tcPr>
          <w:p w14:paraId="1996E24D" w14:textId="77777777" w:rsidR="00B463BD" w:rsidRDefault="00B463BD" w:rsidP="000E3F3A">
            <w:pPr>
              <w:spacing w:after="0"/>
              <w:jc w:val="center"/>
            </w:pPr>
            <w:r>
              <w:t>77</w:t>
            </w:r>
          </w:p>
        </w:tc>
        <w:tc>
          <w:tcPr>
            <w:tcW w:w="1927" w:type="dxa"/>
            <w:vAlign w:val="center"/>
          </w:tcPr>
          <w:p w14:paraId="4C745E91" w14:textId="77777777" w:rsidR="00B463BD" w:rsidRDefault="00B463BD" w:rsidP="000E3F3A">
            <w:pPr>
              <w:spacing w:after="0"/>
              <w:jc w:val="center"/>
            </w:pPr>
          </w:p>
        </w:tc>
        <w:tc>
          <w:tcPr>
            <w:tcW w:w="1928" w:type="dxa"/>
            <w:vAlign w:val="center"/>
          </w:tcPr>
          <w:p w14:paraId="275CBC2A" w14:textId="77777777" w:rsidR="00B463BD" w:rsidRDefault="00B463BD" w:rsidP="000E3F3A">
            <w:pPr>
              <w:spacing w:after="0"/>
              <w:jc w:val="center"/>
            </w:pPr>
          </w:p>
        </w:tc>
      </w:tr>
    </w:tbl>
    <w:p w14:paraId="16663296" w14:textId="77777777" w:rsidR="00B463BD" w:rsidRDefault="00B463BD" w:rsidP="00E5348E">
      <w:pPr>
        <w:pStyle w:val="Titre1"/>
        <w:spacing w:before="0" w:after="0"/>
        <w:jc w:val="both"/>
      </w:pPr>
    </w:p>
    <w:sectPr w:rsidR="00B463BD" w:rsidSect="00B403ED">
      <w:pgSz w:w="11906" w:h="16838"/>
      <w:pgMar w:top="1418" w:right="1418" w:bottom="1418" w:left="992"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77D9013" w14:textId="77777777" w:rsidR="004F226D" w:rsidRDefault="004F226D" w:rsidP="00A45A54">
      <w:pPr>
        <w:spacing w:after="0" w:line="240" w:lineRule="auto"/>
      </w:pPr>
      <w:r>
        <w:separator/>
      </w:r>
    </w:p>
  </w:endnote>
  <w:endnote w:type="continuationSeparator" w:id="0">
    <w:p w14:paraId="078597D7" w14:textId="77777777" w:rsidR="004F226D" w:rsidRDefault="004F226D" w:rsidP="00A45A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47A0BD" w14:textId="77777777" w:rsidR="004F226D" w:rsidRDefault="004F226D" w:rsidP="00A45A54">
      <w:pPr>
        <w:spacing w:after="0" w:line="240" w:lineRule="auto"/>
      </w:pPr>
      <w:r>
        <w:separator/>
      </w:r>
    </w:p>
  </w:footnote>
  <w:footnote w:type="continuationSeparator" w:id="0">
    <w:p w14:paraId="2ABC6557" w14:textId="77777777" w:rsidR="004F226D" w:rsidRDefault="004F226D" w:rsidP="00A45A54">
      <w:pPr>
        <w:spacing w:after="0" w:line="240" w:lineRule="auto"/>
      </w:pPr>
      <w:r>
        <w:continuationSeparator/>
      </w:r>
    </w:p>
  </w:footnote>
  <w:footnote w:id="1">
    <w:p w14:paraId="5627561D" w14:textId="72371E3D" w:rsidR="00AF45B5" w:rsidRPr="009A7969" w:rsidRDefault="00AF45B5">
      <w:pPr>
        <w:pStyle w:val="Notedebasdepage"/>
        <w:rPr>
          <w:sz w:val="20"/>
        </w:rPr>
      </w:pPr>
      <w:r w:rsidRPr="009A7969">
        <w:rPr>
          <w:rStyle w:val="Appelnotedebasdep"/>
          <w:sz w:val="20"/>
        </w:rPr>
        <w:footnoteRef/>
      </w:r>
      <w:r w:rsidRPr="009A7969">
        <w:rPr>
          <w:sz w:val="20"/>
        </w:rPr>
        <w:t xml:space="preserve"> </w:t>
      </w:r>
      <w:r w:rsidR="00A129B5">
        <w:rPr>
          <w:rFonts w:cs="Arial"/>
          <w:position w:val="-32"/>
          <w:sz w:val="20"/>
        </w:rPr>
        <w:pict w14:anchorId="374E8300">
          <v:shape id="_x0000_i1325" type="#_x0000_t75" style="width:77.3pt;height:32.25pt">
            <v:imagedata r:id="rId1" o:title=""/>
          </v:shape>
        </w:pict>
      </w:r>
      <w:r w:rsidRPr="009A7969">
        <w:rPr>
          <w:rFonts w:cs="Arial"/>
          <w:sz w:val="20"/>
        </w:rPr>
        <w:t xml:space="preserve">, </w:t>
      </w:r>
      <w:proofErr w:type="gramStart"/>
      <w:r w:rsidRPr="009A7969">
        <w:rPr>
          <w:rFonts w:cs="Arial"/>
          <w:sz w:val="20"/>
        </w:rPr>
        <w:t xml:space="preserve">avec </w:t>
      </w:r>
      <w:proofErr w:type="gramEnd"/>
      <w:r w:rsidR="00A129B5">
        <w:rPr>
          <w:rFonts w:cs="Arial"/>
          <w:position w:val="-14"/>
          <w:sz w:val="20"/>
        </w:rPr>
        <w:pict w14:anchorId="4B6A0963">
          <v:shape id="_x0000_i1327" type="#_x0000_t75" style="width:33.75pt;height:18pt">
            <v:imagedata r:id="rId2" o:title=""/>
          </v:shape>
        </w:pict>
      </w:r>
      <w:r>
        <w:rPr>
          <w:rFonts w:cs="Arial"/>
          <w:sz w:val="20"/>
        </w:rPr>
        <w:t xml:space="preserve">, </w:t>
      </w:r>
      <w:r w:rsidRPr="009A7969">
        <w:rPr>
          <w:rFonts w:cs="Arial"/>
          <w:sz w:val="20"/>
        </w:rPr>
        <w:t xml:space="preserve">masse du flotteur et </w:t>
      </w:r>
      <w:r w:rsidR="00A129B5">
        <w:rPr>
          <w:rFonts w:cs="Arial"/>
          <w:position w:val="-14"/>
          <w:sz w:val="20"/>
        </w:rPr>
        <w:pict w14:anchorId="6F15E13E">
          <v:shape id="_x0000_i1329" type="#_x0000_t75" style="width:31.5pt;height:16.5pt">
            <v:imagedata r:id="rId3" o:title=""/>
          </v:shape>
        </w:pict>
      </w:r>
      <w:r>
        <w:rPr>
          <w:rFonts w:cs="Arial"/>
          <w:sz w:val="20"/>
        </w:rPr>
        <w:t xml:space="preserve">, </w:t>
      </w:r>
      <w:r w:rsidRPr="009A7969">
        <w:rPr>
          <w:rFonts w:cs="Arial"/>
          <w:sz w:val="20"/>
        </w:rPr>
        <w:t>volume du flotteur.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8128188"/>
      <w:docPartObj>
        <w:docPartGallery w:val="Page Numbers (Top of Page)"/>
        <w:docPartUnique/>
      </w:docPartObj>
    </w:sdtPr>
    <w:sdtEndPr/>
    <w:sdtContent>
      <w:p w14:paraId="22FAC26C" w14:textId="77777777" w:rsidR="00AF45B5" w:rsidRDefault="00AF45B5">
        <w:pPr>
          <w:pStyle w:val="En-tte"/>
          <w:jc w:val="right"/>
        </w:pPr>
        <w:r>
          <w:fldChar w:fldCharType="begin"/>
        </w:r>
        <w:r>
          <w:instrText>PAGE   \* MERGEFORMAT</w:instrText>
        </w:r>
        <w:r>
          <w:fldChar w:fldCharType="separate"/>
        </w:r>
        <w:r w:rsidR="00A129B5">
          <w:rPr>
            <w:noProof/>
          </w:rPr>
          <w:t>20</w:t>
        </w:r>
        <w:r>
          <w:fldChar w:fldCharType="end"/>
        </w:r>
      </w:p>
    </w:sdtContent>
  </w:sdt>
  <w:p w14:paraId="09017FEE" w14:textId="77777777" w:rsidR="00AF45B5" w:rsidRDefault="00AF45B5">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B74286"/>
    <w:multiLevelType w:val="hybridMultilevel"/>
    <w:tmpl w:val="85CC5756"/>
    <w:lvl w:ilvl="0" w:tplc="4B8474FC">
      <w:start w:val="1"/>
      <w:numFmt w:val="decimal"/>
      <w:lvlText w:val="Question %1."/>
      <w:lvlJc w:val="left"/>
      <w:pPr>
        <w:ind w:left="360" w:hanging="360"/>
      </w:pPr>
      <w:rPr>
        <w:rFonts w:ascii="Arial" w:hAnsi="Arial" w:hint="default"/>
        <w:b/>
        <w:i w:val="0"/>
        <w:spacing w:val="4"/>
        <w:position w:val="0"/>
        <w:sz w:val="24"/>
      </w:rPr>
    </w:lvl>
    <w:lvl w:ilvl="1" w:tplc="040C0019">
      <w:start w:val="1"/>
      <w:numFmt w:val="lowerLetter"/>
      <w:lvlText w:val="%2."/>
      <w:lvlJc w:val="left"/>
      <w:pPr>
        <w:ind w:left="1298" w:hanging="360"/>
      </w:pPr>
    </w:lvl>
    <w:lvl w:ilvl="2" w:tplc="040C001B" w:tentative="1">
      <w:start w:val="1"/>
      <w:numFmt w:val="lowerRoman"/>
      <w:lvlText w:val="%3."/>
      <w:lvlJc w:val="right"/>
      <w:pPr>
        <w:ind w:left="2018" w:hanging="180"/>
      </w:pPr>
    </w:lvl>
    <w:lvl w:ilvl="3" w:tplc="040C000F" w:tentative="1">
      <w:start w:val="1"/>
      <w:numFmt w:val="decimal"/>
      <w:lvlText w:val="%4."/>
      <w:lvlJc w:val="left"/>
      <w:pPr>
        <w:ind w:left="2738" w:hanging="360"/>
      </w:pPr>
    </w:lvl>
    <w:lvl w:ilvl="4" w:tplc="040C0019" w:tentative="1">
      <w:start w:val="1"/>
      <w:numFmt w:val="lowerLetter"/>
      <w:lvlText w:val="%5."/>
      <w:lvlJc w:val="left"/>
      <w:pPr>
        <w:ind w:left="3458" w:hanging="360"/>
      </w:pPr>
    </w:lvl>
    <w:lvl w:ilvl="5" w:tplc="040C001B" w:tentative="1">
      <w:start w:val="1"/>
      <w:numFmt w:val="lowerRoman"/>
      <w:lvlText w:val="%6."/>
      <w:lvlJc w:val="right"/>
      <w:pPr>
        <w:ind w:left="4178" w:hanging="180"/>
      </w:pPr>
    </w:lvl>
    <w:lvl w:ilvl="6" w:tplc="040C000F" w:tentative="1">
      <w:start w:val="1"/>
      <w:numFmt w:val="decimal"/>
      <w:lvlText w:val="%7."/>
      <w:lvlJc w:val="left"/>
      <w:pPr>
        <w:ind w:left="4898" w:hanging="360"/>
      </w:pPr>
    </w:lvl>
    <w:lvl w:ilvl="7" w:tplc="040C0019" w:tentative="1">
      <w:start w:val="1"/>
      <w:numFmt w:val="lowerLetter"/>
      <w:lvlText w:val="%8."/>
      <w:lvlJc w:val="left"/>
      <w:pPr>
        <w:ind w:left="5618" w:hanging="360"/>
      </w:pPr>
    </w:lvl>
    <w:lvl w:ilvl="8" w:tplc="040C001B" w:tentative="1">
      <w:start w:val="1"/>
      <w:numFmt w:val="lowerRoman"/>
      <w:lvlText w:val="%9."/>
      <w:lvlJc w:val="right"/>
      <w:pPr>
        <w:ind w:left="6338" w:hanging="180"/>
      </w:pPr>
    </w:lvl>
  </w:abstractNum>
  <w:abstractNum w:abstractNumId="1">
    <w:nsid w:val="07881F92"/>
    <w:multiLevelType w:val="hybridMultilevel"/>
    <w:tmpl w:val="AE22D810"/>
    <w:lvl w:ilvl="0" w:tplc="11183430">
      <w:start w:val="1"/>
      <w:numFmt w:val="bullet"/>
      <w:lvlText w:val=""/>
      <w:lvlJc w:val="left"/>
      <w:pPr>
        <w:ind w:left="108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7DA5C93"/>
    <w:multiLevelType w:val="hybridMultilevel"/>
    <w:tmpl w:val="9342EF78"/>
    <w:lvl w:ilvl="0" w:tplc="1118343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81C4D3F"/>
    <w:multiLevelType w:val="hybridMultilevel"/>
    <w:tmpl w:val="795C19A2"/>
    <w:lvl w:ilvl="0" w:tplc="11183430">
      <w:start w:val="1"/>
      <w:numFmt w:val="bullet"/>
      <w:lvlText w:val=""/>
      <w:lvlJc w:val="left"/>
      <w:pPr>
        <w:ind w:left="108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DE42306"/>
    <w:multiLevelType w:val="hybridMultilevel"/>
    <w:tmpl w:val="AE62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5093904"/>
    <w:multiLevelType w:val="hybridMultilevel"/>
    <w:tmpl w:val="07746944"/>
    <w:lvl w:ilvl="0" w:tplc="11183430">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
    <w:nsid w:val="1569134D"/>
    <w:multiLevelType w:val="hybridMultilevel"/>
    <w:tmpl w:val="3F228228"/>
    <w:lvl w:ilvl="0" w:tplc="1118343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0F049AD"/>
    <w:multiLevelType w:val="hybridMultilevel"/>
    <w:tmpl w:val="7396BA6A"/>
    <w:lvl w:ilvl="0" w:tplc="1118343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224D27A8"/>
    <w:multiLevelType w:val="hybridMultilevel"/>
    <w:tmpl w:val="1B34D8EA"/>
    <w:lvl w:ilvl="0" w:tplc="11183430">
      <w:start w:val="1"/>
      <w:numFmt w:val="bullet"/>
      <w:lvlText w:val=""/>
      <w:lvlJc w:val="left"/>
      <w:pPr>
        <w:ind w:left="108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22DE5661"/>
    <w:multiLevelType w:val="hybridMultilevel"/>
    <w:tmpl w:val="057E2D88"/>
    <w:lvl w:ilvl="0" w:tplc="11183430">
      <w:start w:val="1"/>
      <w:numFmt w:val="bullet"/>
      <w:lvlText w:val=""/>
      <w:lvlJc w:val="left"/>
      <w:pPr>
        <w:ind w:left="108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C25412A"/>
    <w:multiLevelType w:val="hybridMultilevel"/>
    <w:tmpl w:val="4A4A77E2"/>
    <w:lvl w:ilvl="0" w:tplc="1118343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DC05879"/>
    <w:multiLevelType w:val="hybridMultilevel"/>
    <w:tmpl w:val="A2367AD6"/>
    <w:lvl w:ilvl="0" w:tplc="11183430">
      <w:start w:val="1"/>
      <w:numFmt w:val="bullet"/>
      <w:lvlText w:val=""/>
      <w:lvlJc w:val="left"/>
      <w:pPr>
        <w:ind w:left="108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341B385E"/>
    <w:multiLevelType w:val="hybridMultilevel"/>
    <w:tmpl w:val="519079AE"/>
    <w:lvl w:ilvl="0" w:tplc="11183430">
      <w:start w:val="1"/>
      <w:numFmt w:val="bullet"/>
      <w:lvlText w:val=""/>
      <w:lvlJc w:val="left"/>
      <w:pPr>
        <w:ind w:left="720" w:hanging="360"/>
      </w:pPr>
      <w:rPr>
        <w:rFonts w:ascii="Symbol" w:hAnsi="Symbol" w:hint="default"/>
      </w:rPr>
    </w:lvl>
    <w:lvl w:ilvl="1" w:tplc="8BC68F4A">
      <w:numFmt w:val="bullet"/>
      <w:lvlText w:val="-"/>
      <w:lvlJc w:val="left"/>
      <w:pPr>
        <w:ind w:left="1440" w:hanging="360"/>
      </w:pPr>
      <w:rPr>
        <w:rFonts w:ascii="Arial" w:eastAsia="Calibri" w:hAnsi="Arial"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428A78AB"/>
    <w:multiLevelType w:val="hybridMultilevel"/>
    <w:tmpl w:val="1AEE7BC8"/>
    <w:lvl w:ilvl="0" w:tplc="11183430">
      <w:start w:val="1"/>
      <w:numFmt w:val="bullet"/>
      <w:lvlText w:val=""/>
      <w:lvlJc w:val="left"/>
      <w:pPr>
        <w:ind w:left="108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51893262"/>
    <w:multiLevelType w:val="hybridMultilevel"/>
    <w:tmpl w:val="66A65DB2"/>
    <w:lvl w:ilvl="0" w:tplc="1118343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5AC220F0"/>
    <w:multiLevelType w:val="hybridMultilevel"/>
    <w:tmpl w:val="A22E293A"/>
    <w:lvl w:ilvl="0" w:tplc="1118343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5B48320D"/>
    <w:multiLevelType w:val="hybridMultilevel"/>
    <w:tmpl w:val="C5FE5A94"/>
    <w:lvl w:ilvl="0" w:tplc="11183430">
      <w:start w:val="1"/>
      <w:numFmt w:val="bullet"/>
      <w:lvlText w:val=""/>
      <w:lvlJc w:val="left"/>
      <w:pPr>
        <w:ind w:left="720" w:hanging="360"/>
      </w:pPr>
      <w:rPr>
        <w:rFonts w:ascii="Symbol" w:hAnsi="Symbol" w:hint="default"/>
      </w:rPr>
    </w:lvl>
    <w:lvl w:ilvl="1" w:tplc="11183430">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616E16AF"/>
    <w:multiLevelType w:val="hybridMultilevel"/>
    <w:tmpl w:val="D26C13BA"/>
    <w:lvl w:ilvl="0" w:tplc="1118343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64CA5B1D"/>
    <w:multiLevelType w:val="hybridMultilevel"/>
    <w:tmpl w:val="7E46D632"/>
    <w:lvl w:ilvl="0" w:tplc="11183430">
      <w:start w:val="1"/>
      <w:numFmt w:val="bullet"/>
      <w:lvlText w:val=""/>
      <w:lvlJc w:val="left"/>
      <w:pPr>
        <w:ind w:left="108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6ED10A7C"/>
    <w:multiLevelType w:val="hybridMultilevel"/>
    <w:tmpl w:val="B5DA1550"/>
    <w:lvl w:ilvl="0" w:tplc="1118343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768D40F1"/>
    <w:multiLevelType w:val="hybridMultilevel"/>
    <w:tmpl w:val="B422EA1A"/>
    <w:lvl w:ilvl="0" w:tplc="AA66894C">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7A4B5254"/>
    <w:multiLevelType w:val="hybridMultilevel"/>
    <w:tmpl w:val="527AA686"/>
    <w:lvl w:ilvl="0" w:tplc="CBC605AE">
      <w:numFmt w:val="bullet"/>
      <w:lvlText w:val="-"/>
      <w:lvlJc w:val="left"/>
      <w:pPr>
        <w:ind w:left="362" w:hanging="360"/>
      </w:pPr>
      <w:rPr>
        <w:rFonts w:ascii="Arial" w:eastAsia="Calibri" w:hAnsi="Arial" w:cs="Arial" w:hint="default"/>
        <w:b w:val="0"/>
      </w:rPr>
    </w:lvl>
    <w:lvl w:ilvl="1" w:tplc="040C0003">
      <w:start w:val="1"/>
      <w:numFmt w:val="bullet"/>
      <w:lvlText w:val="o"/>
      <w:lvlJc w:val="left"/>
      <w:pPr>
        <w:ind w:left="1082" w:hanging="360"/>
      </w:pPr>
      <w:rPr>
        <w:rFonts w:ascii="Courier New" w:hAnsi="Courier New" w:cs="Courier New" w:hint="default"/>
      </w:rPr>
    </w:lvl>
    <w:lvl w:ilvl="2" w:tplc="040C0005" w:tentative="1">
      <w:start w:val="1"/>
      <w:numFmt w:val="bullet"/>
      <w:lvlText w:val=""/>
      <w:lvlJc w:val="left"/>
      <w:pPr>
        <w:ind w:left="1802" w:hanging="360"/>
      </w:pPr>
      <w:rPr>
        <w:rFonts w:ascii="Wingdings" w:hAnsi="Wingdings" w:hint="default"/>
      </w:rPr>
    </w:lvl>
    <w:lvl w:ilvl="3" w:tplc="040C0001" w:tentative="1">
      <w:start w:val="1"/>
      <w:numFmt w:val="bullet"/>
      <w:lvlText w:val=""/>
      <w:lvlJc w:val="left"/>
      <w:pPr>
        <w:ind w:left="2522" w:hanging="360"/>
      </w:pPr>
      <w:rPr>
        <w:rFonts w:ascii="Symbol" w:hAnsi="Symbol" w:hint="default"/>
      </w:rPr>
    </w:lvl>
    <w:lvl w:ilvl="4" w:tplc="040C0003" w:tentative="1">
      <w:start w:val="1"/>
      <w:numFmt w:val="bullet"/>
      <w:lvlText w:val="o"/>
      <w:lvlJc w:val="left"/>
      <w:pPr>
        <w:ind w:left="3242" w:hanging="360"/>
      </w:pPr>
      <w:rPr>
        <w:rFonts w:ascii="Courier New" w:hAnsi="Courier New" w:cs="Courier New" w:hint="default"/>
      </w:rPr>
    </w:lvl>
    <w:lvl w:ilvl="5" w:tplc="040C0005" w:tentative="1">
      <w:start w:val="1"/>
      <w:numFmt w:val="bullet"/>
      <w:lvlText w:val=""/>
      <w:lvlJc w:val="left"/>
      <w:pPr>
        <w:ind w:left="3962" w:hanging="360"/>
      </w:pPr>
      <w:rPr>
        <w:rFonts w:ascii="Wingdings" w:hAnsi="Wingdings" w:hint="default"/>
      </w:rPr>
    </w:lvl>
    <w:lvl w:ilvl="6" w:tplc="040C0001" w:tentative="1">
      <w:start w:val="1"/>
      <w:numFmt w:val="bullet"/>
      <w:lvlText w:val=""/>
      <w:lvlJc w:val="left"/>
      <w:pPr>
        <w:ind w:left="4682" w:hanging="360"/>
      </w:pPr>
      <w:rPr>
        <w:rFonts w:ascii="Symbol" w:hAnsi="Symbol" w:hint="default"/>
      </w:rPr>
    </w:lvl>
    <w:lvl w:ilvl="7" w:tplc="040C0003" w:tentative="1">
      <w:start w:val="1"/>
      <w:numFmt w:val="bullet"/>
      <w:lvlText w:val="o"/>
      <w:lvlJc w:val="left"/>
      <w:pPr>
        <w:ind w:left="5402" w:hanging="360"/>
      </w:pPr>
      <w:rPr>
        <w:rFonts w:ascii="Courier New" w:hAnsi="Courier New" w:cs="Courier New" w:hint="default"/>
      </w:rPr>
    </w:lvl>
    <w:lvl w:ilvl="8" w:tplc="040C0005" w:tentative="1">
      <w:start w:val="1"/>
      <w:numFmt w:val="bullet"/>
      <w:lvlText w:val=""/>
      <w:lvlJc w:val="left"/>
      <w:pPr>
        <w:ind w:left="6122" w:hanging="360"/>
      </w:pPr>
      <w:rPr>
        <w:rFonts w:ascii="Wingdings" w:hAnsi="Wingdings" w:hint="default"/>
      </w:rPr>
    </w:lvl>
  </w:abstractNum>
  <w:abstractNum w:abstractNumId="22">
    <w:nsid w:val="7B4C725E"/>
    <w:multiLevelType w:val="hybridMultilevel"/>
    <w:tmpl w:val="B022924C"/>
    <w:lvl w:ilvl="0" w:tplc="1118343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7D021AB3"/>
    <w:multiLevelType w:val="hybridMultilevel"/>
    <w:tmpl w:val="F026A1D8"/>
    <w:lvl w:ilvl="0" w:tplc="11183430">
      <w:start w:val="1"/>
      <w:numFmt w:val="bullet"/>
      <w:lvlText w:val=""/>
      <w:lvlJc w:val="left"/>
      <w:pPr>
        <w:ind w:left="108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20"/>
  </w:num>
  <w:num w:numId="4">
    <w:abstractNumId w:val="21"/>
  </w:num>
  <w:num w:numId="5">
    <w:abstractNumId w:val="19"/>
  </w:num>
  <w:num w:numId="6">
    <w:abstractNumId w:val="2"/>
  </w:num>
  <w:num w:numId="7">
    <w:abstractNumId w:val="17"/>
  </w:num>
  <w:num w:numId="8">
    <w:abstractNumId w:val="10"/>
  </w:num>
  <w:num w:numId="9">
    <w:abstractNumId w:val="6"/>
  </w:num>
  <w:num w:numId="10">
    <w:abstractNumId w:val="12"/>
  </w:num>
  <w:num w:numId="11">
    <w:abstractNumId w:val="22"/>
  </w:num>
  <w:num w:numId="12">
    <w:abstractNumId w:val="16"/>
  </w:num>
  <w:num w:numId="13">
    <w:abstractNumId w:val="15"/>
  </w:num>
  <w:num w:numId="14">
    <w:abstractNumId w:val="7"/>
  </w:num>
  <w:num w:numId="15">
    <w:abstractNumId w:val="14"/>
  </w:num>
  <w:num w:numId="16">
    <w:abstractNumId w:val="5"/>
  </w:num>
  <w:num w:numId="17">
    <w:abstractNumId w:val="13"/>
  </w:num>
  <w:num w:numId="18">
    <w:abstractNumId w:val="3"/>
  </w:num>
  <w:num w:numId="19">
    <w:abstractNumId w:val="11"/>
  </w:num>
  <w:num w:numId="20">
    <w:abstractNumId w:val="23"/>
  </w:num>
  <w:num w:numId="21">
    <w:abstractNumId w:val="8"/>
  </w:num>
  <w:num w:numId="22">
    <w:abstractNumId w:val="9"/>
  </w:num>
  <w:num w:numId="23">
    <w:abstractNumId w:val="1"/>
  </w:num>
  <w:num w:numId="24">
    <w:abstractNumId w:val="1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57"/>
  <w:drawingGridVerticalSpacing w:val="57"/>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7FE2"/>
    <w:rsid w:val="00000129"/>
    <w:rsid w:val="00000B9C"/>
    <w:rsid w:val="00000D7E"/>
    <w:rsid w:val="000012AB"/>
    <w:rsid w:val="00001D03"/>
    <w:rsid w:val="0000326D"/>
    <w:rsid w:val="000039EA"/>
    <w:rsid w:val="00003D03"/>
    <w:rsid w:val="00006E62"/>
    <w:rsid w:val="00007068"/>
    <w:rsid w:val="00010379"/>
    <w:rsid w:val="00011141"/>
    <w:rsid w:val="000124F2"/>
    <w:rsid w:val="00013325"/>
    <w:rsid w:val="00013363"/>
    <w:rsid w:val="00017A49"/>
    <w:rsid w:val="000240E8"/>
    <w:rsid w:val="000243CD"/>
    <w:rsid w:val="00024A7C"/>
    <w:rsid w:val="0002529B"/>
    <w:rsid w:val="00026387"/>
    <w:rsid w:val="000270D1"/>
    <w:rsid w:val="00027FF6"/>
    <w:rsid w:val="000304FF"/>
    <w:rsid w:val="0003088B"/>
    <w:rsid w:val="000324DD"/>
    <w:rsid w:val="00032AC6"/>
    <w:rsid w:val="0003312B"/>
    <w:rsid w:val="00033CDA"/>
    <w:rsid w:val="00033DBA"/>
    <w:rsid w:val="0003659B"/>
    <w:rsid w:val="00037D7F"/>
    <w:rsid w:val="000408EE"/>
    <w:rsid w:val="00040B5B"/>
    <w:rsid w:val="00041987"/>
    <w:rsid w:val="000431D7"/>
    <w:rsid w:val="000436BF"/>
    <w:rsid w:val="0004474C"/>
    <w:rsid w:val="00044910"/>
    <w:rsid w:val="00044EDC"/>
    <w:rsid w:val="00045C07"/>
    <w:rsid w:val="00046B9F"/>
    <w:rsid w:val="0004763A"/>
    <w:rsid w:val="00050226"/>
    <w:rsid w:val="0005031F"/>
    <w:rsid w:val="0005090E"/>
    <w:rsid w:val="00051426"/>
    <w:rsid w:val="00051984"/>
    <w:rsid w:val="00051A7C"/>
    <w:rsid w:val="00051F63"/>
    <w:rsid w:val="00053134"/>
    <w:rsid w:val="00053185"/>
    <w:rsid w:val="000549BC"/>
    <w:rsid w:val="00054B2E"/>
    <w:rsid w:val="00056337"/>
    <w:rsid w:val="000577E3"/>
    <w:rsid w:val="00057AC7"/>
    <w:rsid w:val="00061D04"/>
    <w:rsid w:val="00063175"/>
    <w:rsid w:val="000633C0"/>
    <w:rsid w:val="00063F65"/>
    <w:rsid w:val="000666A1"/>
    <w:rsid w:val="00067498"/>
    <w:rsid w:val="00067778"/>
    <w:rsid w:val="000701A9"/>
    <w:rsid w:val="00072094"/>
    <w:rsid w:val="00072411"/>
    <w:rsid w:val="000726EB"/>
    <w:rsid w:val="00072DA0"/>
    <w:rsid w:val="0007527A"/>
    <w:rsid w:val="000754DA"/>
    <w:rsid w:val="00076015"/>
    <w:rsid w:val="00076FC6"/>
    <w:rsid w:val="00080F22"/>
    <w:rsid w:val="00081BCC"/>
    <w:rsid w:val="00084D8B"/>
    <w:rsid w:val="0008708A"/>
    <w:rsid w:val="00090072"/>
    <w:rsid w:val="00091696"/>
    <w:rsid w:val="00091D98"/>
    <w:rsid w:val="00092BAB"/>
    <w:rsid w:val="00093A75"/>
    <w:rsid w:val="00095C06"/>
    <w:rsid w:val="0009636D"/>
    <w:rsid w:val="00097AE5"/>
    <w:rsid w:val="000A0ADB"/>
    <w:rsid w:val="000A0E49"/>
    <w:rsid w:val="000A3EE8"/>
    <w:rsid w:val="000B1E1D"/>
    <w:rsid w:val="000B217B"/>
    <w:rsid w:val="000B2FFE"/>
    <w:rsid w:val="000B51A9"/>
    <w:rsid w:val="000B59F0"/>
    <w:rsid w:val="000B68E3"/>
    <w:rsid w:val="000C04B8"/>
    <w:rsid w:val="000C1301"/>
    <w:rsid w:val="000C2E35"/>
    <w:rsid w:val="000C3275"/>
    <w:rsid w:val="000C35FF"/>
    <w:rsid w:val="000C404C"/>
    <w:rsid w:val="000C6519"/>
    <w:rsid w:val="000C6551"/>
    <w:rsid w:val="000C6E82"/>
    <w:rsid w:val="000C6FB4"/>
    <w:rsid w:val="000C7378"/>
    <w:rsid w:val="000C75F7"/>
    <w:rsid w:val="000D110A"/>
    <w:rsid w:val="000D17AE"/>
    <w:rsid w:val="000D2333"/>
    <w:rsid w:val="000D2882"/>
    <w:rsid w:val="000D2968"/>
    <w:rsid w:val="000D64C1"/>
    <w:rsid w:val="000D7082"/>
    <w:rsid w:val="000E3F3A"/>
    <w:rsid w:val="000E5461"/>
    <w:rsid w:val="000E5D68"/>
    <w:rsid w:val="000E6564"/>
    <w:rsid w:val="000E66E0"/>
    <w:rsid w:val="000E6FE6"/>
    <w:rsid w:val="000E7253"/>
    <w:rsid w:val="000E74B7"/>
    <w:rsid w:val="000E7A6A"/>
    <w:rsid w:val="000F05F1"/>
    <w:rsid w:val="000F1961"/>
    <w:rsid w:val="000F4232"/>
    <w:rsid w:val="000F465A"/>
    <w:rsid w:val="000F4717"/>
    <w:rsid w:val="000F5407"/>
    <w:rsid w:val="000F7B73"/>
    <w:rsid w:val="001003AF"/>
    <w:rsid w:val="0010067C"/>
    <w:rsid w:val="00100D43"/>
    <w:rsid w:val="0010304E"/>
    <w:rsid w:val="00104BDA"/>
    <w:rsid w:val="00106114"/>
    <w:rsid w:val="00106BD2"/>
    <w:rsid w:val="00107095"/>
    <w:rsid w:val="001071F2"/>
    <w:rsid w:val="00111095"/>
    <w:rsid w:val="00111AE4"/>
    <w:rsid w:val="0011300D"/>
    <w:rsid w:val="00115422"/>
    <w:rsid w:val="001165A9"/>
    <w:rsid w:val="00117CB9"/>
    <w:rsid w:val="00120271"/>
    <w:rsid w:val="001202C7"/>
    <w:rsid w:val="00121FF5"/>
    <w:rsid w:val="00122122"/>
    <w:rsid w:val="00123790"/>
    <w:rsid w:val="00125EAD"/>
    <w:rsid w:val="00127F2B"/>
    <w:rsid w:val="001302BE"/>
    <w:rsid w:val="00130A9A"/>
    <w:rsid w:val="00130D4E"/>
    <w:rsid w:val="0013188D"/>
    <w:rsid w:val="001344B4"/>
    <w:rsid w:val="00134850"/>
    <w:rsid w:val="001349C8"/>
    <w:rsid w:val="00136F9C"/>
    <w:rsid w:val="00140EA8"/>
    <w:rsid w:val="00143A61"/>
    <w:rsid w:val="00143D4F"/>
    <w:rsid w:val="0014490A"/>
    <w:rsid w:val="0014538D"/>
    <w:rsid w:val="001507A7"/>
    <w:rsid w:val="00150A14"/>
    <w:rsid w:val="0015153A"/>
    <w:rsid w:val="00152C32"/>
    <w:rsid w:val="001541E7"/>
    <w:rsid w:val="001545E6"/>
    <w:rsid w:val="00154B13"/>
    <w:rsid w:val="00154B9E"/>
    <w:rsid w:val="00155226"/>
    <w:rsid w:val="00155E6A"/>
    <w:rsid w:val="0015774C"/>
    <w:rsid w:val="00157AB7"/>
    <w:rsid w:val="001603C2"/>
    <w:rsid w:val="001615D8"/>
    <w:rsid w:val="0016215D"/>
    <w:rsid w:val="001623DA"/>
    <w:rsid w:val="00164963"/>
    <w:rsid w:val="0016529C"/>
    <w:rsid w:val="00165734"/>
    <w:rsid w:val="00165AE9"/>
    <w:rsid w:val="001666D9"/>
    <w:rsid w:val="00167619"/>
    <w:rsid w:val="00167A87"/>
    <w:rsid w:val="00170100"/>
    <w:rsid w:val="00172E79"/>
    <w:rsid w:val="00173D38"/>
    <w:rsid w:val="00174705"/>
    <w:rsid w:val="00174A9C"/>
    <w:rsid w:val="00174E79"/>
    <w:rsid w:val="00176422"/>
    <w:rsid w:val="00182040"/>
    <w:rsid w:val="00182A56"/>
    <w:rsid w:val="00182D23"/>
    <w:rsid w:val="00191697"/>
    <w:rsid w:val="00193079"/>
    <w:rsid w:val="00193DAD"/>
    <w:rsid w:val="00197508"/>
    <w:rsid w:val="00197CD6"/>
    <w:rsid w:val="001A0241"/>
    <w:rsid w:val="001A1526"/>
    <w:rsid w:val="001A1612"/>
    <w:rsid w:val="001A1C65"/>
    <w:rsid w:val="001A2BBD"/>
    <w:rsid w:val="001A4B81"/>
    <w:rsid w:val="001A5A4D"/>
    <w:rsid w:val="001A6657"/>
    <w:rsid w:val="001A73AD"/>
    <w:rsid w:val="001B0718"/>
    <w:rsid w:val="001B1561"/>
    <w:rsid w:val="001B2003"/>
    <w:rsid w:val="001B2340"/>
    <w:rsid w:val="001B47EF"/>
    <w:rsid w:val="001B4BE1"/>
    <w:rsid w:val="001B4C80"/>
    <w:rsid w:val="001B552A"/>
    <w:rsid w:val="001B5818"/>
    <w:rsid w:val="001B5842"/>
    <w:rsid w:val="001B5E5A"/>
    <w:rsid w:val="001B7439"/>
    <w:rsid w:val="001C0EB9"/>
    <w:rsid w:val="001C119E"/>
    <w:rsid w:val="001C1DEA"/>
    <w:rsid w:val="001C1E27"/>
    <w:rsid w:val="001C1FE7"/>
    <w:rsid w:val="001C3DB8"/>
    <w:rsid w:val="001C47D7"/>
    <w:rsid w:val="001C48EC"/>
    <w:rsid w:val="001C5C84"/>
    <w:rsid w:val="001C6038"/>
    <w:rsid w:val="001C6B5E"/>
    <w:rsid w:val="001C7334"/>
    <w:rsid w:val="001D1A45"/>
    <w:rsid w:val="001D1B1F"/>
    <w:rsid w:val="001D2B04"/>
    <w:rsid w:val="001D5153"/>
    <w:rsid w:val="001D52C6"/>
    <w:rsid w:val="001E1B97"/>
    <w:rsid w:val="001E1F0D"/>
    <w:rsid w:val="001E23FC"/>
    <w:rsid w:val="001E2B78"/>
    <w:rsid w:val="001E329D"/>
    <w:rsid w:val="001E3474"/>
    <w:rsid w:val="001E4F51"/>
    <w:rsid w:val="001E555D"/>
    <w:rsid w:val="001E58B5"/>
    <w:rsid w:val="001E5F3E"/>
    <w:rsid w:val="001E6BF9"/>
    <w:rsid w:val="001E7E10"/>
    <w:rsid w:val="001E7F32"/>
    <w:rsid w:val="001F18E3"/>
    <w:rsid w:val="001F24EE"/>
    <w:rsid w:val="001F2566"/>
    <w:rsid w:val="001F3A43"/>
    <w:rsid w:val="001F4898"/>
    <w:rsid w:val="001F609C"/>
    <w:rsid w:val="001F7231"/>
    <w:rsid w:val="0020055E"/>
    <w:rsid w:val="00201156"/>
    <w:rsid w:val="0020361F"/>
    <w:rsid w:val="0020434C"/>
    <w:rsid w:val="00205230"/>
    <w:rsid w:val="002052F1"/>
    <w:rsid w:val="00205B38"/>
    <w:rsid w:val="002070C5"/>
    <w:rsid w:val="002115F1"/>
    <w:rsid w:val="00211D7E"/>
    <w:rsid w:val="00211FB4"/>
    <w:rsid w:val="00212D81"/>
    <w:rsid w:val="00213076"/>
    <w:rsid w:val="00213C92"/>
    <w:rsid w:val="002148B4"/>
    <w:rsid w:val="002160B4"/>
    <w:rsid w:val="002163CD"/>
    <w:rsid w:val="002167D5"/>
    <w:rsid w:val="00216BFE"/>
    <w:rsid w:val="00217096"/>
    <w:rsid w:val="0022077D"/>
    <w:rsid w:val="00220AFA"/>
    <w:rsid w:val="002229CB"/>
    <w:rsid w:val="0022301E"/>
    <w:rsid w:val="00223E55"/>
    <w:rsid w:val="0023045D"/>
    <w:rsid w:val="0023144E"/>
    <w:rsid w:val="00231D80"/>
    <w:rsid w:val="002328DF"/>
    <w:rsid w:val="00232D38"/>
    <w:rsid w:val="0023334C"/>
    <w:rsid w:val="00234B2A"/>
    <w:rsid w:val="0023620E"/>
    <w:rsid w:val="00237C7C"/>
    <w:rsid w:val="00242414"/>
    <w:rsid w:val="00244789"/>
    <w:rsid w:val="00244AC0"/>
    <w:rsid w:val="0024525D"/>
    <w:rsid w:val="00246153"/>
    <w:rsid w:val="00247FD8"/>
    <w:rsid w:val="00250067"/>
    <w:rsid w:val="002509F9"/>
    <w:rsid w:val="00251352"/>
    <w:rsid w:val="00251653"/>
    <w:rsid w:val="00251F35"/>
    <w:rsid w:val="0025202B"/>
    <w:rsid w:val="00252A22"/>
    <w:rsid w:val="0025378F"/>
    <w:rsid w:val="00253A64"/>
    <w:rsid w:val="002548E7"/>
    <w:rsid w:val="00254F20"/>
    <w:rsid w:val="00254F5F"/>
    <w:rsid w:val="00255D1F"/>
    <w:rsid w:val="00255E05"/>
    <w:rsid w:val="00256A9B"/>
    <w:rsid w:val="00257380"/>
    <w:rsid w:val="00257B25"/>
    <w:rsid w:val="00264848"/>
    <w:rsid w:val="00264F49"/>
    <w:rsid w:val="00265589"/>
    <w:rsid w:val="002655E5"/>
    <w:rsid w:val="002657CA"/>
    <w:rsid w:val="002659FE"/>
    <w:rsid w:val="00266506"/>
    <w:rsid w:val="00266D78"/>
    <w:rsid w:val="00270493"/>
    <w:rsid w:val="00270AB7"/>
    <w:rsid w:val="002720C1"/>
    <w:rsid w:val="00273522"/>
    <w:rsid w:val="00273D7C"/>
    <w:rsid w:val="00277D81"/>
    <w:rsid w:val="00280FDE"/>
    <w:rsid w:val="00282268"/>
    <w:rsid w:val="00282E90"/>
    <w:rsid w:val="00284714"/>
    <w:rsid w:val="0028591E"/>
    <w:rsid w:val="00290ABE"/>
    <w:rsid w:val="00291703"/>
    <w:rsid w:val="002940E1"/>
    <w:rsid w:val="002942A7"/>
    <w:rsid w:val="002948B5"/>
    <w:rsid w:val="00294B4A"/>
    <w:rsid w:val="00295255"/>
    <w:rsid w:val="00295639"/>
    <w:rsid w:val="00295E8D"/>
    <w:rsid w:val="0029616A"/>
    <w:rsid w:val="00296E24"/>
    <w:rsid w:val="00296E49"/>
    <w:rsid w:val="002A1C63"/>
    <w:rsid w:val="002A2F95"/>
    <w:rsid w:val="002A3622"/>
    <w:rsid w:val="002A4ECF"/>
    <w:rsid w:val="002A53F3"/>
    <w:rsid w:val="002A58B6"/>
    <w:rsid w:val="002A657B"/>
    <w:rsid w:val="002A6C6C"/>
    <w:rsid w:val="002B0213"/>
    <w:rsid w:val="002B097D"/>
    <w:rsid w:val="002B19E0"/>
    <w:rsid w:val="002B1E95"/>
    <w:rsid w:val="002B2128"/>
    <w:rsid w:val="002B42CB"/>
    <w:rsid w:val="002B4796"/>
    <w:rsid w:val="002B4EB0"/>
    <w:rsid w:val="002B6C1B"/>
    <w:rsid w:val="002B6EC1"/>
    <w:rsid w:val="002C179D"/>
    <w:rsid w:val="002C1FF3"/>
    <w:rsid w:val="002C20AE"/>
    <w:rsid w:val="002C20FE"/>
    <w:rsid w:val="002C21F3"/>
    <w:rsid w:val="002C25CB"/>
    <w:rsid w:val="002C2FEC"/>
    <w:rsid w:val="002C66A6"/>
    <w:rsid w:val="002C6D18"/>
    <w:rsid w:val="002D0561"/>
    <w:rsid w:val="002D1169"/>
    <w:rsid w:val="002D1913"/>
    <w:rsid w:val="002D20CD"/>
    <w:rsid w:val="002D28A9"/>
    <w:rsid w:val="002D54F7"/>
    <w:rsid w:val="002D5EA6"/>
    <w:rsid w:val="002D6F5C"/>
    <w:rsid w:val="002D7F41"/>
    <w:rsid w:val="002E02C1"/>
    <w:rsid w:val="002E2C0A"/>
    <w:rsid w:val="002E422C"/>
    <w:rsid w:val="002E5463"/>
    <w:rsid w:val="002E559E"/>
    <w:rsid w:val="002E5B63"/>
    <w:rsid w:val="002E66EF"/>
    <w:rsid w:val="002E6DB5"/>
    <w:rsid w:val="002E7251"/>
    <w:rsid w:val="002E7BFA"/>
    <w:rsid w:val="002F15E4"/>
    <w:rsid w:val="002F31AA"/>
    <w:rsid w:val="002F31DA"/>
    <w:rsid w:val="002F4542"/>
    <w:rsid w:val="002F595A"/>
    <w:rsid w:val="002F691A"/>
    <w:rsid w:val="002F76E3"/>
    <w:rsid w:val="003040A9"/>
    <w:rsid w:val="00305135"/>
    <w:rsid w:val="00306BAC"/>
    <w:rsid w:val="0030786A"/>
    <w:rsid w:val="00310B4A"/>
    <w:rsid w:val="003117D1"/>
    <w:rsid w:val="00312C05"/>
    <w:rsid w:val="003139C6"/>
    <w:rsid w:val="00313E7C"/>
    <w:rsid w:val="00314B0E"/>
    <w:rsid w:val="0031543D"/>
    <w:rsid w:val="00315BC2"/>
    <w:rsid w:val="003161E4"/>
    <w:rsid w:val="0032041B"/>
    <w:rsid w:val="00321DE8"/>
    <w:rsid w:val="00321EAB"/>
    <w:rsid w:val="00321F43"/>
    <w:rsid w:val="0032200D"/>
    <w:rsid w:val="0032213A"/>
    <w:rsid w:val="0032268F"/>
    <w:rsid w:val="00323738"/>
    <w:rsid w:val="00325616"/>
    <w:rsid w:val="0032574F"/>
    <w:rsid w:val="00325B30"/>
    <w:rsid w:val="003262D1"/>
    <w:rsid w:val="00326A0D"/>
    <w:rsid w:val="003300EA"/>
    <w:rsid w:val="00330ACF"/>
    <w:rsid w:val="00333259"/>
    <w:rsid w:val="0033338F"/>
    <w:rsid w:val="00333F40"/>
    <w:rsid w:val="00334256"/>
    <w:rsid w:val="00335084"/>
    <w:rsid w:val="0033638F"/>
    <w:rsid w:val="003413B8"/>
    <w:rsid w:val="003414C3"/>
    <w:rsid w:val="00342868"/>
    <w:rsid w:val="00344D60"/>
    <w:rsid w:val="00346075"/>
    <w:rsid w:val="0034687E"/>
    <w:rsid w:val="003472EB"/>
    <w:rsid w:val="00347D0A"/>
    <w:rsid w:val="00350906"/>
    <w:rsid w:val="0035213D"/>
    <w:rsid w:val="00352400"/>
    <w:rsid w:val="003529EE"/>
    <w:rsid w:val="00352D22"/>
    <w:rsid w:val="00356435"/>
    <w:rsid w:val="00356C3E"/>
    <w:rsid w:val="00356C7E"/>
    <w:rsid w:val="0035724B"/>
    <w:rsid w:val="00361D4D"/>
    <w:rsid w:val="00363DFF"/>
    <w:rsid w:val="003646E0"/>
    <w:rsid w:val="00364737"/>
    <w:rsid w:val="00364CF2"/>
    <w:rsid w:val="00365DE7"/>
    <w:rsid w:val="0036654F"/>
    <w:rsid w:val="00367237"/>
    <w:rsid w:val="00371110"/>
    <w:rsid w:val="00371469"/>
    <w:rsid w:val="00371AE6"/>
    <w:rsid w:val="00371B20"/>
    <w:rsid w:val="0037302D"/>
    <w:rsid w:val="00374701"/>
    <w:rsid w:val="003760C6"/>
    <w:rsid w:val="00376761"/>
    <w:rsid w:val="00376D0A"/>
    <w:rsid w:val="003813EF"/>
    <w:rsid w:val="00381700"/>
    <w:rsid w:val="00381923"/>
    <w:rsid w:val="003826F3"/>
    <w:rsid w:val="003834CA"/>
    <w:rsid w:val="00384C22"/>
    <w:rsid w:val="0038519F"/>
    <w:rsid w:val="003865D9"/>
    <w:rsid w:val="00386612"/>
    <w:rsid w:val="00386C4F"/>
    <w:rsid w:val="0038706D"/>
    <w:rsid w:val="00387845"/>
    <w:rsid w:val="00387E0C"/>
    <w:rsid w:val="00390456"/>
    <w:rsid w:val="0039083D"/>
    <w:rsid w:val="003920C8"/>
    <w:rsid w:val="00392E12"/>
    <w:rsid w:val="0039412B"/>
    <w:rsid w:val="0039444A"/>
    <w:rsid w:val="00394662"/>
    <w:rsid w:val="003946C2"/>
    <w:rsid w:val="0039561D"/>
    <w:rsid w:val="00395772"/>
    <w:rsid w:val="0039583B"/>
    <w:rsid w:val="003969E2"/>
    <w:rsid w:val="003A2AE1"/>
    <w:rsid w:val="003A2C93"/>
    <w:rsid w:val="003A2E36"/>
    <w:rsid w:val="003A2EC1"/>
    <w:rsid w:val="003A44B6"/>
    <w:rsid w:val="003A56E3"/>
    <w:rsid w:val="003A5A69"/>
    <w:rsid w:val="003A5DFB"/>
    <w:rsid w:val="003B0AF6"/>
    <w:rsid w:val="003B2660"/>
    <w:rsid w:val="003B2898"/>
    <w:rsid w:val="003B2EB4"/>
    <w:rsid w:val="003B443C"/>
    <w:rsid w:val="003B6BE4"/>
    <w:rsid w:val="003B7AF0"/>
    <w:rsid w:val="003C0244"/>
    <w:rsid w:val="003C041E"/>
    <w:rsid w:val="003C3671"/>
    <w:rsid w:val="003C3F45"/>
    <w:rsid w:val="003C4872"/>
    <w:rsid w:val="003C6446"/>
    <w:rsid w:val="003C7851"/>
    <w:rsid w:val="003D470E"/>
    <w:rsid w:val="003D5426"/>
    <w:rsid w:val="003D793A"/>
    <w:rsid w:val="003E0266"/>
    <w:rsid w:val="003E06C4"/>
    <w:rsid w:val="003E0C9D"/>
    <w:rsid w:val="003E135B"/>
    <w:rsid w:val="003E178D"/>
    <w:rsid w:val="003E184D"/>
    <w:rsid w:val="003E3564"/>
    <w:rsid w:val="003E3582"/>
    <w:rsid w:val="003E37C7"/>
    <w:rsid w:val="003E40F5"/>
    <w:rsid w:val="003E7CDD"/>
    <w:rsid w:val="003F1C5F"/>
    <w:rsid w:val="003F2909"/>
    <w:rsid w:val="003F3A41"/>
    <w:rsid w:val="003F3EA8"/>
    <w:rsid w:val="003F6C49"/>
    <w:rsid w:val="003F6FEE"/>
    <w:rsid w:val="00400639"/>
    <w:rsid w:val="00401348"/>
    <w:rsid w:val="004013EC"/>
    <w:rsid w:val="004027C3"/>
    <w:rsid w:val="00402FE0"/>
    <w:rsid w:val="004039EB"/>
    <w:rsid w:val="0040442A"/>
    <w:rsid w:val="004050FB"/>
    <w:rsid w:val="0040593B"/>
    <w:rsid w:val="00406328"/>
    <w:rsid w:val="004068B9"/>
    <w:rsid w:val="00407209"/>
    <w:rsid w:val="00407E13"/>
    <w:rsid w:val="004121CA"/>
    <w:rsid w:val="004124C2"/>
    <w:rsid w:val="00412B00"/>
    <w:rsid w:val="00412E5E"/>
    <w:rsid w:val="004133A9"/>
    <w:rsid w:val="0041437E"/>
    <w:rsid w:val="00414407"/>
    <w:rsid w:val="00416185"/>
    <w:rsid w:val="004217F9"/>
    <w:rsid w:val="00421AE5"/>
    <w:rsid w:val="00421B39"/>
    <w:rsid w:val="00421C7C"/>
    <w:rsid w:val="00422588"/>
    <w:rsid w:val="00424004"/>
    <w:rsid w:val="00424956"/>
    <w:rsid w:val="004250CF"/>
    <w:rsid w:val="00427B61"/>
    <w:rsid w:val="00427CAD"/>
    <w:rsid w:val="00432975"/>
    <w:rsid w:val="004338AB"/>
    <w:rsid w:val="00433CAB"/>
    <w:rsid w:val="00434AEE"/>
    <w:rsid w:val="0043595F"/>
    <w:rsid w:val="004418DA"/>
    <w:rsid w:val="00442292"/>
    <w:rsid w:val="00442336"/>
    <w:rsid w:val="00443186"/>
    <w:rsid w:val="004464CB"/>
    <w:rsid w:val="00447381"/>
    <w:rsid w:val="0045312E"/>
    <w:rsid w:val="00453E54"/>
    <w:rsid w:val="0045587B"/>
    <w:rsid w:val="00455D12"/>
    <w:rsid w:val="004566C0"/>
    <w:rsid w:val="00457A4C"/>
    <w:rsid w:val="00460E48"/>
    <w:rsid w:val="00461D34"/>
    <w:rsid w:val="0046203A"/>
    <w:rsid w:val="004625A2"/>
    <w:rsid w:val="00462F0C"/>
    <w:rsid w:val="004637D0"/>
    <w:rsid w:val="00464603"/>
    <w:rsid w:val="0046512A"/>
    <w:rsid w:val="004668F4"/>
    <w:rsid w:val="00466F9C"/>
    <w:rsid w:val="00471647"/>
    <w:rsid w:val="00471CE4"/>
    <w:rsid w:val="00471DA8"/>
    <w:rsid w:val="004729BD"/>
    <w:rsid w:val="004733A4"/>
    <w:rsid w:val="00473698"/>
    <w:rsid w:val="00473A6A"/>
    <w:rsid w:val="00474AAF"/>
    <w:rsid w:val="004769B4"/>
    <w:rsid w:val="00476FDA"/>
    <w:rsid w:val="004774E0"/>
    <w:rsid w:val="004803DE"/>
    <w:rsid w:val="00480662"/>
    <w:rsid w:val="004830D2"/>
    <w:rsid w:val="0048318E"/>
    <w:rsid w:val="00483198"/>
    <w:rsid w:val="0048346C"/>
    <w:rsid w:val="00485252"/>
    <w:rsid w:val="0048546D"/>
    <w:rsid w:val="00485502"/>
    <w:rsid w:val="004879C3"/>
    <w:rsid w:val="0049148E"/>
    <w:rsid w:val="0049193F"/>
    <w:rsid w:val="004924BC"/>
    <w:rsid w:val="00492E3E"/>
    <w:rsid w:val="004938D0"/>
    <w:rsid w:val="00493E49"/>
    <w:rsid w:val="004947A4"/>
    <w:rsid w:val="00494C05"/>
    <w:rsid w:val="0049601B"/>
    <w:rsid w:val="004967EC"/>
    <w:rsid w:val="0049780B"/>
    <w:rsid w:val="004A1672"/>
    <w:rsid w:val="004A228D"/>
    <w:rsid w:val="004A2AAC"/>
    <w:rsid w:val="004A3796"/>
    <w:rsid w:val="004A4668"/>
    <w:rsid w:val="004A4D3B"/>
    <w:rsid w:val="004A5784"/>
    <w:rsid w:val="004A58DE"/>
    <w:rsid w:val="004B00FB"/>
    <w:rsid w:val="004B0A71"/>
    <w:rsid w:val="004B0C6E"/>
    <w:rsid w:val="004B1F2C"/>
    <w:rsid w:val="004B2803"/>
    <w:rsid w:val="004B2AD6"/>
    <w:rsid w:val="004B5142"/>
    <w:rsid w:val="004B6738"/>
    <w:rsid w:val="004B6847"/>
    <w:rsid w:val="004B6EC5"/>
    <w:rsid w:val="004B6FC3"/>
    <w:rsid w:val="004B788D"/>
    <w:rsid w:val="004C04FF"/>
    <w:rsid w:val="004C0957"/>
    <w:rsid w:val="004C15E8"/>
    <w:rsid w:val="004C4665"/>
    <w:rsid w:val="004C580F"/>
    <w:rsid w:val="004C6667"/>
    <w:rsid w:val="004C6D75"/>
    <w:rsid w:val="004D00D3"/>
    <w:rsid w:val="004D0805"/>
    <w:rsid w:val="004D0C9A"/>
    <w:rsid w:val="004D0FAA"/>
    <w:rsid w:val="004D1321"/>
    <w:rsid w:val="004D19CE"/>
    <w:rsid w:val="004D2453"/>
    <w:rsid w:val="004D258A"/>
    <w:rsid w:val="004D44C9"/>
    <w:rsid w:val="004D47BC"/>
    <w:rsid w:val="004D4A76"/>
    <w:rsid w:val="004D517D"/>
    <w:rsid w:val="004D5FB9"/>
    <w:rsid w:val="004D6069"/>
    <w:rsid w:val="004D639B"/>
    <w:rsid w:val="004D65BC"/>
    <w:rsid w:val="004D7350"/>
    <w:rsid w:val="004D7576"/>
    <w:rsid w:val="004D79C8"/>
    <w:rsid w:val="004E0010"/>
    <w:rsid w:val="004E0488"/>
    <w:rsid w:val="004E0D08"/>
    <w:rsid w:val="004E15AF"/>
    <w:rsid w:val="004E1D6A"/>
    <w:rsid w:val="004E22B7"/>
    <w:rsid w:val="004E24CF"/>
    <w:rsid w:val="004E4230"/>
    <w:rsid w:val="004E550D"/>
    <w:rsid w:val="004E64F5"/>
    <w:rsid w:val="004E671E"/>
    <w:rsid w:val="004F15F6"/>
    <w:rsid w:val="004F1CC1"/>
    <w:rsid w:val="004F226D"/>
    <w:rsid w:val="004F2EA0"/>
    <w:rsid w:val="004F3063"/>
    <w:rsid w:val="004F31DE"/>
    <w:rsid w:val="004F32EA"/>
    <w:rsid w:val="004F5222"/>
    <w:rsid w:val="004F7096"/>
    <w:rsid w:val="00500771"/>
    <w:rsid w:val="00500AC0"/>
    <w:rsid w:val="005059A0"/>
    <w:rsid w:val="005067DD"/>
    <w:rsid w:val="00507043"/>
    <w:rsid w:val="00507152"/>
    <w:rsid w:val="005074CC"/>
    <w:rsid w:val="005079DB"/>
    <w:rsid w:val="00507FEC"/>
    <w:rsid w:val="00511FA8"/>
    <w:rsid w:val="00512493"/>
    <w:rsid w:val="0051293B"/>
    <w:rsid w:val="0051410E"/>
    <w:rsid w:val="0051446E"/>
    <w:rsid w:val="00522B25"/>
    <w:rsid w:val="00522DE9"/>
    <w:rsid w:val="00523014"/>
    <w:rsid w:val="005233CA"/>
    <w:rsid w:val="005250C3"/>
    <w:rsid w:val="00525235"/>
    <w:rsid w:val="00525FF6"/>
    <w:rsid w:val="005261C7"/>
    <w:rsid w:val="005264FF"/>
    <w:rsid w:val="005340E5"/>
    <w:rsid w:val="00536195"/>
    <w:rsid w:val="005403E7"/>
    <w:rsid w:val="00541950"/>
    <w:rsid w:val="00545D2A"/>
    <w:rsid w:val="00551DBE"/>
    <w:rsid w:val="00553125"/>
    <w:rsid w:val="00554D17"/>
    <w:rsid w:val="00556D9C"/>
    <w:rsid w:val="0056034B"/>
    <w:rsid w:val="00560AAC"/>
    <w:rsid w:val="00562025"/>
    <w:rsid w:val="00562367"/>
    <w:rsid w:val="00563BF7"/>
    <w:rsid w:val="00565D21"/>
    <w:rsid w:val="005664E7"/>
    <w:rsid w:val="0056692E"/>
    <w:rsid w:val="00566BEB"/>
    <w:rsid w:val="00566F48"/>
    <w:rsid w:val="0056769E"/>
    <w:rsid w:val="005677BA"/>
    <w:rsid w:val="0056794A"/>
    <w:rsid w:val="00567C30"/>
    <w:rsid w:val="005707C6"/>
    <w:rsid w:val="005730FD"/>
    <w:rsid w:val="00573FDF"/>
    <w:rsid w:val="0057435A"/>
    <w:rsid w:val="00574930"/>
    <w:rsid w:val="005764A6"/>
    <w:rsid w:val="00576D23"/>
    <w:rsid w:val="005779E7"/>
    <w:rsid w:val="00577E3E"/>
    <w:rsid w:val="00580856"/>
    <w:rsid w:val="0058190F"/>
    <w:rsid w:val="00582D08"/>
    <w:rsid w:val="0058318B"/>
    <w:rsid w:val="00583682"/>
    <w:rsid w:val="005837AA"/>
    <w:rsid w:val="00583B5A"/>
    <w:rsid w:val="00584100"/>
    <w:rsid w:val="0058457E"/>
    <w:rsid w:val="00587AC3"/>
    <w:rsid w:val="005904CD"/>
    <w:rsid w:val="00591B61"/>
    <w:rsid w:val="0059203C"/>
    <w:rsid w:val="005940C2"/>
    <w:rsid w:val="00595754"/>
    <w:rsid w:val="00596E4A"/>
    <w:rsid w:val="0059710C"/>
    <w:rsid w:val="00597D11"/>
    <w:rsid w:val="005A05F4"/>
    <w:rsid w:val="005A285F"/>
    <w:rsid w:val="005A455F"/>
    <w:rsid w:val="005A5E22"/>
    <w:rsid w:val="005A749F"/>
    <w:rsid w:val="005B000E"/>
    <w:rsid w:val="005B05C5"/>
    <w:rsid w:val="005B09E9"/>
    <w:rsid w:val="005B1989"/>
    <w:rsid w:val="005B1E26"/>
    <w:rsid w:val="005B1F36"/>
    <w:rsid w:val="005B643E"/>
    <w:rsid w:val="005B6668"/>
    <w:rsid w:val="005B6995"/>
    <w:rsid w:val="005C020F"/>
    <w:rsid w:val="005C08F0"/>
    <w:rsid w:val="005C14ED"/>
    <w:rsid w:val="005C1515"/>
    <w:rsid w:val="005C2A95"/>
    <w:rsid w:val="005C450A"/>
    <w:rsid w:val="005C5A44"/>
    <w:rsid w:val="005D04D1"/>
    <w:rsid w:val="005D0EB6"/>
    <w:rsid w:val="005D0FF7"/>
    <w:rsid w:val="005D115E"/>
    <w:rsid w:val="005D1593"/>
    <w:rsid w:val="005D292B"/>
    <w:rsid w:val="005D2A7A"/>
    <w:rsid w:val="005D3211"/>
    <w:rsid w:val="005D4FDA"/>
    <w:rsid w:val="005D53F6"/>
    <w:rsid w:val="005D5979"/>
    <w:rsid w:val="005D59F7"/>
    <w:rsid w:val="005D7788"/>
    <w:rsid w:val="005D7EAF"/>
    <w:rsid w:val="005D7EF9"/>
    <w:rsid w:val="005E061A"/>
    <w:rsid w:val="005E1159"/>
    <w:rsid w:val="005E1C09"/>
    <w:rsid w:val="005E1EB6"/>
    <w:rsid w:val="005E2ADA"/>
    <w:rsid w:val="005E2DCA"/>
    <w:rsid w:val="005E483C"/>
    <w:rsid w:val="005E493C"/>
    <w:rsid w:val="005E4E43"/>
    <w:rsid w:val="005E50D7"/>
    <w:rsid w:val="005E5894"/>
    <w:rsid w:val="005E6B02"/>
    <w:rsid w:val="005E79C6"/>
    <w:rsid w:val="005F06CB"/>
    <w:rsid w:val="005F20CB"/>
    <w:rsid w:val="005F316B"/>
    <w:rsid w:val="005F356B"/>
    <w:rsid w:val="005F3D8E"/>
    <w:rsid w:val="005F53E9"/>
    <w:rsid w:val="005F5B4D"/>
    <w:rsid w:val="005F5DB3"/>
    <w:rsid w:val="005F6087"/>
    <w:rsid w:val="005F6A0D"/>
    <w:rsid w:val="005F6B7A"/>
    <w:rsid w:val="005F7A0B"/>
    <w:rsid w:val="00600F19"/>
    <w:rsid w:val="00600FAE"/>
    <w:rsid w:val="006010F9"/>
    <w:rsid w:val="006018F6"/>
    <w:rsid w:val="006020AC"/>
    <w:rsid w:val="00603ED0"/>
    <w:rsid w:val="006058AA"/>
    <w:rsid w:val="00607CEA"/>
    <w:rsid w:val="00610749"/>
    <w:rsid w:val="00611082"/>
    <w:rsid w:val="0061185D"/>
    <w:rsid w:val="006124B8"/>
    <w:rsid w:val="00614903"/>
    <w:rsid w:val="00615185"/>
    <w:rsid w:val="00616714"/>
    <w:rsid w:val="00617DC5"/>
    <w:rsid w:val="006209A5"/>
    <w:rsid w:val="00620B5F"/>
    <w:rsid w:val="00622EC8"/>
    <w:rsid w:val="00623640"/>
    <w:rsid w:val="006244CF"/>
    <w:rsid w:val="0062509F"/>
    <w:rsid w:val="00625B9E"/>
    <w:rsid w:val="00626F83"/>
    <w:rsid w:val="006300F1"/>
    <w:rsid w:val="0063066F"/>
    <w:rsid w:val="00630C41"/>
    <w:rsid w:val="00631802"/>
    <w:rsid w:val="006322F2"/>
    <w:rsid w:val="006334CE"/>
    <w:rsid w:val="0063479E"/>
    <w:rsid w:val="006348EB"/>
    <w:rsid w:val="00635486"/>
    <w:rsid w:val="0063561F"/>
    <w:rsid w:val="00635A3D"/>
    <w:rsid w:val="00636316"/>
    <w:rsid w:val="006364F7"/>
    <w:rsid w:val="0064009A"/>
    <w:rsid w:val="006403DD"/>
    <w:rsid w:val="00640C8D"/>
    <w:rsid w:val="006435FE"/>
    <w:rsid w:val="00643EC6"/>
    <w:rsid w:val="006441CD"/>
    <w:rsid w:val="00644FD5"/>
    <w:rsid w:val="00646CEF"/>
    <w:rsid w:val="00647314"/>
    <w:rsid w:val="00647565"/>
    <w:rsid w:val="00647FA4"/>
    <w:rsid w:val="00653480"/>
    <w:rsid w:val="00653904"/>
    <w:rsid w:val="00653A4F"/>
    <w:rsid w:val="006541CD"/>
    <w:rsid w:val="00654596"/>
    <w:rsid w:val="006547D8"/>
    <w:rsid w:val="00654DED"/>
    <w:rsid w:val="006579BB"/>
    <w:rsid w:val="00663FC7"/>
    <w:rsid w:val="006642C7"/>
    <w:rsid w:val="00670A97"/>
    <w:rsid w:val="006728BE"/>
    <w:rsid w:val="006728C1"/>
    <w:rsid w:val="00673779"/>
    <w:rsid w:val="00677135"/>
    <w:rsid w:val="00677DDD"/>
    <w:rsid w:val="00681203"/>
    <w:rsid w:val="00682DDE"/>
    <w:rsid w:val="006860BB"/>
    <w:rsid w:val="00686548"/>
    <w:rsid w:val="00686663"/>
    <w:rsid w:val="00690FBA"/>
    <w:rsid w:val="00693050"/>
    <w:rsid w:val="0069308A"/>
    <w:rsid w:val="00693356"/>
    <w:rsid w:val="00693715"/>
    <w:rsid w:val="006941E5"/>
    <w:rsid w:val="006943E0"/>
    <w:rsid w:val="006A1014"/>
    <w:rsid w:val="006A1A3F"/>
    <w:rsid w:val="006A3BB0"/>
    <w:rsid w:val="006A4FD2"/>
    <w:rsid w:val="006A5EFC"/>
    <w:rsid w:val="006A6042"/>
    <w:rsid w:val="006A7583"/>
    <w:rsid w:val="006A7C8F"/>
    <w:rsid w:val="006B207D"/>
    <w:rsid w:val="006B2920"/>
    <w:rsid w:val="006B316C"/>
    <w:rsid w:val="006B4209"/>
    <w:rsid w:val="006B42FD"/>
    <w:rsid w:val="006B5131"/>
    <w:rsid w:val="006B7057"/>
    <w:rsid w:val="006C040E"/>
    <w:rsid w:val="006C124B"/>
    <w:rsid w:val="006C35FE"/>
    <w:rsid w:val="006C43E3"/>
    <w:rsid w:val="006C5DDE"/>
    <w:rsid w:val="006D2BED"/>
    <w:rsid w:val="006D3A9A"/>
    <w:rsid w:val="006D3BF6"/>
    <w:rsid w:val="006D40F5"/>
    <w:rsid w:val="006D425C"/>
    <w:rsid w:val="006D4E43"/>
    <w:rsid w:val="006D7582"/>
    <w:rsid w:val="006D7701"/>
    <w:rsid w:val="006D78A4"/>
    <w:rsid w:val="006D7DAE"/>
    <w:rsid w:val="006E1873"/>
    <w:rsid w:val="006E31DC"/>
    <w:rsid w:val="006E387A"/>
    <w:rsid w:val="006E3A7F"/>
    <w:rsid w:val="006E5E18"/>
    <w:rsid w:val="006E5E4D"/>
    <w:rsid w:val="006E78EE"/>
    <w:rsid w:val="006F058D"/>
    <w:rsid w:val="006F0757"/>
    <w:rsid w:val="006F11DB"/>
    <w:rsid w:val="006F23C7"/>
    <w:rsid w:val="006F2685"/>
    <w:rsid w:val="006F2907"/>
    <w:rsid w:val="006F37F7"/>
    <w:rsid w:val="006F388F"/>
    <w:rsid w:val="006F38CC"/>
    <w:rsid w:val="006F4E55"/>
    <w:rsid w:val="006F5CCB"/>
    <w:rsid w:val="00701A6F"/>
    <w:rsid w:val="00702592"/>
    <w:rsid w:val="00703DF8"/>
    <w:rsid w:val="007040A2"/>
    <w:rsid w:val="007057F1"/>
    <w:rsid w:val="00705D94"/>
    <w:rsid w:val="0070618A"/>
    <w:rsid w:val="007069F5"/>
    <w:rsid w:val="00707045"/>
    <w:rsid w:val="00710577"/>
    <w:rsid w:val="00710C67"/>
    <w:rsid w:val="007112EA"/>
    <w:rsid w:val="007126BB"/>
    <w:rsid w:val="007138ED"/>
    <w:rsid w:val="007139E6"/>
    <w:rsid w:val="007158B5"/>
    <w:rsid w:val="0071609C"/>
    <w:rsid w:val="007165F5"/>
    <w:rsid w:val="007168E4"/>
    <w:rsid w:val="0072041D"/>
    <w:rsid w:val="00720ABB"/>
    <w:rsid w:val="00720ACF"/>
    <w:rsid w:val="0072180F"/>
    <w:rsid w:val="00722D2B"/>
    <w:rsid w:val="00723B38"/>
    <w:rsid w:val="00724BFC"/>
    <w:rsid w:val="00724C0F"/>
    <w:rsid w:val="00724D05"/>
    <w:rsid w:val="00725A90"/>
    <w:rsid w:val="00727A58"/>
    <w:rsid w:val="00731BEF"/>
    <w:rsid w:val="00731E03"/>
    <w:rsid w:val="00731FCB"/>
    <w:rsid w:val="007326E5"/>
    <w:rsid w:val="0073364C"/>
    <w:rsid w:val="00733D1D"/>
    <w:rsid w:val="007343DE"/>
    <w:rsid w:val="007345AC"/>
    <w:rsid w:val="007346B6"/>
    <w:rsid w:val="00734D3F"/>
    <w:rsid w:val="007366E3"/>
    <w:rsid w:val="00736BA3"/>
    <w:rsid w:val="007408A7"/>
    <w:rsid w:val="00742406"/>
    <w:rsid w:val="00742D06"/>
    <w:rsid w:val="00743084"/>
    <w:rsid w:val="0074448C"/>
    <w:rsid w:val="0074539D"/>
    <w:rsid w:val="00745EB9"/>
    <w:rsid w:val="00746625"/>
    <w:rsid w:val="00746F88"/>
    <w:rsid w:val="00751B2B"/>
    <w:rsid w:val="00752412"/>
    <w:rsid w:val="00752BEE"/>
    <w:rsid w:val="00752C78"/>
    <w:rsid w:val="00752F1A"/>
    <w:rsid w:val="0075335A"/>
    <w:rsid w:val="00754369"/>
    <w:rsid w:val="00754B02"/>
    <w:rsid w:val="00755BCF"/>
    <w:rsid w:val="007560F1"/>
    <w:rsid w:val="00756FFD"/>
    <w:rsid w:val="00757E9D"/>
    <w:rsid w:val="00762AEC"/>
    <w:rsid w:val="00762FAA"/>
    <w:rsid w:val="007634BB"/>
    <w:rsid w:val="0076402A"/>
    <w:rsid w:val="007643AC"/>
    <w:rsid w:val="007666EA"/>
    <w:rsid w:val="00766C6A"/>
    <w:rsid w:val="00766DD3"/>
    <w:rsid w:val="00771893"/>
    <w:rsid w:val="00773486"/>
    <w:rsid w:val="00773811"/>
    <w:rsid w:val="00774F13"/>
    <w:rsid w:val="0077535A"/>
    <w:rsid w:val="00776276"/>
    <w:rsid w:val="007813BE"/>
    <w:rsid w:val="0078280B"/>
    <w:rsid w:val="00782AB1"/>
    <w:rsid w:val="00783174"/>
    <w:rsid w:val="0078474A"/>
    <w:rsid w:val="007852FD"/>
    <w:rsid w:val="00786369"/>
    <w:rsid w:val="00786E88"/>
    <w:rsid w:val="00786F8F"/>
    <w:rsid w:val="00787C27"/>
    <w:rsid w:val="00790D35"/>
    <w:rsid w:val="0079317A"/>
    <w:rsid w:val="00793692"/>
    <w:rsid w:val="00793DDC"/>
    <w:rsid w:val="00795F27"/>
    <w:rsid w:val="007A00A9"/>
    <w:rsid w:val="007A1D59"/>
    <w:rsid w:val="007A201B"/>
    <w:rsid w:val="007A2AFE"/>
    <w:rsid w:val="007A2FFA"/>
    <w:rsid w:val="007A3765"/>
    <w:rsid w:val="007A3927"/>
    <w:rsid w:val="007B19EF"/>
    <w:rsid w:val="007B1A15"/>
    <w:rsid w:val="007B2608"/>
    <w:rsid w:val="007B2748"/>
    <w:rsid w:val="007B2FFF"/>
    <w:rsid w:val="007B5738"/>
    <w:rsid w:val="007B6024"/>
    <w:rsid w:val="007C0185"/>
    <w:rsid w:val="007C06F1"/>
    <w:rsid w:val="007C3568"/>
    <w:rsid w:val="007C4794"/>
    <w:rsid w:val="007C5EB9"/>
    <w:rsid w:val="007C6CB0"/>
    <w:rsid w:val="007C7162"/>
    <w:rsid w:val="007D098C"/>
    <w:rsid w:val="007D0D93"/>
    <w:rsid w:val="007D1940"/>
    <w:rsid w:val="007D1C21"/>
    <w:rsid w:val="007D2BF7"/>
    <w:rsid w:val="007D2D09"/>
    <w:rsid w:val="007D3687"/>
    <w:rsid w:val="007D580C"/>
    <w:rsid w:val="007D6117"/>
    <w:rsid w:val="007D7533"/>
    <w:rsid w:val="007D7C71"/>
    <w:rsid w:val="007E2B6D"/>
    <w:rsid w:val="007E2EF7"/>
    <w:rsid w:val="007E33BA"/>
    <w:rsid w:val="007E4E41"/>
    <w:rsid w:val="007E60B9"/>
    <w:rsid w:val="007E76BA"/>
    <w:rsid w:val="007F1BCB"/>
    <w:rsid w:val="007F1D2C"/>
    <w:rsid w:val="007F28BB"/>
    <w:rsid w:val="007F37F2"/>
    <w:rsid w:val="007F401B"/>
    <w:rsid w:val="007F4539"/>
    <w:rsid w:val="007F4922"/>
    <w:rsid w:val="007F5149"/>
    <w:rsid w:val="007F55D6"/>
    <w:rsid w:val="007F5C57"/>
    <w:rsid w:val="007F6110"/>
    <w:rsid w:val="0080075B"/>
    <w:rsid w:val="008012A5"/>
    <w:rsid w:val="00802667"/>
    <w:rsid w:val="00802911"/>
    <w:rsid w:val="00802F61"/>
    <w:rsid w:val="00803868"/>
    <w:rsid w:val="008069A9"/>
    <w:rsid w:val="008075A0"/>
    <w:rsid w:val="00810174"/>
    <w:rsid w:val="00810610"/>
    <w:rsid w:val="00811620"/>
    <w:rsid w:val="00814D51"/>
    <w:rsid w:val="0081578D"/>
    <w:rsid w:val="00816010"/>
    <w:rsid w:val="00816686"/>
    <w:rsid w:val="008202D2"/>
    <w:rsid w:val="00822AE5"/>
    <w:rsid w:val="00822B8D"/>
    <w:rsid w:val="00823601"/>
    <w:rsid w:val="0082444C"/>
    <w:rsid w:val="0082538A"/>
    <w:rsid w:val="00825994"/>
    <w:rsid w:val="0082696E"/>
    <w:rsid w:val="008270AF"/>
    <w:rsid w:val="0083237C"/>
    <w:rsid w:val="008335BF"/>
    <w:rsid w:val="00833F22"/>
    <w:rsid w:val="0083450F"/>
    <w:rsid w:val="00835311"/>
    <w:rsid w:val="008364BA"/>
    <w:rsid w:val="00836B9C"/>
    <w:rsid w:val="00836C69"/>
    <w:rsid w:val="008378DE"/>
    <w:rsid w:val="008419F8"/>
    <w:rsid w:val="00842CC5"/>
    <w:rsid w:val="00843219"/>
    <w:rsid w:val="00843DE9"/>
    <w:rsid w:val="00845776"/>
    <w:rsid w:val="00845B74"/>
    <w:rsid w:val="00845FF7"/>
    <w:rsid w:val="0084669F"/>
    <w:rsid w:val="00846B51"/>
    <w:rsid w:val="00847429"/>
    <w:rsid w:val="0085092C"/>
    <w:rsid w:val="00851E96"/>
    <w:rsid w:val="00854AB0"/>
    <w:rsid w:val="008550E8"/>
    <w:rsid w:val="008554E6"/>
    <w:rsid w:val="008555E8"/>
    <w:rsid w:val="00855B2F"/>
    <w:rsid w:val="0085623E"/>
    <w:rsid w:val="008579DB"/>
    <w:rsid w:val="008611E8"/>
    <w:rsid w:val="008630BC"/>
    <w:rsid w:val="0086315B"/>
    <w:rsid w:val="008637ED"/>
    <w:rsid w:val="0086641D"/>
    <w:rsid w:val="00866556"/>
    <w:rsid w:val="00866953"/>
    <w:rsid w:val="00866C6F"/>
    <w:rsid w:val="008677B2"/>
    <w:rsid w:val="00870562"/>
    <w:rsid w:val="00870BCF"/>
    <w:rsid w:val="008710D3"/>
    <w:rsid w:val="008729F5"/>
    <w:rsid w:val="00873FCC"/>
    <w:rsid w:val="0087434A"/>
    <w:rsid w:val="00874849"/>
    <w:rsid w:val="0087570C"/>
    <w:rsid w:val="00875E3E"/>
    <w:rsid w:val="008761E8"/>
    <w:rsid w:val="00876DAC"/>
    <w:rsid w:val="00880575"/>
    <w:rsid w:val="00880713"/>
    <w:rsid w:val="00881A27"/>
    <w:rsid w:val="00884433"/>
    <w:rsid w:val="008847E2"/>
    <w:rsid w:val="00885275"/>
    <w:rsid w:val="008861FD"/>
    <w:rsid w:val="008863BD"/>
    <w:rsid w:val="00886537"/>
    <w:rsid w:val="00886670"/>
    <w:rsid w:val="00890047"/>
    <w:rsid w:val="008907CD"/>
    <w:rsid w:val="00891ABC"/>
    <w:rsid w:val="00891FEF"/>
    <w:rsid w:val="008921AE"/>
    <w:rsid w:val="008921FB"/>
    <w:rsid w:val="00895311"/>
    <w:rsid w:val="00896C90"/>
    <w:rsid w:val="00897F69"/>
    <w:rsid w:val="008A0C26"/>
    <w:rsid w:val="008A12AC"/>
    <w:rsid w:val="008A32D5"/>
    <w:rsid w:val="008A33EB"/>
    <w:rsid w:val="008A3B12"/>
    <w:rsid w:val="008A4C67"/>
    <w:rsid w:val="008A536A"/>
    <w:rsid w:val="008A5B71"/>
    <w:rsid w:val="008A61DA"/>
    <w:rsid w:val="008A7AD9"/>
    <w:rsid w:val="008B1427"/>
    <w:rsid w:val="008B1613"/>
    <w:rsid w:val="008B233F"/>
    <w:rsid w:val="008B30B6"/>
    <w:rsid w:val="008B63F8"/>
    <w:rsid w:val="008B666B"/>
    <w:rsid w:val="008B6B98"/>
    <w:rsid w:val="008B6D0F"/>
    <w:rsid w:val="008B7377"/>
    <w:rsid w:val="008B7FBD"/>
    <w:rsid w:val="008C05EC"/>
    <w:rsid w:val="008C154D"/>
    <w:rsid w:val="008C2D8B"/>
    <w:rsid w:val="008C3281"/>
    <w:rsid w:val="008C3DDE"/>
    <w:rsid w:val="008C41FE"/>
    <w:rsid w:val="008C6F8D"/>
    <w:rsid w:val="008C7B00"/>
    <w:rsid w:val="008D016F"/>
    <w:rsid w:val="008D03F8"/>
    <w:rsid w:val="008D04C8"/>
    <w:rsid w:val="008D3F44"/>
    <w:rsid w:val="008D4CFB"/>
    <w:rsid w:val="008D6496"/>
    <w:rsid w:val="008D6E45"/>
    <w:rsid w:val="008D79DA"/>
    <w:rsid w:val="008D7F00"/>
    <w:rsid w:val="008E13E9"/>
    <w:rsid w:val="008E5149"/>
    <w:rsid w:val="008E5CB2"/>
    <w:rsid w:val="008E5FCE"/>
    <w:rsid w:val="008F2B53"/>
    <w:rsid w:val="008F3087"/>
    <w:rsid w:val="008F5D21"/>
    <w:rsid w:val="008F6A09"/>
    <w:rsid w:val="008F7191"/>
    <w:rsid w:val="008F7940"/>
    <w:rsid w:val="008F7FE2"/>
    <w:rsid w:val="009002B4"/>
    <w:rsid w:val="009003C6"/>
    <w:rsid w:val="00900483"/>
    <w:rsid w:val="009005D9"/>
    <w:rsid w:val="00900BA1"/>
    <w:rsid w:val="00901159"/>
    <w:rsid w:val="009019DF"/>
    <w:rsid w:val="00901CBF"/>
    <w:rsid w:val="00901E54"/>
    <w:rsid w:val="00901F5C"/>
    <w:rsid w:val="00903968"/>
    <w:rsid w:val="00905047"/>
    <w:rsid w:val="0090519F"/>
    <w:rsid w:val="009063D2"/>
    <w:rsid w:val="00906783"/>
    <w:rsid w:val="00907448"/>
    <w:rsid w:val="00907762"/>
    <w:rsid w:val="0091270C"/>
    <w:rsid w:val="00912F84"/>
    <w:rsid w:val="00913048"/>
    <w:rsid w:val="00913CD3"/>
    <w:rsid w:val="009141ED"/>
    <w:rsid w:val="00914FF6"/>
    <w:rsid w:val="009151C2"/>
    <w:rsid w:val="009160E4"/>
    <w:rsid w:val="009166EA"/>
    <w:rsid w:val="00917194"/>
    <w:rsid w:val="009171E0"/>
    <w:rsid w:val="009178CB"/>
    <w:rsid w:val="00920ED6"/>
    <w:rsid w:val="00920F18"/>
    <w:rsid w:val="009211A0"/>
    <w:rsid w:val="009212B1"/>
    <w:rsid w:val="009214D1"/>
    <w:rsid w:val="00921D7F"/>
    <w:rsid w:val="00923A7E"/>
    <w:rsid w:val="0092490C"/>
    <w:rsid w:val="0092592B"/>
    <w:rsid w:val="00926508"/>
    <w:rsid w:val="0092708E"/>
    <w:rsid w:val="00927F23"/>
    <w:rsid w:val="009307FA"/>
    <w:rsid w:val="009309ED"/>
    <w:rsid w:val="00930D36"/>
    <w:rsid w:val="00930F79"/>
    <w:rsid w:val="009335EF"/>
    <w:rsid w:val="0093370E"/>
    <w:rsid w:val="00934490"/>
    <w:rsid w:val="00934492"/>
    <w:rsid w:val="0093550B"/>
    <w:rsid w:val="00935861"/>
    <w:rsid w:val="00935E21"/>
    <w:rsid w:val="00936EE2"/>
    <w:rsid w:val="0093753F"/>
    <w:rsid w:val="009400C1"/>
    <w:rsid w:val="00941197"/>
    <w:rsid w:val="00941958"/>
    <w:rsid w:val="00941B7C"/>
    <w:rsid w:val="00942439"/>
    <w:rsid w:val="00943089"/>
    <w:rsid w:val="00943FF0"/>
    <w:rsid w:val="00944044"/>
    <w:rsid w:val="00945873"/>
    <w:rsid w:val="00950487"/>
    <w:rsid w:val="00951D08"/>
    <w:rsid w:val="00955697"/>
    <w:rsid w:val="00957AF5"/>
    <w:rsid w:val="00957C9C"/>
    <w:rsid w:val="00960EFF"/>
    <w:rsid w:val="00961147"/>
    <w:rsid w:val="009630B5"/>
    <w:rsid w:val="00963868"/>
    <w:rsid w:val="00963E1F"/>
    <w:rsid w:val="0096519B"/>
    <w:rsid w:val="009653C4"/>
    <w:rsid w:val="00965D61"/>
    <w:rsid w:val="00965E08"/>
    <w:rsid w:val="00965FC1"/>
    <w:rsid w:val="00965FF0"/>
    <w:rsid w:val="00966A8F"/>
    <w:rsid w:val="00967A8E"/>
    <w:rsid w:val="009701F6"/>
    <w:rsid w:val="00971219"/>
    <w:rsid w:val="00972116"/>
    <w:rsid w:val="0097224F"/>
    <w:rsid w:val="009743D9"/>
    <w:rsid w:val="0097563A"/>
    <w:rsid w:val="00975C1E"/>
    <w:rsid w:val="009765D1"/>
    <w:rsid w:val="00977592"/>
    <w:rsid w:val="0098084D"/>
    <w:rsid w:val="00982CA7"/>
    <w:rsid w:val="009838C0"/>
    <w:rsid w:val="00985D28"/>
    <w:rsid w:val="00986D3A"/>
    <w:rsid w:val="00987393"/>
    <w:rsid w:val="0098796F"/>
    <w:rsid w:val="00990956"/>
    <w:rsid w:val="00990B70"/>
    <w:rsid w:val="00990DA5"/>
    <w:rsid w:val="0099226D"/>
    <w:rsid w:val="00992A30"/>
    <w:rsid w:val="00995328"/>
    <w:rsid w:val="00995B1D"/>
    <w:rsid w:val="00995E61"/>
    <w:rsid w:val="0099755E"/>
    <w:rsid w:val="009A100B"/>
    <w:rsid w:val="009A24AA"/>
    <w:rsid w:val="009A2A6C"/>
    <w:rsid w:val="009A43D5"/>
    <w:rsid w:val="009A4592"/>
    <w:rsid w:val="009A4949"/>
    <w:rsid w:val="009A4B48"/>
    <w:rsid w:val="009A724E"/>
    <w:rsid w:val="009A7365"/>
    <w:rsid w:val="009A760F"/>
    <w:rsid w:val="009A7969"/>
    <w:rsid w:val="009B0BD3"/>
    <w:rsid w:val="009B22E5"/>
    <w:rsid w:val="009B331F"/>
    <w:rsid w:val="009B456D"/>
    <w:rsid w:val="009B66AE"/>
    <w:rsid w:val="009C0DA9"/>
    <w:rsid w:val="009C17DF"/>
    <w:rsid w:val="009C2883"/>
    <w:rsid w:val="009C299C"/>
    <w:rsid w:val="009C3362"/>
    <w:rsid w:val="009C39FA"/>
    <w:rsid w:val="009C4192"/>
    <w:rsid w:val="009C561F"/>
    <w:rsid w:val="009C57CA"/>
    <w:rsid w:val="009C6DAD"/>
    <w:rsid w:val="009C7BA5"/>
    <w:rsid w:val="009C7DAF"/>
    <w:rsid w:val="009D3C7E"/>
    <w:rsid w:val="009D4076"/>
    <w:rsid w:val="009D4DB4"/>
    <w:rsid w:val="009D56A8"/>
    <w:rsid w:val="009D6D71"/>
    <w:rsid w:val="009D6F9D"/>
    <w:rsid w:val="009D757A"/>
    <w:rsid w:val="009D7697"/>
    <w:rsid w:val="009D77F2"/>
    <w:rsid w:val="009E0111"/>
    <w:rsid w:val="009E034D"/>
    <w:rsid w:val="009E1D03"/>
    <w:rsid w:val="009E210E"/>
    <w:rsid w:val="009E29DF"/>
    <w:rsid w:val="009E2D53"/>
    <w:rsid w:val="009E2DD9"/>
    <w:rsid w:val="009E40D2"/>
    <w:rsid w:val="009E493E"/>
    <w:rsid w:val="009E57D4"/>
    <w:rsid w:val="009E5F31"/>
    <w:rsid w:val="009E6F7B"/>
    <w:rsid w:val="009F0B91"/>
    <w:rsid w:val="009F1DD7"/>
    <w:rsid w:val="009F1E60"/>
    <w:rsid w:val="009F2FDD"/>
    <w:rsid w:val="009F303D"/>
    <w:rsid w:val="009F3C59"/>
    <w:rsid w:val="009F4B09"/>
    <w:rsid w:val="009F5325"/>
    <w:rsid w:val="009F5D8C"/>
    <w:rsid w:val="009F5E91"/>
    <w:rsid w:val="009F6554"/>
    <w:rsid w:val="009F6DF0"/>
    <w:rsid w:val="009F727F"/>
    <w:rsid w:val="00A00431"/>
    <w:rsid w:val="00A02402"/>
    <w:rsid w:val="00A0572C"/>
    <w:rsid w:val="00A06921"/>
    <w:rsid w:val="00A06B00"/>
    <w:rsid w:val="00A06B3C"/>
    <w:rsid w:val="00A07A51"/>
    <w:rsid w:val="00A07F88"/>
    <w:rsid w:val="00A106A9"/>
    <w:rsid w:val="00A11316"/>
    <w:rsid w:val="00A125CB"/>
    <w:rsid w:val="00A12882"/>
    <w:rsid w:val="00A129B5"/>
    <w:rsid w:val="00A12A0F"/>
    <w:rsid w:val="00A13E3A"/>
    <w:rsid w:val="00A15C30"/>
    <w:rsid w:val="00A16C37"/>
    <w:rsid w:val="00A203EA"/>
    <w:rsid w:val="00A216D2"/>
    <w:rsid w:val="00A237F4"/>
    <w:rsid w:val="00A2471D"/>
    <w:rsid w:val="00A31AB2"/>
    <w:rsid w:val="00A321CC"/>
    <w:rsid w:val="00A3467E"/>
    <w:rsid w:val="00A34A52"/>
    <w:rsid w:val="00A36833"/>
    <w:rsid w:val="00A4144A"/>
    <w:rsid w:val="00A41BCB"/>
    <w:rsid w:val="00A42630"/>
    <w:rsid w:val="00A43AE9"/>
    <w:rsid w:val="00A455F7"/>
    <w:rsid w:val="00A45A54"/>
    <w:rsid w:val="00A45B99"/>
    <w:rsid w:val="00A463D9"/>
    <w:rsid w:val="00A519F3"/>
    <w:rsid w:val="00A52FB3"/>
    <w:rsid w:val="00A53844"/>
    <w:rsid w:val="00A5384E"/>
    <w:rsid w:val="00A5445A"/>
    <w:rsid w:val="00A553C6"/>
    <w:rsid w:val="00A55A38"/>
    <w:rsid w:val="00A56F92"/>
    <w:rsid w:val="00A6179A"/>
    <w:rsid w:val="00A62F89"/>
    <w:rsid w:val="00A630EA"/>
    <w:rsid w:val="00A634C6"/>
    <w:rsid w:val="00A6432F"/>
    <w:rsid w:val="00A64653"/>
    <w:rsid w:val="00A64666"/>
    <w:rsid w:val="00A656CE"/>
    <w:rsid w:val="00A65778"/>
    <w:rsid w:val="00A66F79"/>
    <w:rsid w:val="00A6763A"/>
    <w:rsid w:val="00A677F7"/>
    <w:rsid w:val="00A70DA5"/>
    <w:rsid w:val="00A713EE"/>
    <w:rsid w:val="00A7187B"/>
    <w:rsid w:val="00A72A21"/>
    <w:rsid w:val="00A75BEB"/>
    <w:rsid w:val="00A775BD"/>
    <w:rsid w:val="00A77DA5"/>
    <w:rsid w:val="00A801E5"/>
    <w:rsid w:val="00A80D19"/>
    <w:rsid w:val="00A8195A"/>
    <w:rsid w:val="00A836EF"/>
    <w:rsid w:val="00A83755"/>
    <w:rsid w:val="00A8618D"/>
    <w:rsid w:val="00A861AE"/>
    <w:rsid w:val="00A865BC"/>
    <w:rsid w:val="00A8735D"/>
    <w:rsid w:val="00A90293"/>
    <w:rsid w:val="00A90B0D"/>
    <w:rsid w:val="00A90E54"/>
    <w:rsid w:val="00A91B20"/>
    <w:rsid w:val="00A95B3C"/>
    <w:rsid w:val="00A95CA8"/>
    <w:rsid w:val="00A9628E"/>
    <w:rsid w:val="00A9734B"/>
    <w:rsid w:val="00AA229C"/>
    <w:rsid w:val="00AA3230"/>
    <w:rsid w:val="00AA3465"/>
    <w:rsid w:val="00AA34FE"/>
    <w:rsid w:val="00AA38F6"/>
    <w:rsid w:val="00AA399C"/>
    <w:rsid w:val="00AA43E5"/>
    <w:rsid w:val="00AA446D"/>
    <w:rsid w:val="00AA5ADC"/>
    <w:rsid w:val="00AA63E2"/>
    <w:rsid w:val="00AA6B83"/>
    <w:rsid w:val="00AA76C0"/>
    <w:rsid w:val="00AA77FA"/>
    <w:rsid w:val="00AA7BE5"/>
    <w:rsid w:val="00AA7E21"/>
    <w:rsid w:val="00AB05B6"/>
    <w:rsid w:val="00AB0E3E"/>
    <w:rsid w:val="00AB1423"/>
    <w:rsid w:val="00AB2022"/>
    <w:rsid w:val="00AB2954"/>
    <w:rsid w:val="00AB388C"/>
    <w:rsid w:val="00AB47E4"/>
    <w:rsid w:val="00AB5300"/>
    <w:rsid w:val="00AB54C6"/>
    <w:rsid w:val="00AB5835"/>
    <w:rsid w:val="00AB584E"/>
    <w:rsid w:val="00AB5F6B"/>
    <w:rsid w:val="00AB6BAD"/>
    <w:rsid w:val="00AB7C65"/>
    <w:rsid w:val="00AC06A0"/>
    <w:rsid w:val="00AC0F98"/>
    <w:rsid w:val="00AC4DF4"/>
    <w:rsid w:val="00AC6F95"/>
    <w:rsid w:val="00AC7085"/>
    <w:rsid w:val="00AC72B2"/>
    <w:rsid w:val="00AC736A"/>
    <w:rsid w:val="00AC7CC0"/>
    <w:rsid w:val="00AC7E8C"/>
    <w:rsid w:val="00AC7F30"/>
    <w:rsid w:val="00AD2A1D"/>
    <w:rsid w:val="00AD2F8A"/>
    <w:rsid w:val="00AD4611"/>
    <w:rsid w:val="00AD4F77"/>
    <w:rsid w:val="00AD5AA5"/>
    <w:rsid w:val="00AD5AD0"/>
    <w:rsid w:val="00AD6953"/>
    <w:rsid w:val="00AD7082"/>
    <w:rsid w:val="00AD7BA9"/>
    <w:rsid w:val="00AE2358"/>
    <w:rsid w:val="00AE5152"/>
    <w:rsid w:val="00AE5CE0"/>
    <w:rsid w:val="00AE6AB7"/>
    <w:rsid w:val="00AE74CA"/>
    <w:rsid w:val="00AF1685"/>
    <w:rsid w:val="00AF3DDF"/>
    <w:rsid w:val="00AF45B5"/>
    <w:rsid w:val="00AF4D0E"/>
    <w:rsid w:val="00AF686C"/>
    <w:rsid w:val="00AF6F98"/>
    <w:rsid w:val="00B00619"/>
    <w:rsid w:val="00B01C63"/>
    <w:rsid w:val="00B02D0D"/>
    <w:rsid w:val="00B04A60"/>
    <w:rsid w:val="00B052DE"/>
    <w:rsid w:val="00B07502"/>
    <w:rsid w:val="00B104F4"/>
    <w:rsid w:val="00B11FAA"/>
    <w:rsid w:val="00B12F77"/>
    <w:rsid w:val="00B1395F"/>
    <w:rsid w:val="00B14235"/>
    <w:rsid w:val="00B14456"/>
    <w:rsid w:val="00B15865"/>
    <w:rsid w:val="00B15F51"/>
    <w:rsid w:val="00B17F4B"/>
    <w:rsid w:val="00B20762"/>
    <w:rsid w:val="00B20809"/>
    <w:rsid w:val="00B2251A"/>
    <w:rsid w:val="00B244C0"/>
    <w:rsid w:val="00B266DF"/>
    <w:rsid w:val="00B27DC3"/>
    <w:rsid w:val="00B3260B"/>
    <w:rsid w:val="00B3295C"/>
    <w:rsid w:val="00B34BDC"/>
    <w:rsid w:val="00B35835"/>
    <w:rsid w:val="00B35CC3"/>
    <w:rsid w:val="00B3601E"/>
    <w:rsid w:val="00B37196"/>
    <w:rsid w:val="00B37263"/>
    <w:rsid w:val="00B37EBA"/>
    <w:rsid w:val="00B403ED"/>
    <w:rsid w:val="00B40652"/>
    <w:rsid w:val="00B4121F"/>
    <w:rsid w:val="00B42373"/>
    <w:rsid w:val="00B42B14"/>
    <w:rsid w:val="00B42ED3"/>
    <w:rsid w:val="00B45AEE"/>
    <w:rsid w:val="00B463BD"/>
    <w:rsid w:val="00B510F0"/>
    <w:rsid w:val="00B53080"/>
    <w:rsid w:val="00B5433C"/>
    <w:rsid w:val="00B56051"/>
    <w:rsid w:val="00B56203"/>
    <w:rsid w:val="00B56683"/>
    <w:rsid w:val="00B56795"/>
    <w:rsid w:val="00B57667"/>
    <w:rsid w:val="00B60AD4"/>
    <w:rsid w:val="00B613C2"/>
    <w:rsid w:val="00B625EF"/>
    <w:rsid w:val="00B653C9"/>
    <w:rsid w:val="00B65838"/>
    <w:rsid w:val="00B659D6"/>
    <w:rsid w:val="00B65C9D"/>
    <w:rsid w:val="00B65E5B"/>
    <w:rsid w:val="00B66DF2"/>
    <w:rsid w:val="00B67EC8"/>
    <w:rsid w:val="00B70272"/>
    <w:rsid w:val="00B707CF"/>
    <w:rsid w:val="00B709EA"/>
    <w:rsid w:val="00B7171D"/>
    <w:rsid w:val="00B71F34"/>
    <w:rsid w:val="00B7302E"/>
    <w:rsid w:val="00B7402A"/>
    <w:rsid w:val="00B74452"/>
    <w:rsid w:val="00B764FB"/>
    <w:rsid w:val="00B7788B"/>
    <w:rsid w:val="00B77B0B"/>
    <w:rsid w:val="00B80E14"/>
    <w:rsid w:val="00B8150B"/>
    <w:rsid w:val="00B82994"/>
    <w:rsid w:val="00B82D5A"/>
    <w:rsid w:val="00B8313D"/>
    <w:rsid w:val="00B83148"/>
    <w:rsid w:val="00B85A59"/>
    <w:rsid w:val="00B86CD1"/>
    <w:rsid w:val="00B92780"/>
    <w:rsid w:val="00B92863"/>
    <w:rsid w:val="00B92DFE"/>
    <w:rsid w:val="00B93122"/>
    <w:rsid w:val="00B948C1"/>
    <w:rsid w:val="00B97815"/>
    <w:rsid w:val="00BA083D"/>
    <w:rsid w:val="00BA0840"/>
    <w:rsid w:val="00BA1426"/>
    <w:rsid w:val="00BA2141"/>
    <w:rsid w:val="00BA22EE"/>
    <w:rsid w:val="00BA329C"/>
    <w:rsid w:val="00BA66CD"/>
    <w:rsid w:val="00BA75AD"/>
    <w:rsid w:val="00BA7CB3"/>
    <w:rsid w:val="00BA7FCF"/>
    <w:rsid w:val="00BB1423"/>
    <w:rsid w:val="00BB3779"/>
    <w:rsid w:val="00BB37E2"/>
    <w:rsid w:val="00BB45FC"/>
    <w:rsid w:val="00BB536F"/>
    <w:rsid w:val="00BB62F8"/>
    <w:rsid w:val="00BB6431"/>
    <w:rsid w:val="00BB6ADF"/>
    <w:rsid w:val="00BB71D7"/>
    <w:rsid w:val="00BC25C2"/>
    <w:rsid w:val="00BC34F4"/>
    <w:rsid w:val="00BC36AC"/>
    <w:rsid w:val="00BC3A1C"/>
    <w:rsid w:val="00BC4911"/>
    <w:rsid w:val="00BC553D"/>
    <w:rsid w:val="00BC6472"/>
    <w:rsid w:val="00BC6906"/>
    <w:rsid w:val="00BC6AB2"/>
    <w:rsid w:val="00BC7EB8"/>
    <w:rsid w:val="00BD099E"/>
    <w:rsid w:val="00BD238E"/>
    <w:rsid w:val="00BD29C8"/>
    <w:rsid w:val="00BD2C08"/>
    <w:rsid w:val="00BD576D"/>
    <w:rsid w:val="00BD5775"/>
    <w:rsid w:val="00BD673B"/>
    <w:rsid w:val="00BD705D"/>
    <w:rsid w:val="00BE09A1"/>
    <w:rsid w:val="00BE1372"/>
    <w:rsid w:val="00BE4040"/>
    <w:rsid w:val="00BE4174"/>
    <w:rsid w:val="00BE53D7"/>
    <w:rsid w:val="00BE5BA4"/>
    <w:rsid w:val="00BE60D6"/>
    <w:rsid w:val="00BE7BEF"/>
    <w:rsid w:val="00BF008C"/>
    <w:rsid w:val="00BF0EA7"/>
    <w:rsid w:val="00BF0EDF"/>
    <w:rsid w:val="00BF1B95"/>
    <w:rsid w:val="00BF3732"/>
    <w:rsid w:val="00BF381B"/>
    <w:rsid w:val="00BF47A8"/>
    <w:rsid w:val="00BF5B3F"/>
    <w:rsid w:val="00BF6D17"/>
    <w:rsid w:val="00BF72D3"/>
    <w:rsid w:val="00BF7439"/>
    <w:rsid w:val="00C0358A"/>
    <w:rsid w:val="00C049DF"/>
    <w:rsid w:val="00C06450"/>
    <w:rsid w:val="00C0671A"/>
    <w:rsid w:val="00C07E33"/>
    <w:rsid w:val="00C11900"/>
    <w:rsid w:val="00C1304D"/>
    <w:rsid w:val="00C14A01"/>
    <w:rsid w:val="00C151E2"/>
    <w:rsid w:val="00C17343"/>
    <w:rsid w:val="00C17378"/>
    <w:rsid w:val="00C20D5E"/>
    <w:rsid w:val="00C222A7"/>
    <w:rsid w:val="00C22669"/>
    <w:rsid w:val="00C226CA"/>
    <w:rsid w:val="00C233D0"/>
    <w:rsid w:val="00C2590A"/>
    <w:rsid w:val="00C26266"/>
    <w:rsid w:val="00C278CA"/>
    <w:rsid w:val="00C27CE6"/>
    <w:rsid w:val="00C31BF2"/>
    <w:rsid w:val="00C3254B"/>
    <w:rsid w:val="00C33FFA"/>
    <w:rsid w:val="00C37149"/>
    <w:rsid w:val="00C37AB9"/>
    <w:rsid w:val="00C4094B"/>
    <w:rsid w:val="00C4185B"/>
    <w:rsid w:val="00C41D4F"/>
    <w:rsid w:val="00C420F3"/>
    <w:rsid w:val="00C423C4"/>
    <w:rsid w:val="00C43BCE"/>
    <w:rsid w:val="00C44318"/>
    <w:rsid w:val="00C45D48"/>
    <w:rsid w:val="00C46FE0"/>
    <w:rsid w:val="00C47DE2"/>
    <w:rsid w:val="00C50395"/>
    <w:rsid w:val="00C5168E"/>
    <w:rsid w:val="00C521E9"/>
    <w:rsid w:val="00C525D5"/>
    <w:rsid w:val="00C52EA7"/>
    <w:rsid w:val="00C53FB0"/>
    <w:rsid w:val="00C556F9"/>
    <w:rsid w:val="00C56A00"/>
    <w:rsid w:val="00C57CC4"/>
    <w:rsid w:val="00C61689"/>
    <w:rsid w:val="00C61AAE"/>
    <w:rsid w:val="00C6366B"/>
    <w:rsid w:val="00C64BBD"/>
    <w:rsid w:val="00C6670D"/>
    <w:rsid w:val="00C66813"/>
    <w:rsid w:val="00C70155"/>
    <w:rsid w:val="00C7055A"/>
    <w:rsid w:val="00C70855"/>
    <w:rsid w:val="00C71000"/>
    <w:rsid w:val="00C71B3D"/>
    <w:rsid w:val="00C71D96"/>
    <w:rsid w:val="00C720E1"/>
    <w:rsid w:val="00C748E6"/>
    <w:rsid w:val="00C7588F"/>
    <w:rsid w:val="00C80309"/>
    <w:rsid w:val="00C817F7"/>
    <w:rsid w:val="00C9092B"/>
    <w:rsid w:val="00C90B0E"/>
    <w:rsid w:val="00C915B1"/>
    <w:rsid w:val="00C91B54"/>
    <w:rsid w:val="00C9235D"/>
    <w:rsid w:val="00C935C5"/>
    <w:rsid w:val="00C93AC6"/>
    <w:rsid w:val="00C93E7C"/>
    <w:rsid w:val="00C94967"/>
    <w:rsid w:val="00C94F4C"/>
    <w:rsid w:val="00C9775C"/>
    <w:rsid w:val="00C97778"/>
    <w:rsid w:val="00CA0C06"/>
    <w:rsid w:val="00CA2513"/>
    <w:rsid w:val="00CA3551"/>
    <w:rsid w:val="00CA5408"/>
    <w:rsid w:val="00CA5554"/>
    <w:rsid w:val="00CA6B52"/>
    <w:rsid w:val="00CB0161"/>
    <w:rsid w:val="00CB28A9"/>
    <w:rsid w:val="00CB2E6D"/>
    <w:rsid w:val="00CB2F5C"/>
    <w:rsid w:val="00CB49DE"/>
    <w:rsid w:val="00CB4BFE"/>
    <w:rsid w:val="00CB5BF8"/>
    <w:rsid w:val="00CB5E7B"/>
    <w:rsid w:val="00CB758F"/>
    <w:rsid w:val="00CB7FF2"/>
    <w:rsid w:val="00CC11E1"/>
    <w:rsid w:val="00CC13AF"/>
    <w:rsid w:val="00CC15C0"/>
    <w:rsid w:val="00CC1795"/>
    <w:rsid w:val="00CC38DA"/>
    <w:rsid w:val="00CC4727"/>
    <w:rsid w:val="00CC624D"/>
    <w:rsid w:val="00CC65ED"/>
    <w:rsid w:val="00CD04DB"/>
    <w:rsid w:val="00CD0BA4"/>
    <w:rsid w:val="00CD2145"/>
    <w:rsid w:val="00CD21E2"/>
    <w:rsid w:val="00CD3D00"/>
    <w:rsid w:val="00CD5380"/>
    <w:rsid w:val="00CE0927"/>
    <w:rsid w:val="00CE0DB7"/>
    <w:rsid w:val="00CE2A3E"/>
    <w:rsid w:val="00CE3FFB"/>
    <w:rsid w:val="00CE52AD"/>
    <w:rsid w:val="00CE63A6"/>
    <w:rsid w:val="00CE6885"/>
    <w:rsid w:val="00CE77BB"/>
    <w:rsid w:val="00CF1A40"/>
    <w:rsid w:val="00CF23C1"/>
    <w:rsid w:val="00CF2E85"/>
    <w:rsid w:val="00CF2F4C"/>
    <w:rsid w:val="00CF3A1B"/>
    <w:rsid w:val="00CF48AC"/>
    <w:rsid w:val="00CF4AE9"/>
    <w:rsid w:val="00CF5CA5"/>
    <w:rsid w:val="00CF699A"/>
    <w:rsid w:val="00CF7681"/>
    <w:rsid w:val="00CF78C6"/>
    <w:rsid w:val="00D0044B"/>
    <w:rsid w:val="00D00E00"/>
    <w:rsid w:val="00D00E13"/>
    <w:rsid w:val="00D0105C"/>
    <w:rsid w:val="00D03AF6"/>
    <w:rsid w:val="00D03AFC"/>
    <w:rsid w:val="00D04B44"/>
    <w:rsid w:val="00D1101F"/>
    <w:rsid w:val="00D11A46"/>
    <w:rsid w:val="00D11ABB"/>
    <w:rsid w:val="00D11F01"/>
    <w:rsid w:val="00D12AA6"/>
    <w:rsid w:val="00D133D4"/>
    <w:rsid w:val="00D13C16"/>
    <w:rsid w:val="00D13F19"/>
    <w:rsid w:val="00D16EF7"/>
    <w:rsid w:val="00D17486"/>
    <w:rsid w:val="00D17FF5"/>
    <w:rsid w:val="00D20393"/>
    <w:rsid w:val="00D20548"/>
    <w:rsid w:val="00D20561"/>
    <w:rsid w:val="00D21371"/>
    <w:rsid w:val="00D234D6"/>
    <w:rsid w:val="00D234FC"/>
    <w:rsid w:val="00D24266"/>
    <w:rsid w:val="00D25771"/>
    <w:rsid w:val="00D25D68"/>
    <w:rsid w:val="00D26953"/>
    <w:rsid w:val="00D26A5D"/>
    <w:rsid w:val="00D279F5"/>
    <w:rsid w:val="00D30743"/>
    <w:rsid w:val="00D309D4"/>
    <w:rsid w:val="00D31336"/>
    <w:rsid w:val="00D31581"/>
    <w:rsid w:val="00D31A0F"/>
    <w:rsid w:val="00D34065"/>
    <w:rsid w:val="00D3442A"/>
    <w:rsid w:val="00D348F9"/>
    <w:rsid w:val="00D354EF"/>
    <w:rsid w:val="00D3579D"/>
    <w:rsid w:val="00D415CF"/>
    <w:rsid w:val="00D42C76"/>
    <w:rsid w:val="00D4561C"/>
    <w:rsid w:val="00D45A47"/>
    <w:rsid w:val="00D46501"/>
    <w:rsid w:val="00D465DE"/>
    <w:rsid w:val="00D50B79"/>
    <w:rsid w:val="00D50EAB"/>
    <w:rsid w:val="00D51AFE"/>
    <w:rsid w:val="00D544AA"/>
    <w:rsid w:val="00D55B66"/>
    <w:rsid w:val="00D56494"/>
    <w:rsid w:val="00D60CB4"/>
    <w:rsid w:val="00D6255E"/>
    <w:rsid w:val="00D63C42"/>
    <w:rsid w:val="00D64078"/>
    <w:rsid w:val="00D6415B"/>
    <w:rsid w:val="00D70D6D"/>
    <w:rsid w:val="00D71464"/>
    <w:rsid w:val="00D71D06"/>
    <w:rsid w:val="00D72AF1"/>
    <w:rsid w:val="00D7458D"/>
    <w:rsid w:val="00D75B06"/>
    <w:rsid w:val="00D763AA"/>
    <w:rsid w:val="00D778ED"/>
    <w:rsid w:val="00D8107A"/>
    <w:rsid w:val="00D812A0"/>
    <w:rsid w:val="00D81F4A"/>
    <w:rsid w:val="00D8214D"/>
    <w:rsid w:val="00D82297"/>
    <w:rsid w:val="00D836A4"/>
    <w:rsid w:val="00D84F21"/>
    <w:rsid w:val="00D8582A"/>
    <w:rsid w:val="00D8598D"/>
    <w:rsid w:val="00D85AAD"/>
    <w:rsid w:val="00D86DF8"/>
    <w:rsid w:val="00D90282"/>
    <w:rsid w:val="00D905E5"/>
    <w:rsid w:val="00D90794"/>
    <w:rsid w:val="00D92C82"/>
    <w:rsid w:val="00D9378F"/>
    <w:rsid w:val="00D93822"/>
    <w:rsid w:val="00D939BD"/>
    <w:rsid w:val="00D94376"/>
    <w:rsid w:val="00D949D6"/>
    <w:rsid w:val="00D95795"/>
    <w:rsid w:val="00D96711"/>
    <w:rsid w:val="00D9774A"/>
    <w:rsid w:val="00D978A7"/>
    <w:rsid w:val="00D97C9E"/>
    <w:rsid w:val="00DA0DA2"/>
    <w:rsid w:val="00DA1AAC"/>
    <w:rsid w:val="00DA1F30"/>
    <w:rsid w:val="00DA22D9"/>
    <w:rsid w:val="00DA2E7D"/>
    <w:rsid w:val="00DA5448"/>
    <w:rsid w:val="00DA613B"/>
    <w:rsid w:val="00DA675B"/>
    <w:rsid w:val="00DA6FED"/>
    <w:rsid w:val="00DA714E"/>
    <w:rsid w:val="00DA79AE"/>
    <w:rsid w:val="00DA7F85"/>
    <w:rsid w:val="00DB0521"/>
    <w:rsid w:val="00DB067D"/>
    <w:rsid w:val="00DB0C3C"/>
    <w:rsid w:val="00DB2FAA"/>
    <w:rsid w:val="00DB3009"/>
    <w:rsid w:val="00DB308D"/>
    <w:rsid w:val="00DB312C"/>
    <w:rsid w:val="00DB3521"/>
    <w:rsid w:val="00DB3E96"/>
    <w:rsid w:val="00DB4649"/>
    <w:rsid w:val="00DB575B"/>
    <w:rsid w:val="00DB6DE4"/>
    <w:rsid w:val="00DB7AF0"/>
    <w:rsid w:val="00DC02E7"/>
    <w:rsid w:val="00DC0C8A"/>
    <w:rsid w:val="00DC1326"/>
    <w:rsid w:val="00DC1863"/>
    <w:rsid w:val="00DC1FB2"/>
    <w:rsid w:val="00DC2DED"/>
    <w:rsid w:val="00DC4225"/>
    <w:rsid w:val="00DC5500"/>
    <w:rsid w:val="00DC5C77"/>
    <w:rsid w:val="00DC6460"/>
    <w:rsid w:val="00DC719E"/>
    <w:rsid w:val="00DC7F68"/>
    <w:rsid w:val="00DD03FB"/>
    <w:rsid w:val="00DD137F"/>
    <w:rsid w:val="00DD15DC"/>
    <w:rsid w:val="00DD37CD"/>
    <w:rsid w:val="00DE0059"/>
    <w:rsid w:val="00DE0073"/>
    <w:rsid w:val="00DE0C6C"/>
    <w:rsid w:val="00DE1A72"/>
    <w:rsid w:val="00DE2A5E"/>
    <w:rsid w:val="00DE33EE"/>
    <w:rsid w:val="00DE50F1"/>
    <w:rsid w:val="00DE5342"/>
    <w:rsid w:val="00DE650E"/>
    <w:rsid w:val="00DE7B06"/>
    <w:rsid w:val="00DF170B"/>
    <w:rsid w:val="00DF3537"/>
    <w:rsid w:val="00DF42DD"/>
    <w:rsid w:val="00DF51E2"/>
    <w:rsid w:val="00DF5616"/>
    <w:rsid w:val="00DF58DF"/>
    <w:rsid w:val="00DF60F0"/>
    <w:rsid w:val="00DF6886"/>
    <w:rsid w:val="00DF6AFC"/>
    <w:rsid w:val="00DF767D"/>
    <w:rsid w:val="00E00367"/>
    <w:rsid w:val="00E01291"/>
    <w:rsid w:val="00E01987"/>
    <w:rsid w:val="00E022F2"/>
    <w:rsid w:val="00E0378D"/>
    <w:rsid w:val="00E0463E"/>
    <w:rsid w:val="00E049BF"/>
    <w:rsid w:val="00E057A8"/>
    <w:rsid w:val="00E109D1"/>
    <w:rsid w:val="00E11975"/>
    <w:rsid w:val="00E12661"/>
    <w:rsid w:val="00E12D36"/>
    <w:rsid w:val="00E13291"/>
    <w:rsid w:val="00E16FB8"/>
    <w:rsid w:val="00E17DDA"/>
    <w:rsid w:val="00E205A0"/>
    <w:rsid w:val="00E2141E"/>
    <w:rsid w:val="00E23953"/>
    <w:rsid w:val="00E24774"/>
    <w:rsid w:val="00E251F9"/>
    <w:rsid w:val="00E261F0"/>
    <w:rsid w:val="00E265DB"/>
    <w:rsid w:val="00E268A5"/>
    <w:rsid w:val="00E27A8A"/>
    <w:rsid w:val="00E27EA0"/>
    <w:rsid w:val="00E33F9A"/>
    <w:rsid w:val="00E343F9"/>
    <w:rsid w:val="00E34915"/>
    <w:rsid w:val="00E34A73"/>
    <w:rsid w:val="00E34C62"/>
    <w:rsid w:val="00E35465"/>
    <w:rsid w:val="00E37B1E"/>
    <w:rsid w:val="00E40168"/>
    <w:rsid w:val="00E42AAB"/>
    <w:rsid w:val="00E42ABC"/>
    <w:rsid w:val="00E42F21"/>
    <w:rsid w:val="00E43CC9"/>
    <w:rsid w:val="00E443EC"/>
    <w:rsid w:val="00E446EF"/>
    <w:rsid w:val="00E44887"/>
    <w:rsid w:val="00E45B90"/>
    <w:rsid w:val="00E46A55"/>
    <w:rsid w:val="00E503EE"/>
    <w:rsid w:val="00E5116B"/>
    <w:rsid w:val="00E51BE8"/>
    <w:rsid w:val="00E51FA3"/>
    <w:rsid w:val="00E5348E"/>
    <w:rsid w:val="00E55844"/>
    <w:rsid w:val="00E55981"/>
    <w:rsid w:val="00E55DF6"/>
    <w:rsid w:val="00E56987"/>
    <w:rsid w:val="00E57BA2"/>
    <w:rsid w:val="00E60AD4"/>
    <w:rsid w:val="00E628CD"/>
    <w:rsid w:val="00E62B47"/>
    <w:rsid w:val="00E633B5"/>
    <w:rsid w:val="00E64444"/>
    <w:rsid w:val="00E64536"/>
    <w:rsid w:val="00E658C3"/>
    <w:rsid w:val="00E669AD"/>
    <w:rsid w:val="00E67BD2"/>
    <w:rsid w:val="00E70598"/>
    <w:rsid w:val="00E731DC"/>
    <w:rsid w:val="00E74A5B"/>
    <w:rsid w:val="00E777CF"/>
    <w:rsid w:val="00E77AD8"/>
    <w:rsid w:val="00E808C6"/>
    <w:rsid w:val="00E82D15"/>
    <w:rsid w:val="00E850C0"/>
    <w:rsid w:val="00E86C91"/>
    <w:rsid w:val="00E86D1E"/>
    <w:rsid w:val="00E87FEA"/>
    <w:rsid w:val="00E922B0"/>
    <w:rsid w:val="00E93BF5"/>
    <w:rsid w:val="00E94566"/>
    <w:rsid w:val="00E953DB"/>
    <w:rsid w:val="00E95C9B"/>
    <w:rsid w:val="00E95F9C"/>
    <w:rsid w:val="00E97B50"/>
    <w:rsid w:val="00E97B99"/>
    <w:rsid w:val="00EA02F9"/>
    <w:rsid w:val="00EA05A8"/>
    <w:rsid w:val="00EA0A91"/>
    <w:rsid w:val="00EA12A1"/>
    <w:rsid w:val="00EA335D"/>
    <w:rsid w:val="00EA40E1"/>
    <w:rsid w:val="00EA45A1"/>
    <w:rsid w:val="00EA5311"/>
    <w:rsid w:val="00EA5695"/>
    <w:rsid w:val="00EA7AD4"/>
    <w:rsid w:val="00EB2932"/>
    <w:rsid w:val="00EB2A62"/>
    <w:rsid w:val="00EB3FC3"/>
    <w:rsid w:val="00EB48BE"/>
    <w:rsid w:val="00EB65F7"/>
    <w:rsid w:val="00EB75F1"/>
    <w:rsid w:val="00EC025A"/>
    <w:rsid w:val="00EC0B87"/>
    <w:rsid w:val="00EC144A"/>
    <w:rsid w:val="00EC2654"/>
    <w:rsid w:val="00EC41FC"/>
    <w:rsid w:val="00EC5594"/>
    <w:rsid w:val="00EC55AC"/>
    <w:rsid w:val="00EC5EBD"/>
    <w:rsid w:val="00EC6452"/>
    <w:rsid w:val="00EC6809"/>
    <w:rsid w:val="00EC79A0"/>
    <w:rsid w:val="00ED0D0C"/>
    <w:rsid w:val="00ED0F71"/>
    <w:rsid w:val="00ED151E"/>
    <w:rsid w:val="00ED472E"/>
    <w:rsid w:val="00ED48A1"/>
    <w:rsid w:val="00ED5340"/>
    <w:rsid w:val="00ED57C2"/>
    <w:rsid w:val="00ED586B"/>
    <w:rsid w:val="00ED742A"/>
    <w:rsid w:val="00EE1957"/>
    <w:rsid w:val="00EE2A64"/>
    <w:rsid w:val="00EE2FC9"/>
    <w:rsid w:val="00EE3ED1"/>
    <w:rsid w:val="00EE4247"/>
    <w:rsid w:val="00EE4BA9"/>
    <w:rsid w:val="00EE51B1"/>
    <w:rsid w:val="00EE57A9"/>
    <w:rsid w:val="00EE5A49"/>
    <w:rsid w:val="00EE61C9"/>
    <w:rsid w:val="00EE6564"/>
    <w:rsid w:val="00EE6A17"/>
    <w:rsid w:val="00EE6D28"/>
    <w:rsid w:val="00EE77CA"/>
    <w:rsid w:val="00EF0B65"/>
    <w:rsid w:val="00EF11FD"/>
    <w:rsid w:val="00EF2758"/>
    <w:rsid w:val="00EF3BFE"/>
    <w:rsid w:val="00EF4D0C"/>
    <w:rsid w:val="00EF53D1"/>
    <w:rsid w:val="00EF5F70"/>
    <w:rsid w:val="00EF5FAE"/>
    <w:rsid w:val="00EF6A78"/>
    <w:rsid w:val="00EF6EA2"/>
    <w:rsid w:val="00F0178A"/>
    <w:rsid w:val="00F020C6"/>
    <w:rsid w:val="00F02AD0"/>
    <w:rsid w:val="00F02D56"/>
    <w:rsid w:val="00F060C3"/>
    <w:rsid w:val="00F06306"/>
    <w:rsid w:val="00F06B09"/>
    <w:rsid w:val="00F06B7B"/>
    <w:rsid w:val="00F06D17"/>
    <w:rsid w:val="00F06D50"/>
    <w:rsid w:val="00F07F89"/>
    <w:rsid w:val="00F10145"/>
    <w:rsid w:val="00F11814"/>
    <w:rsid w:val="00F12058"/>
    <w:rsid w:val="00F13E4C"/>
    <w:rsid w:val="00F15000"/>
    <w:rsid w:val="00F1552A"/>
    <w:rsid w:val="00F15778"/>
    <w:rsid w:val="00F16B76"/>
    <w:rsid w:val="00F21450"/>
    <w:rsid w:val="00F21DD2"/>
    <w:rsid w:val="00F22997"/>
    <w:rsid w:val="00F25F3C"/>
    <w:rsid w:val="00F260BD"/>
    <w:rsid w:val="00F27813"/>
    <w:rsid w:val="00F304B4"/>
    <w:rsid w:val="00F314C8"/>
    <w:rsid w:val="00F31EA3"/>
    <w:rsid w:val="00F32524"/>
    <w:rsid w:val="00F3290F"/>
    <w:rsid w:val="00F34055"/>
    <w:rsid w:val="00F341FA"/>
    <w:rsid w:val="00F34B36"/>
    <w:rsid w:val="00F35379"/>
    <w:rsid w:val="00F35E95"/>
    <w:rsid w:val="00F369FE"/>
    <w:rsid w:val="00F37F3C"/>
    <w:rsid w:val="00F40617"/>
    <w:rsid w:val="00F406A2"/>
    <w:rsid w:val="00F410F4"/>
    <w:rsid w:val="00F41344"/>
    <w:rsid w:val="00F41A3F"/>
    <w:rsid w:val="00F41E26"/>
    <w:rsid w:val="00F41E9E"/>
    <w:rsid w:val="00F42D5B"/>
    <w:rsid w:val="00F4331C"/>
    <w:rsid w:val="00F444AA"/>
    <w:rsid w:val="00F44892"/>
    <w:rsid w:val="00F456C5"/>
    <w:rsid w:val="00F46D40"/>
    <w:rsid w:val="00F47BB8"/>
    <w:rsid w:val="00F50FCC"/>
    <w:rsid w:val="00F51803"/>
    <w:rsid w:val="00F52607"/>
    <w:rsid w:val="00F53FC0"/>
    <w:rsid w:val="00F5555C"/>
    <w:rsid w:val="00F5646C"/>
    <w:rsid w:val="00F56A9D"/>
    <w:rsid w:val="00F56D3A"/>
    <w:rsid w:val="00F57B63"/>
    <w:rsid w:val="00F60D3C"/>
    <w:rsid w:val="00F61C1C"/>
    <w:rsid w:val="00F631DE"/>
    <w:rsid w:val="00F6452C"/>
    <w:rsid w:val="00F64C7C"/>
    <w:rsid w:val="00F669A1"/>
    <w:rsid w:val="00F67471"/>
    <w:rsid w:val="00F72E1A"/>
    <w:rsid w:val="00F73423"/>
    <w:rsid w:val="00F7367D"/>
    <w:rsid w:val="00F75039"/>
    <w:rsid w:val="00F7612E"/>
    <w:rsid w:val="00F77276"/>
    <w:rsid w:val="00F77F09"/>
    <w:rsid w:val="00F80FB9"/>
    <w:rsid w:val="00F84349"/>
    <w:rsid w:val="00F8469A"/>
    <w:rsid w:val="00F854F8"/>
    <w:rsid w:val="00F8563B"/>
    <w:rsid w:val="00F8583F"/>
    <w:rsid w:val="00F86656"/>
    <w:rsid w:val="00F86831"/>
    <w:rsid w:val="00F86848"/>
    <w:rsid w:val="00F868B1"/>
    <w:rsid w:val="00F872E1"/>
    <w:rsid w:val="00F87443"/>
    <w:rsid w:val="00F918F5"/>
    <w:rsid w:val="00F91BE9"/>
    <w:rsid w:val="00F922E4"/>
    <w:rsid w:val="00F928E6"/>
    <w:rsid w:val="00F9350C"/>
    <w:rsid w:val="00F936B0"/>
    <w:rsid w:val="00F93FD6"/>
    <w:rsid w:val="00F94B84"/>
    <w:rsid w:val="00F95CB9"/>
    <w:rsid w:val="00F97CFD"/>
    <w:rsid w:val="00FA230F"/>
    <w:rsid w:val="00FA26FC"/>
    <w:rsid w:val="00FA2F03"/>
    <w:rsid w:val="00FA3EFB"/>
    <w:rsid w:val="00FA56A5"/>
    <w:rsid w:val="00FA64A0"/>
    <w:rsid w:val="00FA7983"/>
    <w:rsid w:val="00FB2655"/>
    <w:rsid w:val="00FB38AF"/>
    <w:rsid w:val="00FB417E"/>
    <w:rsid w:val="00FB6D4C"/>
    <w:rsid w:val="00FC188F"/>
    <w:rsid w:val="00FC3BA2"/>
    <w:rsid w:val="00FC3CD3"/>
    <w:rsid w:val="00FC632E"/>
    <w:rsid w:val="00FC66A4"/>
    <w:rsid w:val="00FC6721"/>
    <w:rsid w:val="00FD0775"/>
    <w:rsid w:val="00FD128B"/>
    <w:rsid w:val="00FD1F91"/>
    <w:rsid w:val="00FD210A"/>
    <w:rsid w:val="00FD4235"/>
    <w:rsid w:val="00FD56E3"/>
    <w:rsid w:val="00FD56F0"/>
    <w:rsid w:val="00FD7967"/>
    <w:rsid w:val="00FE0198"/>
    <w:rsid w:val="00FE1675"/>
    <w:rsid w:val="00FE1B71"/>
    <w:rsid w:val="00FE2EEB"/>
    <w:rsid w:val="00FE4D1C"/>
    <w:rsid w:val="00FF3628"/>
    <w:rsid w:val="00FF5160"/>
    <w:rsid w:val="00FF69EB"/>
    <w:rsid w:val="00FF6BD9"/>
    <w:rsid w:val="00FF787E"/>
  </w:rsids>
  <m:mathPr>
    <m:mathFont m:val="Cambria Math"/>
    <m:brkBin m:val="before"/>
    <m:brkBinSub m:val="--"/>
    <m:smallFrac m:val="0"/>
    <m:dispDef/>
    <m:lMargin m:val="0"/>
    <m:rMargin m:val="0"/>
    <m:defJc m:val="centerGroup"/>
    <m:wrapIndent m:val="1440"/>
    <m:intLim m:val="subSup"/>
    <m:naryLim m:val="undOvr"/>
  </m:mathPr>
  <w:themeFontLang w:val="fr-FR"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4759A6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0D43"/>
    <w:pPr>
      <w:spacing w:after="160" w:line="259" w:lineRule="auto"/>
      <w:jc w:val="both"/>
    </w:pPr>
    <w:rPr>
      <w:rFonts w:ascii="Arial" w:hAnsi="Arial"/>
      <w:sz w:val="24"/>
      <w:szCs w:val="22"/>
      <w:lang w:eastAsia="en-US"/>
    </w:rPr>
  </w:style>
  <w:style w:type="paragraph" w:styleId="Titre1">
    <w:name w:val="heading 1"/>
    <w:basedOn w:val="Normal"/>
    <w:next w:val="Normal"/>
    <w:link w:val="Titre1Car"/>
    <w:uiPriority w:val="9"/>
    <w:qFormat/>
    <w:rsid w:val="002B42CB"/>
    <w:pPr>
      <w:keepNext/>
      <w:spacing w:before="240" w:after="60"/>
      <w:jc w:val="center"/>
      <w:outlineLvl w:val="0"/>
    </w:pPr>
    <w:rPr>
      <w:rFonts w:eastAsia="Times New Roman"/>
      <w:b/>
      <w:bCs/>
      <w:kern w:val="32"/>
      <w:szCs w:val="32"/>
    </w:rPr>
  </w:style>
  <w:style w:type="paragraph" w:styleId="Titre2">
    <w:name w:val="heading 2"/>
    <w:basedOn w:val="Normal"/>
    <w:next w:val="Normal"/>
    <w:link w:val="Titre2Car"/>
    <w:uiPriority w:val="9"/>
    <w:unhideWhenUsed/>
    <w:qFormat/>
    <w:rsid w:val="00AE2358"/>
    <w:pPr>
      <w:keepNext/>
      <w:keepLines/>
      <w:spacing w:before="320" w:after="120"/>
      <w:outlineLvl w:val="1"/>
    </w:pPr>
    <w:rPr>
      <w:rFonts w:eastAsiaTheme="majorEastAsia" w:cstheme="majorBidi"/>
      <w:b/>
      <w:bCs/>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7158B5"/>
    <w:pPr>
      <w:ind w:left="720"/>
      <w:contextualSpacing/>
    </w:pPr>
    <w:rPr>
      <w:rFonts w:ascii="Times New Roman" w:hAnsi="Times New Roman"/>
    </w:rPr>
  </w:style>
  <w:style w:type="paragraph" w:styleId="Titre">
    <w:name w:val="Title"/>
    <w:basedOn w:val="Normal"/>
    <w:next w:val="Normal"/>
    <w:link w:val="TitreCar"/>
    <w:uiPriority w:val="10"/>
    <w:qFormat/>
    <w:rsid w:val="00384C22"/>
    <w:pPr>
      <w:spacing w:before="240" w:after="60"/>
      <w:jc w:val="center"/>
      <w:outlineLvl w:val="0"/>
    </w:pPr>
    <w:rPr>
      <w:rFonts w:ascii="Cambria" w:eastAsia="Times New Roman" w:hAnsi="Cambria"/>
      <w:b/>
      <w:bCs/>
      <w:kern w:val="28"/>
      <w:sz w:val="32"/>
      <w:szCs w:val="32"/>
    </w:rPr>
  </w:style>
  <w:style w:type="character" w:customStyle="1" w:styleId="TitreCar">
    <w:name w:val="Titre Car"/>
    <w:link w:val="Titre"/>
    <w:uiPriority w:val="10"/>
    <w:rsid w:val="00384C22"/>
    <w:rPr>
      <w:rFonts w:ascii="Cambria" w:eastAsia="Times New Roman" w:hAnsi="Cambria" w:cs="Times New Roman"/>
      <w:b/>
      <w:bCs/>
      <w:kern w:val="28"/>
      <w:sz w:val="32"/>
      <w:szCs w:val="32"/>
      <w:lang w:eastAsia="en-US"/>
    </w:rPr>
  </w:style>
  <w:style w:type="character" w:customStyle="1" w:styleId="Titre1Car">
    <w:name w:val="Titre 1 Car"/>
    <w:link w:val="Titre1"/>
    <w:uiPriority w:val="9"/>
    <w:rsid w:val="002B42CB"/>
    <w:rPr>
      <w:rFonts w:ascii="Arial" w:eastAsia="Times New Roman" w:hAnsi="Arial"/>
      <w:b/>
      <w:bCs/>
      <w:kern w:val="32"/>
      <w:sz w:val="24"/>
      <w:szCs w:val="32"/>
      <w:lang w:eastAsia="en-US"/>
    </w:rPr>
  </w:style>
  <w:style w:type="paragraph" w:styleId="Textedebulles">
    <w:name w:val="Balloon Text"/>
    <w:basedOn w:val="Normal"/>
    <w:link w:val="TextedebullesCar"/>
    <w:uiPriority w:val="99"/>
    <w:semiHidden/>
    <w:unhideWhenUsed/>
    <w:rsid w:val="005D2A7A"/>
    <w:pPr>
      <w:spacing w:after="0" w:line="240" w:lineRule="auto"/>
    </w:pPr>
    <w:rPr>
      <w:rFonts w:ascii="Tahoma" w:hAnsi="Tahoma" w:cs="Tahoma"/>
      <w:sz w:val="16"/>
      <w:szCs w:val="16"/>
    </w:rPr>
  </w:style>
  <w:style w:type="character" w:customStyle="1" w:styleId="TextedebullesCar">
    <w:name w:val="Texte de bulles Car"/>
    <w:link w:val="Textedebulles"/>
    <w:uiPriority w:val="99"/>
    <w:semiHidden/>
    <w:rsid w:val="005D2A7A"/>
    <w:rPr>
      <w:rFonts w:ascii="Tahoma" w:hAnsi="Tahoma" w:cs="Tahoma"/>
      <w:sz w:val="16"/>
      <w:szCs w:val="16"/>
      <w:lang w:eastAsia="en-US"/>
    </w:rPr>
  </w:style>
  <w:style w:type="character" w:styleId="Textedelespacerserv">
    <w:name w:val="Placeholder Text"/>
    <w:basedOn w:val="Policepardfaut"/>
    <w:uiPriority w:val="99"/>
    <w:semiHidden/>
    <w:rsid w:val="00AE5CE0"/>
    <w:rPr>
      <w:color w:val="808080"/>
    </w:rPr>
  </w:style>
  <w:style w:type="table" w:styleId="Grilledutableau">
    <w:name w:val="Table Grid"/>
    <w:basedOn w:val="TableauNormal"/>
    <w:uiPriority w:val="39"/>
    <w:rsid w:val="002A1C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aliases w:val="Normal gras"/>
    <w:uiPriority w:val="1"/>
    <w:qFormat/>
    <w:rsid w:val="00DE0C6C"/>
    <w:pPr>
      <w:spacing w:before="120" w:after="120"/>
    </w:pPr>
    <w:rPr>
      <w:rFonts w:ascii="Arial" w:hAnsi="Arial"/>
      <w:b/>
      <w:sz w:val="24"/>
      <w:szCs w:val="22"/>
      <w:lang w:eastAsia="en-US"/>
    </w:rPr>
  </w:style>
  <w:style w:type="character" w:customStyle="1" w:styleId="Titre2Car">
    <w:name w:val="Titre 2 Car"/>
    <w:basedOn w:val="Policepardfaut"/>
    <w:link w:val="Titre2"/>
    <w:uiPriority w:val="9"/>
    <w:rsid w:val="00AE2358"/>
    <w:rPr>
      <w:rFonts w:ascii="Arial" w:eastAsiaTheme="majorEastAsia" w:hAnsi="Arial" w:cstheme="majorBidi"/>
      <w:b/>
      <w:bCs/>
      <w:sz w:val="24"/>
      <w:szCs w:val="26"/>
      <w:lang w:eastAsia="en-US"/>
    </w:rPr>
  </w:style>
  <w:style w:type="paragraph" w:styleId="NormalWeb">
    <w:name w:val="Normal (Web)"/>
    <w:basedOn w:val="Normal"/>
    <w:uiPriority w:val="99"/>
    <w:semiHidden/>
    <w:unhideWhenUsed/>
    <w:rsid w:val="00ED0F71"/>
    <w:pPr>
      <w:spacing w:before="100" w:beforeAutospacing="1" w:after="100" w:afterAutospacing="1" w:line="240" w:lineRule="auto"/>
      <w:jc w:val="left"/>
    </w:pPr>
    <w:rPr>
      <w:rFonts w:ascii="Times New Roman" w:eastAsiaTheme="minorEastAsia" w:hAnsi="Times New Roman"/>
      <w:szCs w:val="24"/>
      <w:lang w:eastAsia="fr-FR"/>
    </w:rPr>
  </w:style>
  <w:style w:type="character" w:styleId="lev">
    <w:name w:val="Strong"/>
    <w:basedOn w:val="Policepardfaut"/>
    <w:uiPriority w:val="22"/>
    <w:qFormat/>
    <w:rsid w:val="006B207D"/>
    <w:rPr>
      <w:b/>
      <w:bCs/>
    </w:rPr>
  </w:style>
  <w:style w:type="character" w:styleId="Lienhypertexte">
    <w:name w:val="Hyperlink"/>
    <w:basedOn w:val="Policepardfaut"/>
    <w:uiPriority w:val="99"/>
    <w:semiHidden/>
    <w:unhideWhenUsed/>
    <w:rsid w:val="00E731DC"/>
    <w:rPr>
      <w:color w:val="0000FF"/>
      <w:u w:val="single"/>
    </w:rPr>
  </w:style>
  <w:style w:type="character" w:customStyle="1" w:styleId="citecrochet1">
    <w:name w:val="cite_crochet1"/>
    <w:basedOn w:val="Policepardfaut"/>
    <w:rsid w:val="00E731DC"/>
    <w:rPr>
      <w:vanish/>
      <w:webHidden w:val="0"/>
      <w:specVanish w:val="0"/>
    </w:rPr>
  </w:style>
  <w:style w:type="character" w:customStyle="1" w:styleId="mw-headline">
    <w:name w:val="mw-headline"/>
    <w:basedOn w:val="Policepardfaut"/>
    <w:rsid w:val="004A4D3B"/>
  </w:style>
  <w:style w:type="character" w:customStyle="1" w:styleId="mw-editsection1">
    <w:name w:val="mw-editsection1"/>
    <w:basedOn w:val="Policepardfaut"/>
    <w:rsid w:val="004A4D3B"/>
    <w:rPr>
      <w:sz w:val="20"/>
      <w:szCs w:val="20"/>
    </w:rPr>
  </w:style>
  <w:style w:type="character" w:customStyle="1" w:styleId="mw-editsection-bracket">
    <w:name w:val="mw-editsection-bracket"/>
    <w:basedOn w:val="Policepardfaut"/>
    <w:rsid w:val="004A4D3B"/>
  </w:style>
  <w:style w:type="character" w:customStyle="1" w:styleId="mw-editsection-divider">
    <w:name w:val="mw-editsection-divider"/>
    <w:basedOn w:val="Policepardfaut"/>
    <w:rsid w:val="004A4D3B"/>
  </w:style>
  <w:style w:type="paragraph" w:styleId="En-tte">
    <w:name w:val="header"/>
    <w:basedOn w:val="Normal"/>
    <w:link w:val="En-tteCar"/>
    <w:uiPriority w:val="99"/>
    <w:unhideWhenUsed/>
    <w:rsid w:val="00A45A54"/>
    <w:pPr>
      <w:tabs>
        <w:tab w:val="center" w:pos="4536"/>
        <w:tab w:val="right" w:pos="9072"/>
      </w:tabs>
      <w:spacing w:after="0" w:line="240" w:lineRule="auto"/>
    </w:pPr>
  </w:style>
  <w:style w:type="character" w:customStyle="1" w:styleId="En-tteCar">
    <w:name w:val="En-tête Car"/>
    <w:basedOn w:val="Policepardfaut"/>
    <w:link w:val="En-tte"/>
    <w:uiPriority w:val="99"/>
    <w:rsid w:val="00A45A54"/>
    <w:rPr>
      <w:rFonts w:ascii="Arial" w:hAnsi="Arial"/>
      <w:sz w:val="24"/>
      <w:szCs w:val="22"/>
      <w:lang w:eastAsia="en-US"/>
    </w:rPr>
  </w:style>
  <w:style w:type="paragraph" w:styleId="Pieddepage">
    <w:name w:val="footer"/>
    <w:basedOn w:val="Normal"/>
    <w:link w:val="PieddepageCar"/>
    <w:uiPriority w:val="99"/>
    <w:unhideWhenUsed/>
    <w:rsid w:val="00A45A5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45A54"/>
    <w:rPr>
      <w:rFonts w:ascii="Arial" w:hAnsi="Arial"/>
      <w:sz w:val="24"/>
      <w:szCs w:val="22"/>
      <w:lang w:eastAsia="en-US"/>
    </w:rPr>
  </w:style>
  <w:style w:type="character" w:styleId="Marquedecommentaire">
    <w:name w:val="annotation reference"/>
    <w:basedOn w:val="Policepardfaut"/>
    <w:uiPriority w:val="99"/>
    <w:semiHidden/>
    <w:unhideWhenUsed/>
    <w:rsid w:val="00BC25C2"/>
    <w:rPr>
      <w:sz w:val="16"/>
      <w:szCs w:val="16"/>
    </w:rPr>
  </w:style>
  <w:style w:type="paragraph" w:styleId="Commentaire">
    <w:name w:val="annotation text"/>
    <w:basedOn w:val="Normal"/>
    <w:link w:val="CommentaireCar"/>
    <w:uiPriority w:val="99"/>
    <w:semiHidden/>
    <w:unhideWhenUsed/>
    <w:rsid w:val="00BC25C2"/>
    <w:pPr>
      <w:spacing w:line="240" w:lineRule="auto"/>
    </w:pPr>
    <w:rPr>
      <w:sz w:val="20"/>
      <w:szCs w:val="20"/>
    </w:rPr>
  </w:style>
  <w:style w:type="character" w:customStyle="1" w:styleId="CommentaireCar">
    <w:name w:val="Commentaire Car"/>
    <w:basedOn w:val="Policepardfaut"/>
    <w:link w:val="Commentaire"/>
    <w:uiPriority w:val="99"/>
    <w:semiHidden/>
    <w:rsid w:val="00BC25C2"/>
    <w:rPr>
      <w:rFonts w:ascii="Arial" w:hAnsi="Arial"/>
      <w:lang w:eastAsia="en-US"/>
    </w:rPr>
  </w:style>
  <w:style w:type="paragraph" w:styleId="Objetducommentaire">
    <w:name w:val="annotation subject"/>
    <w:basedOn w:val="Commentaire"/>
    <w:next w:val="Commentaire"/>
    <w:link w:val="ObjetducommentaireCar"/>
    <w:uiPriority w:val="99"/>
    <w:semiHidden/>
    <w:unhideWhenUsed/>
    <w:rsid w:val="00BC25C2"/>
    <w:rPr>
      <w:b/>
      <w:bCs/>
    </w:rPr>
  </w:style>
  <w:style w:type="character" w:customStyle="1" w:styleId="ObjetducommentaireCar">
    <w:name w:val="Objet du commentaire Car"/>
    <w:basedOn w:val="CommentaireCar"/>
    <w:link w:val="Objetducommentaire"/>
    <w:uiPriority w:val="99"/>
    <w:semiHidden/>
    <w:rsid w:val="00BC25C2"/>
    <w:rPr>
      <w:rFonts w:ascii="Arial" w:hAnsi="Arial"/>
      <w:b/>
      <w:bCs/>
      <w:lang w:eastAsia="en-US"/>
    </w:rPr>
  </w:style>
  <w:style w:type="character" w:customStyle="1" w:styleId="class">
    <w:name w:val="class"/>
    <w:basedOn w:val="Policepardfaut"/>
    <w:rsid w:val="00BC36AC"/>
  </w:style>
  <w:style w:type="paragraph" w:styleId="Notedebasdepage">
    <w:name w:val="footnote text"/>
    <w:basedOn w:val="Normal"/>
    <w:link w:val="NotedebasdepageCar"/>
    <w:uiPriority w:val="99"/>
    <w:unhideWhenUsed/>
    <w:rsid w:val="009A7969"/>
    <w:pPr>
      <w:spacing w:after="0" w:line="240" w:lineRule="auto"/>
    </w:pPr>
    <w:rPr>
      <w:szCs w:val="24"/>
    </w:rPr>
  </w:style>
  <w:style w:type="character" w:customStyle="1" w:styleId="NotedebasdepageCar">
    <w:name w:val="Note de bas de page Car"/>
    <w:basedOn w:val="Policepardfaut"/>
    <w:link w:val="Notedebasdepage"/>
    <w:uiPriority w:val="99"/>
    <w:rsid w:val="009A7969"/>
    <w:rPr>
      <w:rFonts w:ascii="Arial" w:hAnsi="Arial"/>
      <w:sz w:val="24"/>
      <w:szCs w:val="24"/>
      <w:lang w:eastAsia="en-US"/>
    </w:rPr>
  </w:style>
  <w:style w:type="character" w:styleId="Appelnotedebasdep">
    <w:name w:val="footnote reference"/>
    <w:basedOn w:val="Policepardfaut"/>
    <w:uiPriority w:val="99"/>
    <w:unhideWhenUsed/>
    <w:rsid w:val="009A7969"/>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0D43"/>
    <w:pPr>
      <w:spacing w:after="160" w:line="259" w:lineRule="auto"/>
      <w:jc w:val="both"/>
    </w:pPr>
    <w:rPr>
      <w:rFonts w:ascii="Arial" w:hAnsi="Arial"/>
      <w:sz w:val="24"/>
      <w:szCs w:val="22"/>
      <w:lang w:eastAsia="en-US"/>
    </w:rPr>
  </w:style>
  <w:style w:type="paragraph" w:styleId="Titre1">
    <w:name w:val="heading 1"/>
    <w:basedOn w:val="Normal"/>
    <w:next w:val="Normal"/>
    <w:link w:val="Titre1Car"/>
    <w:uiPriority w:val="9"/>
    <w:qFormat/>
    <w:rsid w:val="002B42CB"/>
    <w:pPr>
      <w:keepNext/>
      <w:spacing w:before="240" w:after="60"/>
      <w:jc w:val="center"/>
      <w:outlineLvl w:val="0"/>
    </w:pPr>
    <w:rPr>
      <w:rFonts w:eastAsia="Times New Roman"/>
      <w:b/>
      <w:bCs/>
      <w:kern w:val="32"/>
      <w:szCs w:val="32"/>
    </w:rPr>
  </w:style>
  <w:style w:type="paragraph" w:styleId="Titre2">
    <w:name w:val="heading 2"/>
    <w:basedOn w:val="Normal"/>
    <w:next w:val="Normal"/>
    <w:link w:val="Titre2Car"/>
    <w:uiPriority w:val="9"/>
    <w:unhideWhenUsed/>
    <w:qFormat/>
    <w:rsid w:val="00AE2358"/>
    <w:pPr>
      <w:keepNext/>
      <w:keepLines/>
      <w:spacing w:before="320" w:after="120"/>
      <w:outlineLvl w:val="1"/>
    </w:pPr>
    <w:rPr>
      <w:rFonts w:eastAsiaTheme="majorEastAsia" w:cstheme="majorBidi"/>
      <w:b/>
      <w:bCs/>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7158B5"/>
    <w:pPr>
      <w:ind w:left="720"/>
      <w:contextualSpacing/>
    </w:pPr>
    <w:rPr>
      <w:rFonts w:ascii="Times New Roman" w:hAnsi="Times New Roman"/>
    </w:rPr>
  </w:style>
  <w:style w:type="paragraph" w:styleId="Titre">
    <w:name w:val="Title"/>
    <w:basedOn w:val="Normal"/>
    <w:next w:val="Normal"/>
    <w:link w:val="TitreCar"/>
    <w:uiPriority w:val="10"/>
    <w:qFormat/>
    <w:rsid w:val="00384C22"/>
    <w:pPr>
      <w:spacing w:before="240" w:after="60"/>
      <w:jc w:val="center"/>
      <w:outlineLvl w:val="0"/>
    </w:pPr>
    <w:rPr>
      <w:rFonts w:ascii="Cambria" w:eastAsia="Times New Roman" w:hAnsi="Cambria"/>
      <w:b/>
      <w:bCs/>
      <w:kern w:val="28"/>
      <w:sz w:val="32"/>
      <w:szCs w:val="32"/>
    </w:rPr>
  </w:style>
  <w:style w:type="character" w:customStyle="1" w:styleId="TitreCar">
    <w:name w:val="Titre Car"/>
    <w:link w:val="Titre"/>
    <w:uiPriority w:val="10"/>
    <w:rsid w:val="00384C22"/>
    <w:rPr>
      <w:rFonts w:ascii="Cambria" w:eastAsia="Times New Roman" w:hAnsi="Cambria" w:cs="Times New Roman"/>
      <w:b/>
      <w:bCs/>
      <w:kern w:val="28"/>
      <w:sz w:val="32"/>
      <w:szCs w:val="32"/>
      <w:lang w:eastAsia="en-US"/>
    </w:rPr>
  </w:style>
  <w:style w:type="character" w:customStyle="1" w:styleId="Titre1Car">
    <w:name w:val="Titre 1 Car"/>
    <w:link w:val="Titre1"/>
    <w:uiPriority w:val="9"/>
    <w:rsid w:val="002B42CB"/>
    <w:rPr>
      <w:rFonts w:ascii="Arial" w:eastAsia="Times New Roman" w:hAnsi="Arial"/>
      <w:b/>
      <w:bCs/>
      <w:kern w:val="32"/>
      <w:sz w:val="24"/>
      <w:szCs w:val="32"/>
      <w:lang w:eastAsia="en-US"/>
    </w:rPr>
  </w:style>
  <w:style w:type="paragraph" w:styleId="Textedebulles">
    <w:name w:val="Balloon Text"/>
    <w:basedOn w:val="Normal"/>
    <w:link w:val="TextedebullesCar"/>
    <w:uiPriority w:val="99"/>
    <w:semiHidden/>
    <w:unhideWhenUsed/>
    <w:rsid w:val="005D2A7A"/>
    <w:pPr>
      <w:spacing w:after="0" w:line="240" w:lineRule="auto"/>
    </w:pPr>
    <w:rPr>
      <w:rFonts w:ascii="Tahoma" w:hAnsi="Tahoma" w:cs="Tahoma"/>
      <w:sz w:val="16"/>
      <w:szCs w:val="16"/>
    </w:rPr>
  </w:style>
  <w:style w:type="character" w:customStyle="1" w:styleId="TextedebullesCar">
    <w:name w:val="Texte de bulles Car"/>
    <w:link w:val="Textedebulles"/>
    <w:uiPriority w:val="99"/>
    <w:semiHidden/>
    <w:rsid w:val="005D2A7A"/>
    <w:rPr>
      <w:rFonts w:ascii="Tahoma" w:hAnsi="Tahoma" w:cs="Tahoma"/>
      <w:sz w:val="16"/>
      <w:szCs w:val="16"/>
      <w:lang w:eastAsia="en-US"/>
    </w:rPr>
  </w:style>
  <w:style w:type="character" w:styleId="Textedelespacerserv">
    <w:name w:val="Placeholder Text"/>
    <w:basedOn w:val="Policepardfaut"/>
    <w:uiPriority w:val="99"/>
    <w:semiHidden/>
    <w:rsid w:val="00AE5CE0"/>
    <w:rPr>
      <w:color w:val="808080"/>
    </w:rPr>
  </w:style>
  <w:style w:type="table" w:styleId="Grilledutableau">
    <w:name w:val="Table Grid"/>
    <w:basedOn w:val="TableauNormal"/>
    <w:uiPriority w:val="39"/>
    <w:rsid w:val="002A1C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aliases w:val="Normal gras"/>
    <w:uiPriority w:val="1"/>
    <w:qFormat/>
    <w:rsid w:val="00DE0C6C"/>
    <w:pPr>
      <w:spacing w:before="120" w:after="120"/>
    </w:pPr>
    <w:rPr>
      <w:rFonts w:ascii="Arial" w:hAnsi="Arial"/>
      <w:b/>
      <w:sz w:val="24"/>
      <w:szCs w:val="22"/>
      <w:lang w:eastAsia="en-US"/>
    </w:rPr>
  </w:style>
  <w:style w:type="character" w:customStyle="1" w:styleId="Titre2Car">
    <w:name w:val="Titre 2 Car"/>
    <w:basedOn w:val="Policepardfaut"/>
    <w:link w:val="Titre2"/>
    <w:uiPriority w:val="9"/>
    <w:rsid w:val="00AE2358"/>
    <w:rPr>
      <w:rFonts w:ascii="Arial" w:eastAsiaTheme="majorEastAsia" w:hAnsi="Arial" w:cstheme="majorBidi"/>
      <w:b/>
      <w:bCs/>
      <w:sz w:val="24"/>
      <w:szCs w:val="26"/>
      <w:lang w:eastAsia="en-US"/>
    </w:rPr>
  </w:style>
  <w:style w:type="paragraph" w:styleId="NormalWeb">
    <w:name w:val="Normal (Web)"/>
    <w:basedOn w:val="Normal"/>
    <w:uiPriority w:val="99"/>
    <w:semiHidden/>
    <w:unhideWhenUsed/>
    <w:rsid w:val="00ED0F71"/>
    <w:pPr>
      <w:spacing w:before="100" w:beforeAutospacing="1" w:after="100" w:afterAutospacing="1" w:line="240" w:lineRule="auto"/>
      <w:jc w:val="left"/>
    </w:pPr>
    <w:rPr>
      <w:rFonts w:ascii="Times New Roman" w:eastAsiaTheme="minorEastAsia" w:hAnsi="Times New Roman"/>
      <w:szCs w:val="24"/>
      <w:lang w:eastAsia="fr-FR"/>
    </w:rPr>
  </w:style>
  <w:style w:type="character" w:styleId="lev">
    <w:name w:val="Strong"/>
    <w:basedOn w:val="Policepardfaut"/>
    <w:uiPriority w:val="22"/>
    <w:qFormat/>
    <w:rsid w:val="006B207D"/>
    <w:rPr>
      <w:b/>
      <w:bCs/>
    </w:rPr>
  </w:style>
  <w:style w:type="character" w:styleId="Lienhypertexte">
    <w:name w:val="Hyperlink"/>
    <w:basedOn w:val="Policepardfaut"/>
    <w:uiPriority w:val="99"/>
    <w:semiHidden/>
    <w:unhideWhenUsed/>
    <w:rsid w:val="00E731DC"/>
    <w:rPr>
      <w:color w:val="0000FF"/>
      <w:u w:val="single"/>
    </w:rPr>
  </w:style>
  <w:style w:type="character" w:customStyle="1" w:styleId="citecrochet1">
    <w:name w:val="cite_crochet1"/>
    <w:basedOn w:val="Policepardfaut"/>
    <w:rsid w:val="00E731DC"/>
    <w:rPr>
      <w:vanish/>
      <w:webHidden w:val="0"/>
      <w:specVanish w:val="0"/>
    </w:rPr>
  </w:style>
  <w:style w:type="character" w:customStyle="1" w:styleId="mw-headline">
    <w:name w:val="mw-headline"/>
    <w:basedOn w:val="Policepardfaut"/>
    <w:rsid w:val="004A4D3B"/>
  </w:style>
  <w:style w:type="character" w:customStyle="1" w:styleId="mw-editsection1">
    <w:name w:val="mw-editsection1"/>
    <w:basedOn w:val="Policepardfaut"/>
    <w:rsid w:val="004A4D3B"/>
    <w:rPr>
      <w:sz w:val="20"/>
      <w:szCs w:val="20"/>
    </w:rPr>
  </w:style>
  <w:style w:type="character" w:customStyle="1" w:styleId="mw-editsection-bracket">
    <w:name w:val="mw-editsection-bracket"/>
    <w:basedOn w:val="Policepardfaut"/>
    <w:rsid w:val="004A4D3B"/>
  </w:style>
  <w:style w:type="character" w:customStyle="1" w:styleId="mw-editsection-divider">
    <w:name w:val="mw-editsection-divider"/>
    <w:basedOn w:val="Policepardfaut"/>
    <w:rsid w:val="004A4D3B"/>
  </w:style>
  <w:style w:type="paragraph" w:styleId="En-tte">
    <w:name w:val="header"/>
    <w:basedOn w:val="Normal"/>
    <w:link w:val="En-tteCar"/>
    <w:uiPriority w:val="99"/>
    <w:unhideWhenUsed/>
    <w:rsid w:val="00A45A54"/>
    <w:pPr>
      <w:tabs>
        <w:tab w:val="center" w:pos="4536"/>
        <w:tab w:val="right" w:pos="9072"/>
      </w:tabs>
      <w:spacing w:after="0" w:line="240" w:lineRule="auto"/>
    </w:pPr>
  </w:style>
  <w:style w:type="character" w:customStyle="1" w:styleId="En-tteCar">
    <w:name w:val="En-tête Car"/>
    <w:basedOn w:val="Policepardfaut"/>
    <w:link w:val="En-tte"/>
    <w:uiPriority w:val="99"/>
    <w:rsid w:val="00A45A54"/>
    <w:rPr>
      <w:rFonts w:ascii="Arial" w:hAnsi="Arial"/>
      <w:sz w:val="24"/>
      <w:szCs w:val="22"/>
      <w:lang w:eastAsia="en-US"/>
    </w:rPr>
  </w:style>
  <w:style w:type="paragraph" w:styleId="Pieddepage">
    <w:name w:val="footer"/>
    <w:basedOn w:val="Normal"/>
    <w:link w:val="PieddepageCar"/>
    <w:uiPriority w:val="99"/>
    <w:unhideWhenUsed/>
    <w:rsid w:val="00A45A5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45A54"/>
    <w:rPr>
      <w:rFonts w:ascii="Arial" w:hAnsi="Arial"/>
      <w:sz w:val="24"/>
      <w:szCs w:val="22"/>
      <w:lang w:eastAsia="en-US"/>
    </w:rPr>
  </w:style>
  <w:style w:type="character" w:styleId="Marquedecommentaire">
    <w:name w:val="annotation reference"/>
    <w:basedOn w:val="Policepardfaut"/>
    <w:uiPriority w:val="99"/>
    <w:semiHidden/>
    <w:unhideWhenUsed/>
    <w:rsid w:val="00BC25C2"/>
    <w:rPr>
      <w:sz w:val="16"/>
      <w:szCs w:val="16"/>
    </w:rPr>
  </w:style>
  <w:style w:type="paragraph" w:styleId="Commentaire">
    <w:name w:val="annotation text"/>
    <w:basedOn w:val="Normal"/>
    <w:link w:val="CommentaireCar"/>
    <w:uiPriority w:val="99"/>
    <w:semiHidden/>
    <w:unhideWhenUsed/>
    <w:rsid w:val="00BC25C2"/>
    <w:pPr>
      <w:spacing w:line="240" w:lineRule="auto"/>
    </w:pPr>
    <w:rPr>
      <w:sz w:val="20"/>
      <w:szCs w:val="20"/>
    </w:rPr>
  </w:style>
  <w:style w:type="character" w:customStyle="1" w:styleId="CommentaireCar">
    <w:name w:val="Commentaire Car"/>
    <w:basedOn w:val="Policepardfaut"/>
    <w:link w:val="Commentaire"/>
    <w:uiPriority w:val="99"/>
    <w:semiHidden/>
    <w:rsid w:val="00BC25C2"/>
    <w:rPr>
      <w:rFonts w:ascii="Arial" w:hAnsi="Arial"/>
      <w:lang w:eastAsia="en-US"/>
    </w:rPr>
  </w:style>
  <w:style w:type="paragraph" w:styleId="Objetducommentaire">
    <w:name w:val="annotation subject"/>
    <w:basedOn w:val="Commentaire"/>
    <w:next w:val="Commentaire"/>
    <w:link w:val="ObjetducommentaireCar"/>
    <w:uiPriority w:val="99"/>
    <w:semiHidden/>
    <w:unhideWhenUsed/>
    <w:rsid w:val="00BC25C2"/>
    <w:rPr>
      <w:b/>
      <w:bCs/>
    </w:rPr>
  </w:style>
  <w:style w:type="character" w:customStyle="1" w:styleId="ObjetducommentaireCar">
    <w:name w:val="Objet du commentaire Car"/>
    <w:basedOn w:val="CommentaireCar"/>
    <w:link w:val="Objetducommentaire"/>
    <w:uiPriority w:val="99"/>
    <w:semiHidden/>
    <w:rsid w:val="00BC25C2"/>
    <w:rPr>
      <w:rFonts w:ascii="Arial" w:hAnsi="Arial"/>
      <w:b/>
      <w:bCs/>
      <w:lang w:eastAsia="en-US"/>
    </w:rPr>
  </w:style>
  <w:style w:type="character" w:customStyle="1" w:styleId="class">
    <w:name w:val="class"/>
    <w:basedOn w:val="Policepardfaut"/>
    <w:rsid w:val="00BC36AC"/>
  </w:style>
  <w:style w:type="paragraph" w:styleId="Notedebasdepage">
    <w:name w:val="footnote text"/>
    <w:basedOn w:val="Normal"/>
    <w:link w:val="NotedebasdepageCar"/>
    <w:uiPriority w:val="99"/>
    <w:unhideWhenUsed/>
    <w:rsid w:val="009A7969"/>
    <w:pPr>
      <w:spacing w:after="0" w:line="240" w:lineRule="auto"/>
    </w:pPr>
    <w:rPr>
      <w:szCs w:val="24"/>
    </w:rPr>
  </w:style>
  <w:style w:type="character" w:customStyle="1" w:styleId="NotedebasdepageCar">
    <w:name w:val="Note de bas de page Car"/>
    <w:basedOn w:val="Policepardfaut"/>
    <w:link w:val="Notedebasdepage"/>
    <w:uiPriority w:val="99"/>
    <w:rsid w:val="009A7969"/>
    <w:rPr>
      <w:rFonts w:ascii="Arial" w:hAnsi="Arial"/>
      <w:sz w:val="24"/>
      <w:szCs w:val="24"/>
      <w:lang w:eastAsia="en-US"/>
    </w:rPr>
  </w:style>
  <w:style w:type="character" w:styleId="Appelnotedebasdep">
    <w:name w:val="footnote reference"/>
    <w:basedOn w:val="Policepardfaut"/>
    <w:uiPriority w:val="99"/>
    <w:unhideWhenUsed/>
    <w:rsid w:val="009A796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317754">
      <w:bodyDiv w:val="1"/>
      <w:marLeft w:val="0"/>
      <w:marRight w:val="0"/>
      <w:marTop w:val="0"/>
      <w:marBottom w:val="0"/>
      <w:divBdr>
        <w:top w:val="none" w:sz="0" w:space="0" w:color="auto"/>
        <w:left w:val="none" w:sz="0" w:space="0" w:color="auto"/>
        <w:bottom w:val="none" w:sz="0" w:space="0" w:color="auto"/>
        <w:right w:val="none" w:sz="0" w:space="0" w:color="auto"/>
      </w:divBdr>
    </w:div>
    <w:div w:id="305742232">
      <w:bodyDiv w:val="1"/>
      <w:marLeft w:val="0"/>
      <w:marRight w:val="0"/>
      <w:marTop w:val="0"/>
      <w:marBottom w:val="0"/>
      <w:divBdr>
        <w:top w:val="none" w:sz="0" w:space="0" w:color="auto"/>
        <w:left w:val="none" w:sz="0" w:space="0" w:color="auto"/>
        <w:bottom w:val="none" w:sz="0" w:space="0" w:color="auto"/>
        <w:right w:val="none" w:sz="0" w:space="0" w:color="auto"/>
      </w:divBdr>
      <w:divsChild>
        <w:div w:id="1825388255">
          <w:marLeft w:val="0"/>
          <w:marRight w:val="0"/>
          <w:marTop w:val="0"/>
          <w:marBottom w:val="0"/>
          <w:divBdr>
            <w:top w:val="none" w:sz="0" w:space="0" w:color="auto"/>
            <w:left w:val="none" w:sz="0" w:space="0" w:color="auto"/>
            <w:bottom w:val="none" w:sz="0" w:space="0" w:color="auto"/>
            <w:right w:val="none" w:sz="0" w:space="0" w:color="auto"/>
          </w:divBdr>
          <w:divsChild>
            <w:div w:id="1689328127">
              <w:marLeft w:val="0"/>
              <w:marRight w:val="0"/>
              <w:marTop w:val="0"/>
              <w:marBottom w:val="0"/>
              <w:divBdr>
                <w:top w:val="none" w:sz="0" w:space="0" w:color="auto"/>
                <w:left w:val="none" w:sz="0" w:space="0" w:color="auto"/>
                <w:bottom w:val="none" w:sz="0" w:space="0" w:color="auto"/>
                <w:right w:val="none" w:sz="0" w:space="0" w:color="auto"/>
              </w:divBdr>
              <w:divsChild>
                <w:div w:id="325859164">
                  <w:marLeft w:val="0"/>
                  <w:marRight w:val="0"/>
                  <w:marTop w:val="0"/>
                  <w:marBottom w:val="0"/>
                  <w:divBdr>
                    <w:top w:val="none" w:sz="0" w:space="0" w:color="auto"/>
                    <w:left w:val="none" w:sz="0" w:space="0" w:color="auto"/>
                    <w:bottom w:val="none" w:sz="0" w:space="0" w:color="auto"/>
                    <w:right w:val="none" w:sz="0" w:space="0" w:color="auto"/>
                  </w:divBdr>
                  <w:divsChild>
                    <w:div w:id="1760055873">
                      <w:marLeft w:val="0"/>
                      <w:marRight w:val="0"/>
                      <w:marTop w:val="0"/>
                      <w:marBottom w:val="0"/>
                      <w:divBdr>
                        <w:top w:val="none" w:sz="0" w:space="0" w:color="auto"/>
                        <w:left w:val="none" w:sz="0" w:space="0" w:color="auto"/>
                        <w:bottom w:val="none" w:sz="0" w:space="0" w:color="auto"/>
                        <w:right w:val="none" w:sz="0" w:space="0" w:color="auto"/>
                      </w:divBdr>
                      <w:divsChild>
                        <w:div w:id="997999183">
                          <w:marLeft w:val="0"/>
                          <w:marRight w:val="0"/>
                          <w:marTop w:val="0"/>
                          <w:marBottom w:val="0"/>
                          <w:divBdr>
                            <w:top w:val="none" w:sz="0" w:space="0" w:color="auto"/>
                            <w:left w:val="none" w:sz="0" w:space="0" w:color="auto"/>
                            <w:bottom w:val="none" w:sz="0" w:space="0" w:color="auto"/>
                            <w:right w:val="none" w:sz="0" w:space="0" w:color="auto"/>
                          </w:divBdr>
                          <w:divsChild>
                            <w:div w:id="485321090">
                              <w:marLeft w:val="0"/>
                              <w:marRight w:val="0"/>
                              <w:marTop w:val="0"/>
                              <w:marBottom w:val="0"/>
                              <w:divBdr>
                                <w:top w:val="none" w:sz="0" w:space="0" w:color="auto"/>
                                <w:left w:val="none" w:sz="0" w:space="0" w:color="auto"/>
                                <w:bottom w:val="none" w:sz="0" w:space="0" w:color="auto"/>
                                <w:right w:val="none" w:sz="0" w:space="0" w:color="auto"/>
                              </w:divBdr>
                              <w:divsChild>
                                <w:div w:id="1071151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7883345">
      <w:bodyDiv w:val="1"/>
      <w:marLeft w:val="0"/>
      <w:marRight w:val="0"/>
      <w:marTop w:val="0"/>
      <w:marBottom w:val="0"/>
      <w:divBdr>
        <w:top w:val="none" w:sz="0" w:space="0" w:color="auto"/>
        <w:left w:val="none" w:sz="0" w:space="0" w:color="auto"/>
        <w:bottom w:val="none" w:sz="0" w:space="0" w:color="auto"/>
        <w:right w:val="none" w:sz="0" w:space="0" w:color="auto"/>
      </w:divBdr>
    </w:div>
    <w:div w:id="683094386">
      <w:bodyDiv w:val="1"/>
      <w:marLeft w:val="0"/>
      <w:marRight w:val="0"/>
      <w:marTop w:val="0"/>
      <w:marBottom w:val="0"/>
      <w:divBdr>
        <w:top w:val="none" w:sz="0" w:space="0" w:color="auto"/>
        <w:left w:val="none" w:sz="0" w:space="0" w:color="auto"/>
        <w:bottom w:val="none" w:sz="0" w:space="0" w:color="auto"/>
        <w:right w:val="none" w:sz="0" w:space="0" w:color="auto"/>
      </w:divBdr>
      <w:divsChild>
        <w:div w:id="601496796">
          <w:marLeft w:val="0"/>
          <w:marRight w:val="0"/>
          <w:marTop w:val="0"/>
          <w:marBottom w:val="0"/>
          <w:divBdr>
            <w:top w:val="none" w:sz="0" w:space="0" w:color="auto"/>
            <w:left w:val="none" w:sz="0" w:space="0" w:color="auto"/>
            <w:bottom w:val="none" w:sz="0" w:space="0" w:color="auto"/>
            <w:right w:val="none" w:sz="0" w:space="0" w:color="auto"/>
          </w:divBdr>
          <w:divsChild>
            <w:div w:id="1293633011">
              <w:marLeft w:val="0"/>
              <w:marRight w:val="0"/>
              <w:marTop w:val="0"/>
              <w:marBottom w:val="0"/>
              <w:divBdr>
                <w:top w:val="none" w:sz="0" w:space="0" w:color="auto"/>
                <w:left w:val="none" w:sz="0" w:space="0" w:color="auto"/>
                <w:bottom w:val="none" w:sz="0" w:space="0" w:color="auto"/>
                <w:right w:val="none" w:sz="0" w:space="0" w:color="auto"/>
              </w:divBdr>
              <w:divsChild>
                <w:div w:id="575356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1888308">
      <w:bodyDiv w:val="1"/>
      <w:marLeft w:val="0"/>
      <w:marRight w:val="0"/>
      <w:marTop w:val="0"/>
      <w:marBottom w:val="0"/>
      <w:divBdr>
        <w:top w:val="none" w:sz="0" w:space="0" w:color="auto"/>
        <w:left w:val="none" w:sz="0" w:space="0" w:color="auto"/>
        <w:bottom w:val="none" w:sz="0" w:space="0" w:color="auto"/>
        <w:right w:val="none" w:sz="0" w:space="0" w:color="auto"/>
      </w:divBdr>
      <w:divsChild>
        <w:div w:id="1480539706">
          <w:marLeft w:val="0"/>
          <w:marRight w:val="0"/>
          <w:marTop w:val="0"/>
          <w:marBottom w:val="0"/>
          <w:divBdr>
            <w:top w:val="none" w:sz="0" w:space="0" w:color="auto"/>
            <w:left w:val="none" w:sz="0" w:space="0" w:color="auto"/>
            <w:bottom w:val="none" w:sz="0" w:space="0" w:color="auto"/>
            <w:right w:val="none" w:sz="0" w:space="0" w:color="auto"/>
          </w:divBdr>
          <w:divsChild>
            <w:div w:id="1758211324">
              <w:marLeft w:val="0"/>
              <w:marRight w:val="0"/>
              <w:marTop w:val="0"/>
              <w:marBottom w:val="0"/>
              <w:divBdr>
                <w:top w:val="none" w:sz="0" w:space="0" w:color="auto"/>
                <w:left w:val="none" w:sz="0" w:space="0" w:color="auto"/>
                <w:bottom w:val="none" w:sz="0" w:space="0" w:color="auto"/>
                <w:right w:val="none" w:sz="0" w:space="0" w:color="auto"/>
              </w:divBdr>
              <w:divsChild>
                <w:div w:id="135896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266842">
      <w:bodyDiv w:val="1"/>
      <w:marLeft w:val="0"/>
      <w:marRight w:val="0"/>
      <w:marTop w:val="0"/>
      <w:marBottom w:val="0"/>
      <w:divBdr>
        <w:top w:val="none" w:sz="0" w:space="0" w:color="auto"/>
        <w:left w:val="none" w:sz="0" w:space="0" w:color="auto"/>
        <w:bottom w:val="none" w:sz="0" w:space="0" w:color="auto"/>
        <w:right w:val="none" w:sz="0" w:space="0" w:color="auto"/>
      </w:divBdr>
    </w:div>
    <w:div w:id="2067022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wmf"/><Relationship Id="rId299" Type="http://schemas.openxmlformats.org/officeDocument/2006/relationships/oleObject" Target="embeddings/oleObject96.bin"/><Relationship Id="rId21" Type="http://schemas.openxmlformats.org/officeDocument/2006/relationships/image" Target="media/image12.emf"/><Relationship Id="rId63" Type="http://schemas.openxmlformats.org/officeDocument/2006/relationships/image" Target="media/image38.wmf"/><Relationship Id="rId159" Type="http://schemas.openxmlformats.org/officeDocument/2006/relationships/oleObject" Target="embeddings/oleObject39.bin"/><Relationship Id="rId324" Type="http://schemas.openxmlformats.org/officeDocument/2006/relationships/oleObject" Target="embeddings/oleObject109.bin"/><Relationship Id="rId366" Type="http://schemas.openxmlformats.org/officeDocument/2006/relationships/image" Target="media/image212.wmf"/><Relationship Id="rId170" Type="http://schemas.openxmlformats.org/officeDocument/2006/relationships/oleObject" Target="embeddings/oleObject45.bin"/><Relationship Id="rId226" Type="http://schemas.openxmlformats.org/officeDocument/2006/relationships/image" Target="media/image141.emf"/><Relationship Id="rId433" Type="http://schemas.openxmlformats.org/officeDocument/2006/relationships/image" Target="media/image262.wmf"/><Relationship Id="rId268" Type="http://schemas.openxmlformats.org/officeDocument/2006/relationships/oleObject" Target="embeddings/oleObject78.bin"/><Relationship Id="rId32" Type="http://schemas.openxmlformats.org/officeDocument/2006/relationships/oleObject" Target="embeddings/oleObject7.bin"/><Relationship Id="rId74" Type="http://schemas.openxmlformats.org/officeDocument/2006/relationships/image" Target="media/image49.jpeg"/><Relationship Id="rId128" Type="http://schemas.openxmlformats.org/officeDocument/2006/relationships/image" Target="media/image870.emf"/><Relationship Id="rId335" Type="http://schemas.openxmlformats.org/officeDocument/2006/relationships/oleObject" Target="embeddings/oleObject111.bin"/><Relationship Id="rId377" Type="http://schemas.openxmlformats.org/officeDocument/2006/relationships/image" Target="media/image222.wmf"/><Relationship Id="rId5" Type="http://schemas.openxmlformats.org/officeDocument/2006/relationships/settings" Target="settings.xml"/><Relationship Id="rId181" Type="http://schemas.openxmlformats.org/officeDocument/2006/relationships/image" Target="media/image117.wmf"/><Relationship Id="rId237" Type="http://schemas.openxmlformats.org/officeDocument/2006/relationships/image" Target="media/image146.emf"/><Relationship Id="rId402" Type="http://schemas.openxmlformats.org/officeDocument/2006/relationships/oleObject" Target="embeddings/oleObject134.bin"/><Relationship Id="rId279" Type="http://schemas.openxmlformats.org/officeDocument/2006/relationships/image" Target="media/image167.emf"/><Relationship Id="rId43" Type="http://schemas.openxmlformats.org/officeDocument/2006/relationships/oleObject" Target="embeddings/oleObject13.bin"/><Relationship Id="rId139" Type="http://schemas.openxmlformats.org/officeDocument/2006/relationships/oleObject" Target="embeddings/oleObject36.bin"/><Relationship Id="rId290" Type="http://schemas.openxmlformats.org/officeDocument/2006/relationships/oleObject" Target="embeddings/oleObject91.bin"/><Relationship Id="rId304" Type="http://schemas.openxmlformats.org/officeDocument/2006/relationships/image" Target="media/image178.wmf"/><Relationship Id="rId346" Type="http://schemas.openxmlformats.org/officeDocument/2006/relationships/image" Target="media/image202.emf"/><Relationship Id="rId388" Type="http://schemas.openxmlformats.org/officeDocument/2006/relationships/image" Target="media/image233.png"/><Relationship Id="rId85" Type="http://schemas.openxmlformats.org/officeDocument/2006/relationships/image" Target="media/image60.wmf"/><Relationship Id="rId150" Type="http://schemas.openxmlformats.org/officeDocument/2006/relationships/image" Target="media/image990.emf"/><Relationship Id="rId192" Type="http://schemas.openxmlformats.org/officeDocument/2006/relationships/image" Target="media/image1210.wmf"/><Relationship Id="rId206" Type="http://schemas.openxmlformats.org/officeDocument/2006/relationships/image" Target="media/image1290.emf"/><Relationship Id="rId413" Type="http://schemas.openxmlformats.org/officeDocument/2006/relationships/oleObject" Target="embeddings/oleObject140.bin"/><Relationship Id="rId248" Type="http://schemas.openxmlformats.org/officeDocument/2006/relationships/image" Target="media/image152.wmf"/><Relationship Id="rId12" Type="http://schemas.openxmlformats.org/officeDocument/2006/relationships/image" Target="media/image3.png"/><Relationship Id="rId108" Type="http://schemas.openxmlformats.org/officeDocument/2006/relationships/oleObject" Target="embeddings/oleObject25.bin"/><Relationship Id="rId315" Type="http://schemas.openxmlformats.org/officeDocument/2006/relationships/image" Target="media/image183.wmf"/><Relationship Id="rId357" Type="http://schemas.openxmlformats.org/officeDocument/2006/relationships/oleObject" Target="embeddings/oleObject122.bin"/><Relationship Id="rId54" Type="http://schemas.openxmlformats.org/officeDocument/2006/relationships/image" Target="media/image30.png"/><Relationship Id="rId96" Type="http://schemas.openxmlformats.org/officeDocument/2006/relationships/image" Target="media/image68.wmf"/><Relationship Id="rId161" Type="http://schemas.openxmlformats.org/officeDocument/2006/relationships/oleObject" Target="embeddings/oleObject40.bin"/><Relationship Id="rId217" Type="http://schemas.openxmlformats.org/officeDocument/2006/relationships/oleObject" Target="embeddings/oleObject53.bin"/><Relationship Id="rId399" Type="http://schemas.openxmlformats.org/officeDocument/2006/relationships/image" Target="media/image239.wmf"/><Relationship Id="rId259" Type="http://schemas.openxmlformats.org/officeDocument/2006/relationships/image" Target="media/image159.wmf"/><Relationship Id="rId424" Type="http://schemas.openxmlformats.org/officeDocument/2006/relationships/image" Target="media/image253.png"/><Relationship Id="rId23" Type="http://schemas.openxmlformats.org/officeDocument/2006/relationships/image" Target="media/image13.png"/><Relationship Id="rId119" Type="http://schemas.openxmlformats.org/officeDocument/2006/relationships/image" Target="media/image83.wmf"/><Relationship Id="rId270" Type="http://schemas.openxmlformats.org/officeDocument/2006/relationships/oleObject" Target="embeddings/oleObject79.bin"/><Relationship Id="rId326" Type="http://schemas.openxmlformats.org/officeDocument/2006/relationships/image" Target="media/image189.wmf"/><Relationship Id="rId65" Type="http://schemas.openxmlformats.org/officeDocument/2006/relationships/image" Target="media/image40.wmf"/><Relationship Id="rId130" Type="http://schemas.openxmlformats.org/officeDocument/2006/relationships/image" Target="media/image880.emf"/><Relationship Id="rId368" Type="http://schemas.openxmlformats.org/officeDocument/2006/relationships/image" Target="media/image213.emf"/><Relationship Id="rId172" Type="http://schemas.openxmlformats.org/officeDocument/2006/relationships/oleObject" Target="embeddings/oleObject46.bin"/><Relationship Id="rId228" Type="http://schemas.openxmlformats.org/officeDocument/2006/relationships/image" Target="media/image142.emf"/><Relationship Id="rId435" Type="http://schemas.openxmlformats.org/officeDocument/2006/relationships/image" Target="media/image264.wmf"/><Relationship Id="rId281" Type="http://schemas.openxmlformats.org/officeDocument/2006/relationships/image" Target="media/image168.emf"/><Relationship Id="rId337" Type="http://schemas.openxmlformats.org/officeDocument/2006/relationships/oleObject" Target="embeddings/oleObject112.bin"/><Relationship Id="rId34" Type="http://schemas.openxmlformats.org/officeDocument/2006/relationships/oleObject" Target="embeddings/oleObject8.bin"/><Relationship Id="rId76" Type="http://schemas.openxmlformats.org/officeDocument/2006/relationships/image" Target="media/image51.wmf"/><Relationship Id="rId141" Type="http://schemas.openxmlformats.org/officeDocument/2006/relationships/image" Target="media/image95.wmf"/><Relationship Id="rId379" Type="http://schemas.openxmlformats.org/officeDocument/2006/relationships/image" Target="media/image224.wmf"/><Relationship Id="rId7" Type="http://schemas.openxmlformats.org/officeDocument/2006/relationships/footnotes" Target="footnotes.xml"/><Relationship Id="rId183" Type="http://schemas.openxmlformats.org/officeDocument/2006/relationships/image" Target="media/image118.emf"/><Relationship Id="rId239" Type="http://schemas.openxmlformats.org/officeDocument/2006/relationships/image" Target="media/image147.wmf"/><Relationship Id="rId390" Type="http://schemas.openxmlformats.org/officeDocument/2006/relationships/oleObject" Target="embeddings/oleObject128.bin"/><Relationship Id="rId404" Type="http://schemas.openxmlformats.org/officeDocument/2006/relationships/oleObject" Target="embeddings/oleObject135.bin"/><Relationship Id="rId250" Type="http://schemas.openxmlformats.org/officeDocument/2006/relationships/oleObject" Target="embeddings/oleObject69.bin"/><Relationship Id="rId292" Type="http://schemas.openxmlformats.org/officeDocument/2006/relationships/oleObject" Target="embeddings/oleObject92.bin"/><Relationship Id="rId306" Type="http://schemas.openxmlformats.org/officeDocument/2006/relationships/image" Target="media/image179.wmf"/><Relationship Id="rId45" Type="http://schemas.openxmlformats.org/officeDocument/2006/relationships/oleObject" Target="embeddings/oleObject14.bin"/><Relationship Id="rId87" Type="http://schemas.openxmlformats.org/officeDocument/2006/relationships/image" Target="media/image61.wmf"/><Relationship Id="rId110" Type="http://schemas.openxmlformats.org/officeDocument/2006/relationships/oleObject" Target="embeddings/oleObject26.bin"/><Relationship Id="rId348" Type="http://schemas.openxmlformats.org/officeDocument/2006/relationships/image" Target="media/image203.wmf"/><Relationship Id="rId152" Type="http://schemas.openxmlformats.org/officeDocument/2006/relationships/image" Target="media/image1000.emf"/><Relationship Id="rId194" Type="http://schemas.openxmlformats.org/officeDocument/2006/relationships/image" Target="media/image124.emf"/><Relationship Id="rId208" Type="http://schemas.openxmlformats.org/officeDocument/2006/relationships/image" Target="media/image1300.wmf"/><Relationship Id="rId415" Type="http://schemas.openxmlformats.org/officeDocument/2006/relationships/oleObject" Target="embeddings/oleObject141.bin"/><Relationship Id="rId261" Type="http://schemas.openxmlformats.org/officeDocument/2006/relationships/image" Target="media/image160.wmf"/><Relationship Id="rId14" Type="http://schemas.openxmlformats.org/officeDocument/2006/relationships/image" Target="media/image5.png"/><Relationship Id="rId56" Type="http://schemas.openxmlformats.org/officeDocument/2006/relationships/image" Target="media/image32.wmf"/><Relationship Id="rId317" Type="http://schemas.openxmlformats.org/officeDocument/2006/relationships/image" Target="media/image184.wmf"/><Relationship Id="rId359" Type="http://schemas.openxmlformats.org/officeDocument/2006/relationships/oleObject" Target="embeddings/oleObject123.bin"/><Relationship Id="rId98" Type="http://schemas.openxmlformats.org/officeDocument/2006/relationships/image" Target="media/image70.wmf"/><Relationship Id="rId121" Type="http://schemas.openxmlformats.org/officeDocument/2006/relationships/image" Target="media/image84.wmf"/><Relationship Id="rId163" Type="http://schemas.openxmlformats.org/officeDocument/2006/relationships/oleObject" Target="embeddings/oleObject41.bin"/><Relationship Id="rId219" Type="http://schemas.openxmlformats.org/officeDocument/2006/relationships/oleObject" Target="embeddings/oleObject54.bin"/><Relationship Id="rId370" Type="http://schemas.openxmlformats.org/officeDocument/2006/relationships/image" Target="media/image215.wmf"/><Relationship Id="rId426" Type="http://schemas.openxmlformats.org/officeDocument/2006/relationships/image" Target="media/image255.png"/><Relationship Id="rId230" Type="http://schemas.openxmlformats.org/officeDocument/2006/relationships/image" Target="media/image143.emf"/><Relationship Id="rId25" Type="http://schemas.openxmlformats.org/officeDocument/2006/relationships/image" Target="media/image15.wmf"/><Relationship Id="rId67" Type="http://schemas.openxmlformats.org/officeDocument/2006/relationships/image" Target="media/image42.wmf"/><Relationship Id="rId272" Type="http://schemas.openxmlformats.org/officeDocument/2006/relationships/oleObject" Target="embeddings/oleObject81.bin"/><Relationship Id="rId328" Type="http://schemas.openxmlformats.org/officeDocument/2006/relationships/image" Target="media/image191.wmf"/><Relationship Id="rId132" Type="http://schemas.openxmlformats.org/officeDocument/2006/relationships/image" Target="media/image890.emf"/><Relationship Id="rId174" Type="http://schemas.openxmlformats.org/officeDocument/2006/relationships/oleObject" Target="embeddings/oleObject47.bin"/><Relationship Id="rId381" Type="http://schemas.openxmlformats.org/officeDocument/2006/relationships/image" Target="media/image226.wmf"/><Relationship Id="rId241" Type="http://schemas.openxmlformats.org/officeDocument/2006/relationships/image" Target="media/image148.emf"/><Relationship Id="rId437" Type="http://schemas.openxmlformats.org/officeDocument/2006/relationships/fontTable" Target="fontTable.xml"/><Relationship Id="rId36" Type="http://schemas.openxmlformats.org/officeDocument/2006/relationships/oleObject" Target="embeddings/oleObject9.bin"/><Relationship Id="rId283" Type="http://schemas.openxmlformats.org/officeDocument/2006/relationships/oleObject" Target="embeddings/oleObject87.bin"/><Relationship Id="rId339" Type="http://schemas.openxmlformats.org/officeDocument/2006/relationships/oleObject" Target="embeddings/oleObject113.bin"/><Relationship Id="rId78" Type="http://schemas.openxmlformats.org/officeDocument/2006/relationships/image" Target="media/image53.png"/><Relationship Id="rId101" Type="http://schemas.openxmlformats.org/officeDocument/2006/relationships/image" Target="media/image73.png"/><Relationship Id="rId143" Type="http://schemas.openxmlformats.org/officeDocument/2006/relationships/oleObject" Target="embeddings/oleObject37.bin"/><Relationship Id="rId185" Type="http://schemas.openxmlformats.org/officeDocument/2006/relationships/image" Target="media/image119.emf"/><Relationship Id="rId350" Type="http://schemas.openxmlformats.org/officeDocument/2006/relationships/image" Target="media/image204.wmf"/><Relationship Id="rId406" Type="http://schemas.openxmlformats.org/officeDocument/2006/relationships/oleObject" Target="embeddings/oleObject136.bin"/><Relationship Id="rId9" Type="http://schemas.openxmlformats.org/officeDocument/2006/relationships/image" Target="media/image1.png"/><Relationship Id="rId210" Type="http://schemas.openxmlformats.org/officeDocument/2006/relationships/image" Target="media/image1310.emf"/><Relationship Id="rId392" Type="http://schemas.openxmlformats.org/officeDocument/2006/relationships/oleObject" Target="embeddings/oleObject129.bin"/><Relationship Id="rId252" Type="http://schemas.openxmlformats.org/officeDocument/2006/relationships/oleObject" Target="embeddings/oleObject70.bin"/><Relationship Id="rId294" Type="http://schemas.openxmlformats.org/officeDocument/2006/relationships/oleObject" Target="embeddings/oleObject93.bin"/><Relationship Id="rId308" Type="http://schemas.openxmlformats.org/officeDocument/2006/relationships/oleObject" Target="embeddings/oleObject101.bin"/><Relationship Id="rId47" Type="http://schemas.openxmlformats.org/officeDocument/2006/relationships/oleObject" Target="embeddings/oleObject15.bin"/><Relationship Id="rId89" Type="http://schemas.openxmlformats.org/officeDocument/2006/relationships/image" Target="media/image63.wmf"/><Relationship Id="rId112" Type="http://schemas.openxmlformats.org/officeDocument/2006/relationships/oleObject" Target="embeddings/oleObject27.bin"/><Relationship Id="rId154" Type="http://schemas.openxmlformats.org/officeDocument/2006/relationships/image" Target="media/image1010.emf"/><Relationship Id="rId361" Type="http://schemas.openxmlformats.org/officeDocument/2006/relationships/oleObject" Target="embeddings/oleObject124.bin"/><Relationship Id="rId196" Type="http://schemas.openxmlformats.org/officeDocument/2006/relationships/image" Target="media/image125.emf"/><Relationship Id="rId417" Type="http://schemas.openxmlformats.org/officeDocument/2006/relationships/oleObject" Target="embeddings/oleObject142.bin"/><Relationship Id="rId16" Type="http://schemas.openxmlformats.org/officeDocument/2006/relationships/oleObject" Target="embeddings/oleObject1.bin"/><Relationship Id="rId221" Type="http://schemas.openxmlformats.org/officeDocument/2006/relationships/oleObject" Target="embeddings/oleObject55.bin"/><Relationship Id="rId263" Type="http://schemas.openxmlformats.org/officeDocument/2006/relationships/oleObject" Target="embeddings/oleObject75.bin"/><Relationship Id="rId319" Type="http://schemas.openxmlformats.org/officeDocument/2006/relationships/image" Target="media/image185.wmf"/><Relationship Id="rId58" Type="http://schemas.openxmlformats.org/officeDocument/2006/relationships/image" Target="media/image33.emf"/><Relationship Id="rId123" Type="http://schemas.openxmlformats.org/officeDocument/2006/relationships/image" Target="media/image85.wmf"/><Relationship Id="rId330" Type="http://schemas.openxmlformats.org/officeDocument/2006/relationships/image" Target="media/image193.wmf"/><Relationship Id="rId165" Type="http://schemas.openxmlformats.org/officeDocument/2006/relationships/oleObject" Target="embeddings/oleObject42.bin"/><Relationship Id="rId372" Type="http://schemas.openxmlformats.org/officeDocument/2006/relationships/image" Target="media/image217.wmf"/><Relationship Id="rId428" Type="http://schemas.openxmlformats.org/officeDocument/2006/relationships/image" Target="media/image257.png"/><Relationship Id="rId232" Type="http://schemas.openxmlformats.org/officeDocument/2006/relationships/image" Target="media/image144.wmf"/><Relationship Id="rId274" Type="http://schemas.openxmlformats.org/officeDocument/2006/relationships/oleObject" Target="embeddings/oleObject82.bin"/><Relationship Id="rId27" Type="http://schemas.openxmlformats.org/officeDocument/2006/relationships/image" Target="media/image16.wmf"/><Relationship Id="rId69" Type="http://schemas.openxmlformats.org/officeDocument/2006/relationships/image" Target="media/image44.wmf"/><Relationship Id="rId134" Type="http://schemas.openxmlformats.org/officeDocument/2006/relationships/image" Target="media/image900.emf"/><Relationship Id="rId80" Type="http://schemas.openxmlformats.org/officeDocument/2006/relationships/image" Target="media/image55.wmf"/><Relationship Id="rId176" Type="http://schemas.openxmlformats.org/officeDocument/2006/relationships/image" Target="media/image113.wmf"/><Relationship Id="rId341" Type="http://schemas.openxmlformats.org/officeDocument/2006/relationships/oleObject" Target="embeddings/oleObject114.bin"/><Relationship Id="rId383" Type="http://schemas.openxmlformats.org/officeDocument/2006/relationships/image" Target="media/image228.wmf"/><Relationship Id="rId201" Type="http://schemas.openxmlformats.org/officeDocument/2006/relationships/image" Target="media/image1260.wmf"/><Relationship Id="rId243" Type="http://schemas.openxmlformats.org/officeDocument/2006/relationships/image" Target="media/image149.emf"/><Relationship Id="rId285" Type="http://schemas.openxmlformats.org/officeDocument/2006/relationships/oleObject" Target="embeddings/oleObject88.bin"/><Relationship Id="rId38" Type="http://schemas.openxmlformats.org/officeDocument/2006/relationships/oleObject" Target="embeddings/oleObject10.bin"/><Relationship Id="rId103" Type="http://schemas.openxmlformats.org/officeDocument/2006/relationships/image" Target="media/image75.wmf"/><Relationship Id="rId310" Type="http://schemas.openxmlformats.org/officeDocument/2006/relationships/oleObject" Target="embeddings/oleObject102.bin"/><Relationship Id="rId91" Type="http://schemas.openxmlformats.org/officeDocument/2006/relationships/image" Target="media/image65.wmf"/><Relationship Id="rId145" Type="http://schemas.openxmlformats.org/officeDocument/2006/relationships/image" Target="media/image98.emf"/><Relationship Id="rId187" Type="http://schemas.openxmlformats.org/officeDocument/2006/relationships/image" Target="media/image120.wmf"/><Relationship Id="rId352" Type="http://schemas.openxmlformats.org/officeDocument/2006/relationships/image" Target="media/image205.emf"/><Relationship Id="rId394" Type="http://schemas.openxmlformats.org/officeDocument/2006/relationships/oleObject" Target="embeddings/oleObject130.bin"/><Relationship Id="rId408" Type="http://schemas.openxmlformats.org/officeDocument/2006/relationships/oleObject" Target="embeddings/oleObject137.bin"/><Relationship Id="rId212" Type="http://schemas.openxmlformats.org/officeDocument/2006/relationships/image" Target="media/image1320.emf"/><Relationship Id="rId254" Type="http://schemas.openxmlformats.org/officeDocument/2006/relationships/oleObject" Target="embeddings/oleObject71.bin"/><Relationship Id="rId49" Type="http://schemas.openxmlformats.org/officeDocument/2006/relationships/oleObject" Target="embeddings/oleObject16.bin"/><Relationship Id="rId114" Type="http://schemas.openxmlformats.org/officeDocument/2006/relationships/oleObject" Target="embeddings/oleObject28.bin"/><Relationship Id="rId296" Type="http://schemas.openxmlformats.org/officeDocument/2006/relationships/image" Target="media/image174.emf"/><Relationship Id="rId60" Type="http://schemas.openxmlformats.org/officeDocument/2006/relationships/image" Target="media/image35.emf"/><Relationship Id="rId81" Type="http://schemas.openxmlformats.org/officeDocument/2006/relationships/image" Target="media/image56.wmf"/><Relationship Id="rId135" Type="http://schemas.openxmlformats.org/officeDocument/2006/relationships/image" Target="media/image91.png"/><Relationship Id="rId156" Type="http://schemas.openxmlformats.org/officeDocument/2006/relationships/image" Target="media/image104.emf"/><Relationship Id="rId177" Type="http://schemas.openxmlformats.org/officeDocument/2006/relationships/image" Target="media/image114.wmf"/><Relationship Id="rId198" Type="http://schemas.openxmlformats.org/officeDocument/2006/relationships/image" Target="media/image126.emf"/><Relationship Id="rId321" Type="http://schemas.openxmlformats.org/officeDocument/2006/relationships/image" Target="media/image186.wmf"/><Relationship Id="rId342" Type="http://schemas.openxmlformats.org/officeDocument/2006/relationships/image" Target="media/image200.wmf"/><Relationship Id="rId363" Type="http://schemas.openxmlformats.org/officeDocument/2006/relationships/oleObject" Target="embeddings/oleObject125.bin"/><Relationship Id="rId384" Type="http://schemas.openxmlformats.org/officeDocument/2006/relationships/image" Target="media/image229.wmf"/><Relationship Id="rId419" Type="http://schemas.openxmlformats.org/officeDocument/2006/relationships/oleObject" Target="embeddings/oleObject143.bin"/><Relationship Id="rId202" Type="http://schemas.openxmlformats.org/officeDocument/2006/relationships/image" Target="media/image128.emf"/><Relationship Id="rId223" Type="http://schemas.openxmlformats.org/officeDocument/2006/relationships/oleObject" Target="embeddings/oleObject56.bin"/><Relationship Id="rId244" Type="http://schemas.openxmlformats.org/officeDocument/2006/relationships/oleObject" Target="embeddings/oleObject67.bin"/><Relationship Id="rId430" Type="http://schemas.openxmlformats.org/officeDocument/2006/relationships/image" Target="media/image259.png"/><Relationship Id="rId18" Type="http://schemas.openxmlformats.org/officeDocument/2006/relationships/oleObject" Target="embeddings/oleObject2.bin"/><Relationship Id="rId39" Type="http://schemas.openxmlformats.org/officeDocument/2006/relationships/image" Target="media/image23.emf"/><Relationship Id="rId265" Type="http://schemas.openxmlformats.org/officeDocument/2006/relationships/oleObject" Target="embeddings/oleObject76.bin"/><Relationship Id="rId286" Type="http://schemas.openxmlformats.org/officeDocument/2006/relationships/image" Target="media/image170.wmf"/><Relationship Id="rId50" Type="http://schemas.openxmlformats.org/officeDocument/2006/relationships/oleObject" Target="embeddings/oleObject17.bin"/><Relationship Id="rId104" Type="http://schemas.openxmlformats.org/officeDocument/2006/relationships/oleObject" Target="embeddings/oleObject23.bin"/><Relationship Id="rId125" Type="http://schemas.openxmlformats.org/officeDocument/2006/relationships/image" Target="media/image86.wmf"/><Relationship Id="rId146" Type="http://schemas.openxmlformats.org/officeDocument/2006/relationships/image" Target="media/image970.emf"/><Relationship Id="rId167" Type="http://schemas.openxmlformats.org/officeDocument/2006/relationships/oleObject" Target="embeddings/oleObject43.bin"/><Relationship Id="rId188" Type="http://schemas.openxmlformats.org/officeDocument/2006/relationships/image" Target="media/image1190.wmf"/><Relationship Id="rId311" Type="http://schemas.openxmlformats.org/officeDocument/2006/relationships/image" Target="media/image181.emf"/><Relationship Id="rId332" Type="http://schemas.openxmlformats.org/officeDocument/2006/relationships/oleObject" Target="embeddings/oleObject110.bin"/><Relationship Id="rId353" Type="http://schemas.openxmlformats.org/officeDocument/2006/relationships/oleObject" Target="embeddings/oleObject120.bin"/><Relationship Id="rId374" Type="http://schemas.openxmlformats.org/officeDocument/2006/relationships/image" Target="media/image219.png"/><Relationship Id="rId395" Type="http://schemas.openxmlformats.org/officeDocument/2006/relationships/image" Target="media/image237.wmf"/><Relationship Id="rId409" Type="http://schemas.openxmlformats.org/officeDocument/2006/relationships/image" Target="media/image244.emf"/><Relationship Id="rId71" Type="http://schemas.openxmlformats.org/officeDocument/2006/relationships/image" Target="media/image46.wmf"/><Relationship Id="rId92" Type="http://schemas.openxmlformats.org/officeDocument/2006/relationships/oleObject" Target="embeddings/oleObject21.bin"/><Relationship Id="rId213" Type="http://schemas.openxmlformats.org/officeDocument/2006/relationships/image" Target="media/image134.png"/><Relationship Id="rId234" Type="http://schemas.openxmlformats.org/officeDocument/2006/relationships/oleObject" Target="embeddings/oleObject62.bin"/><Relationship Id="rId420" Type="http://schemas.openxmlformats.org/officeDocument/2006/relationships/image" Target="media/image249.wmf"/><Relationship Id="rId2" Type="http://schemas.openxmlformats.org/officeDocument/2006/relationships/numbering" Target="numbering.xml"/><Relationship Id="rId29" Type="http://schemas.openxmlformats.org/officeDocument/2006/relationships/image" Target="media/image18.wmf"/><Relationship Id="rId255" Type="http://schemas.openxmlformats.org/officeDocument/2006/relationships/image" Target="media/image156.emf"/><Relationship Id="rId276" Type="http://schemas.openxmlformats.org/officeDocument/2006/relationships/oleObject" Target="embeddings/oleObject83.bin"/><Relationship Id="rId297" Type="http://schemas.openxmlformats.org/officeDocument/2006/relationships/oleObject" Target="embeddings/oleObject95.bin"/><Relationship Id="rId40" Type="http://schemas.openxmlformats.org/officeDocument/2006/relationships/oleObject" Target="embeddings/oleObject11.bin"/><Relationship Id="rId115" Type="http://schemas.openxmlformats.org/officeDocument/2006/relationships/image" Target="media/image81.wmf"/><Relationship Id="rId136" Type="http://schemas.openxmlformats.org/officeDocument/2006/relationships/image" Target="media/image92.emf"/><Relationship Id="rId157" Type="http://schemas.openxmlformats.org/officeDocument/2006/relationships/oleObject" Target="embeddings/oleObject38.bin"/><Relationship Id="rId178" Type="http://schemas.openxmlformats.org/officeDocument/2006/relationships/image" Target="media/image115.png"/><Relationship Id="rId301" Type="http://schemas.openxmlformats.org/officeDocument/2006/relationships/oleObject" Target="embeddings/oleObject97.bin"/><Relationship Id="rId322" Type="http://schemas.openxmlformats.org/officeDocument/2006/relationships/oleObject" Target="embeddings/oleObject108.bin"/><Relationship Id="rId343" Type="http://schemas.openxmlformats.org/officeDocument/2006/relationships/oleObject" Target="embeddings/oleObject115.bin"/><Relationship Id="rId364" Type="http://schemas.openxmlformats.org/officeDocument/2006/relationships/image" Target="media/image211.wmf"/><Relationship Id="rId61" Type="http://schemas.openxmlformats.org/officeDocument/2006/relationships/image" Target="media/image36.wmf"/><Relationship Id="rId82" Type="http://schemas.openxmlformats.org/officeDocument/2006/relationships/image" Target="media/image57.wmf"/><Relationship Id="rId199" Type="http://schemas.openxmlformats.org/officeDocument/2006/relationships/image" Target="media/image1250.emf"/><Relationship Id="rId203" Type="http://schemas.openxmlformats.org/officeDocument/2006/relationships/image" Target="media/image1270.emf"/><Relationship Id="rId385" Type="http://schemas.openxmlformats.org/officeDocument/2006/relationships/image" Target="media/image230.wmf"/><Relationship Id="rId19" Type="http://schemas.openxmlformats.org/officeDocument/2006/relationships/image" Target="media/image11.wmf"/><Relationship Id="rId224" Type="http://schemas.openxmlformats.org/officeDocument/2006/relationships/image" Target="media/image140.wmf"/><Relationship Id="rId245" Type="http://schemas.openxmlformats.org/officeDocument/2006/relationships/image" Target="media/image150.wmf"/><Relationship Id="rId266" Type="http://schemas.openxmlformats.org/officeDocument/2006/relationships/image" Target="media/image162.emf"/><Relationship Id="rId287" Type="http://schemas.openxmlformats.org/officeDocument/2006/relationships/oleObject" Target="embeddings/oleObject89.bin"/><Relationship Id="rId410" Type="http://schemas.openxmlformats.org/officeDocument/2006/relationships/oleObject" Target="embeddings/oleObject138.bin"/><Relationship Id="rId431" Type="http://schemas.openxmlformats.org/officeDocument/2006/relationships/image" Target="media/image260.png"/><Relationship Id="rId30" Type="http://schemas.openxmlformats.org/officeDocument/2006/relationships/oleObject" Target="embeddings/oleObject6.bin"/><Relationship Id="rId105" Type="http://schemas.openxmlformats.org/officeDocument/2006/relationships/image" Target="media/image76.wmf"/><Relationship Id="rId126" Type="http://schemas.openxmlformats.org/officeDocument/2006/relationships/oleObject" Target="embeddings/oleObject34.bin"/><Relationship Id="rId147" Type="http://schemas.openxmlformats.org/officeDocument/2006/relationships/image" Target="media/image99.emf"/><Relationship Id="rId168" Type="http://schemas.openxmlformats.org/officeDocument/2006/relationships/oleObject" Target="embeddings/oleObject44.bin"/><Relationship Id="rId312" Type="http://schemas.openxmlformats.org/officeDocument/2006/relationships/oleObject" Target="embeddings/oleObject103.bin"/><Relationship Id="rId333" Type="http://schemas.openxmlformats.org/officeDocument/2006/relationships/image" Target="media/image195.png"/><Relationship Id="rId354" Type="http://schemas.openxmlformats.org/officeDocument/2006/relationships/image" Target="media/image206.wmf"/><Relationship Id="rId51" Type="http://schemas.openxmlformats.org/officeDocument/2006/relationships/oleObject" Target="embeddings/oleObject18.bin"/><Relationship Id="rId72" Type="http://schemas.openxmlformats.org/officeDocument/2006/relationships/image" Target="media/image47.wmf"/><Relationship Id="rId93" Type="http://schemas.openxmlformats.org/officeDocument/2006/relationships/image" Target="media/image66.wmf"/><Relationship Id="rId189" Type="http://schemas.openxmlformats.org/officeDocument/2006/relationships/image" Target="media/image121.wmf"/><Relationship Id="rId375" Type="http://schemas.openxmlformats.org/officeDocument/2006/relationships/image" Target="media/image220.wmf"/><Relationship Id="rId396" Type="http://schemas.openxmlformats.org/officeDocument/2006/relationships/oleObject" Target="embeddings/oleObject131.bin"/><Relationship Id="rId3" Type="http://schemas.openxmlformats.org/officeDocument/2006/relationships/styles" Target="styles.xml"/><Relationship Id="rId214" Type="http://schemas.openxmlformats.org/officeDocument/2006/relationships/image" Target="media/image135.emf"/><Relationship Id="rId235" Type="http://schemas.openxmlformats.org/officeDocument/2006/relationships/image" Target="media/image145.wmf"/><Relationship Id="rId256" Type="http://schemas.openxmlformats.org/officeDocument/2006/relationships/image" Target="media/image157.emf"/><Relationship Id="rId277" Type="http://schemas.openxmlformats.org/officeDocument/2006/relationships/image" Target="media/image166.emf"/><Relationship Id="rId298" Type="http://schemas.openxmlformats.org/officeDocument/2006/relationships/image" Target="media/image175.emf"/><Relationship Id="rId400" Type="http://schemas.openxmlformats.org/officeDocument/2006/relationships/oleObject" Target="embeddings/oleObject133.bin"/><Relationship Id="rId421" Type="http://schemas.openxmlformats.org/officeDocument/2006/relationships/image" Target="media/image250.png"/><Relationship Id="rId116" Type="http://schemas.openxmlformats.org/officeDocument/2006/relationships/oleObject" Target="embeddings/oleObject29.bin"/><Relationship Id="rId137" Type="http://schemas.openxmlformats.org/officeDocument/2006/relationships/oleObject" Target="embeddings/oleObject35.bin"/><Relationship Id="rId158" Type="http://schemas.openxmlformats.org/officeDocument/2006/relationships/image" Target="media/image105.emf"/><Relationship Id="rId302" Type="http://schemas.openxmlformats.org/officeDocument/2006/relationships/image" Target="media/image177.wmf"/><Relationship Id="rId323" Type="http://schemas.openxmlformats.org/officeDocument/2006/relationships/image" Target="media/image187.wmf"/><Relationship Id="rId344" Type="http://schemas.openxmlformats.org/officeDocument/2006/relationships/image" Target="media/image201.emf"/><Relationship Id="rId20" Type="http://schemas.openxmlformats.org/officeDocument/2006/relationships/oleObject" Target="embeddings/oleObject3.bin"/><Relationship Id="rId41" Type="http://schemas.openxmlformats.org/officeDocument/2006/relationships/oleObject" Target="embeddings/oleObject12.bin"/><Relationship Id="rId62" Type="http://schemas.openxmlformats.org/officeDocument/2006/relationships/image" Target="media/image37.wmf"/><Relationship Id="rId83" Type="http://schemas.openxmlformats.org/officeDocument/2006/relationships/image" Target="media/image58.wmf"/><Relationship Id="rId179" Type="http://schemas.openxmlformats.org/officeDocument/2006/relationships/image" Target="media/image116.wmf"/><Relationship Id="rId365" Type="http://schemas.openxmlformats.org/officeDocument/2006/relationships/oleObject" Target="embeddings/oleObject126.bin"/><Relationship Id="rId386" Type="http://schemas.openxmlformats.org/officeDocument/2006/relationships/image" Target="media/image231.wmf"/><Relationship Id="rId190" Type="http://schemas.openxmlformats.org/officeDocument/2006/relationships/image" Target="media/image1200.wmf"/><Relationship Id="rId204" Type="http://schemas.openxmlformats.org/officeDocument/2006/relationships/image" Target="media/image129.png"/><Relationship Id="rId225" Type="http://schemas.openxmlformats.org/officeDocument/2006/relationships/oleObject" Target="embeddings/oleObject57.bin"/><Relationship Id="rId246" Type="http://schemas.openxmlformats.org/officeDocument/2006/relationships/image" Target="media/image151.emf"/><Relationship Id="rId267" Type="http://schemas.openxmlformats.org/officeDocument/2006/relationships/oleObject" Target="embeddings/oleObject77.bin"/><Relationship Id="rId288" Type="http://schemas.openxmlformats.org/officeDocument/2006/relationships/oleObject" Target="embeddings/oleObject90.bin"/><Relationship Id="rId411" Type="http://schemas.openxmlformats.org/officeDocument/2006/relationships/oleObject" Target="embeddings/oleObject139.bin"/><Relationship Id="rId432" Type="http://schemas.openxmlformats.org/officeDocument/2006/relationships/image" Target="media/image261.wmf"/><Relationship Id="rId106" Type="http://schemas.openxmlformats.org/officeDocument/2006/relationships/oleObject" Target="embeddings/oleObject24.bin"/><Relationship Id="rId127" Type="http://schemas.openxmlformats.org/officeDocument/2006/relationships/image" Target="media/image87.emf"/><Relationship Id="rId313" Type="http://schemas.openxmlformats.org/officeDocument/2006/relationships/image" Target="media/image182.wmf"/><Relationship Id="rId10" Type="http://schemas.openxmlformats.org/officeDocument/2006/relationships/header" Target="header1.xml"/><Relationship Id="rId31" Type="http://schemas.openxmlformats.org/officeDocument/2006/relationships/image" Target="media/image19.wmf"/><Relationship Id="rId52" Type="http://schemas.openxmlformats.org/officeDocument/2006/relationships/image" Target="media/image28.png"/><Relationship Id="rId73" Type="http://schemas.openxmlformats.org/officeDocument/2006/relationships/image" Target="media/image48.wmf"/><Relationship Id="rId94" Type="http://schemas.openxmlformats.org/officeDocument/2006/relationships/oleObject" Target="embeddings/oleObject22.bin"/><Relationship Id="rId148" Type="http://schemas.openxmlformats.org/officeDocument/2006/relationships/image" Target="media/image980.emf"/><Relationship Id="rId169" Type="http://schemas.openxmlformats.org/officeDocument/2006/relationships/image" Target="media/image110.wmf"/><Relationship Id="rId334" Type="http://schemas.openxmlformats.org/officeDocument/2006/relationships/image" Target="media/image196.wmf"/><Relationship Id="rId355" Type="http://schemas.openxmlformats.org/officeDocument/2006/relationships/oleObject" Target="embeddings/oleObject121.bin"/><Relationship Id="rId376" Type="http://schemas.openxmlformats.org/officeDocument/2006/relationships/image" Target="media/image221.png"/><Relationship Id="rId397" Type="http://schemas.openxmlformats.org/officeDocument/2006/relationships/image" Target="media/image238.wmf"/><Relationship Id="rId4" Type="http://schemas.microsoft.com/office/2007/relationships/stylesWithEffects" Target="stylesWithEffects.xml"/><Relationship Id="rId180" Type="http://schemas.openxmlformats.org/officeDocument/2006/relationships/oleObject" Target="embeddings/oleObject49.bin"/><Relationship Id="rId215" Type="http://schemas.openxmlformats.org/officeDocument/2006/relationships/oleObject" Target="embeddings/oleObject52.bin"/><Relationship Id="rId236" Type="http://schemas.openxmlformats.org/officeDocument/2006/relationships/oleObject" Target="embeddings/oleObject63.bin"/><Relationship Id="rId257" Type="http://schemas.openxmlformats.org/officeDocument/2006/relationships/image" Target="media/image158.emf"/><Relationship Id="rId278" Type="http://schemas.openxmlformats.org/officeDocument/2006/relationships/oleObject" Target="embeddings/oleObject84.bin"/><Relationship Id="rId401" Type="http://schemas.openxmlformats.org/officeDocument/2006/relationships/image" Target="media/image240.wmf"/><Relationship Id="rId422" Type="http://schemas.openxmlformats.org/officeDocument/2006/relationships/image" Target="media/image251.wmf"/><Relationship Id="rId303" Type="http://schemas.openxmlformats.org/officeDocument/2006/relationships/oleObject" Target="embeddings/oleObject98.bin"/><Relationship Id="rId42" Type="http://schemas.openxmlformats.org/officeDocument/2006/relationships/image" Target="media/image24.emf"/><Relationship Id="rId84" Type="http://schemas.openxmlformats.org/officeDocument/2006/relationships/image" Target="media/image59.wmf"/><Relationship Id="rId138" Type="http://schemas.openxmlformats.org/officeDocument/2006/relationships/image" Target="media/image93.emf"/><Relationship Id="rId345" Type="http://schemas.openxmlformats.org/officeDocument/2006/relationships/oleObject" Target="embeddings/oleObject116.bin"/><Relationship Id="rId387" Type="http://schemas.openxmlformats.org/officeDocument/2006/relationships/image" Target="media/image232.png"/><Relationship Id="rId191" Type="http://schemas.openxmlformats.org/officeDocument/2006/relationships/image" Target="media/image122.wmf"/><Relationship Id="rId205" Type="http://schemas.openxmlformats.org/officeDocument/2006/relationships/image" Target="media/image130.emf"/><Relationship Id="rId247" Type="http://schemas.openxmlformats.org/officeDocument/2006/relationships/oleObject" Target="embeddings/oleObject68.bin"/><Relationship Id="rId412" Type="http://schemas.openxmlformats.org/officeDocument/2006/relationships/image" Target="media/image245.wmf"/><Relationship Id="rId107" Type="http://schemas.openxmlformats.org/officeDocument/2006/relationships/image" Target="media/image77.wmf"/><Relationship Id="rId289" Type="http://schemas.openxmlformats.org/officeDocument/2006/relationships/image" Target="media/image171.wmf"/><Relationship Id="rId11" Type="http://schemas.openxmlformats.org/officeDocument/2006/relationships/image" Target="media/image2.png"/><Relationship Id="rId53" Type="http://schemas.openxmlformats.org/officeDocument/2006/relationships/image" Target="media/image29.wmf"/><Relationship Id="rId149" Type="http://schemas.openxmlformats.org/officeDocument/2006/relationships/image" Target="media/image100.emf"/><Relationship Id="rId314" Type="http://schemas.openxmlformats.org/officeDocument/2006/relationships/oleObject" Target="embeddings/oleObject104.bin"/><Relationship Id="rId356" Type="http://schemas.openxmlformats.org/officeDocument/2006/relationships/image" Target="media/image207.wmf"/><Relationship Id="rId398" Type="http://schemas.openxmlformats.org/officeDocument/2006/relationships/oleObject" Target="embeddings/oleObject132.bin"/><Relationship Id="rId95" Type="http://schemas.openxmlformats.org/officeDocument/2006/relationships/image" Target="media/image67.wmf"/><Relationship Id="rId160" Type="http://schemas.openxmlformats.org/officeDocument/2006/relationships/image" Target="media/image106.emf"/><Relationship Id="rId216" Type="http://schemas.openxmlformats.org/officeDocument/2006/relationships/image" Target="media/image136.emf"/><Relationship Id="rId423" Type="http://schemas.openxmlformats.org/officeDocument/2006/relationships/image" Target="media/image252.wmf"/><Relationship Id="rId258" Type="http://schemas.openxmlformats.org/officeDocument/2006/relationships/oleObject" Target="embeddings/oleObject72.bin"/><Relationship Id="rId22" Type="http://schemas.openxmlformats.org/officeDocument/2006/relationships/oleObject" Target="embeddings/oleObject4.bin"/><Relationship Id="rId64" Type="http://schemas.openxmlformats.org/officeDocument/2006/relationships/image" Target="media/image39.wmf"/><Relationship Id="rId118" Type="http://schemas.openxmlformats.org/officeDocument/2006/relationships/oleObject" Target="embeddings/oleObject30.bin"/><Relationship Id="rId325" Type="http://schemas.openxmlformats.org/officeDocument/2006/relationships/image" Target="media/image188.wmf"/><Relationship Id="rId367" Type="http://schemas.openxmlformats.org/officeDocument/2006/relationships/oleObject" Target="embeddings/oleObject127.bin"/><Relationship Id="rId171" Type="http://schemas.openxmlformats.org/officeDocument/2006/relationships/image" Target="media/image111.wmf"/><Relationship Id="rId227" Type="http://schemas.openxmlformats.org/officeDocument/2006/relationships/oleObject" Target="embeddings/oleObject58.bin"/><Relationship Id="rId269" Type="http://schemas.openxmlformats.org/officeDocument/2006/relationships/image" Target="media/image163.emf"/><Relationship Id="rId434" Type="http://schemas.openxmlformats.org/officeDocument/2006/relationships/image" Target="media/image263.wmf"/><Relationship Id="rId33" Type="http://schemas.openxmlformats.org/officeDocument/2006/relationships/image" Target="media/image20.wmf"/><Relationship Id="rId129" Type="http://schemas.openxmlformats.org/officeDocument/2006/relationships/image" Target="media/image88.emf"/><Relationship Id="rId280" Type="http://schemas.openxmlformats.org/officeDocument/2006/relationships/oleObject" Target="embeddings/oleObject85.bin"/><Relationship Id="rId336" Type="http://schemas.openxmlformats.org/officeDocument/2006/relationships/image" Target="media/image197.wmf"/><Relationship Id="rId75" Type="http://schemas.openxmlformats.org/officeDocument/2006/relationships/image" Target="media/image50.wmf"/><Relationship Id="rId140" Type="http://schemas.openxmlformats.org/officeDocument/2006/relationships/image" Target="media/image94.wmf"/><Relationship Id="rId182" Type="http://schemas.openxmlformats.org/officeDocument/2006/relationships/oleObject" Target="embeddings/oleObject50.bin"/><Relationship Id="rId378" Type="http://schemas.openxmlformats.org/officeDocument/2006/relationships/image" Target="media/image223.wmf"/><Relationship Id="rId403" Type="http://schemas.openxmlformats.org/officeDocument/2006/relationships/image" Target="media/image241.emf"/><Relationship Id="rId6" Type="http://schemas.openxmlformats.org/officeDocument/2006/relationships/webSettings" Target="webSettings.xml"/><Relationship Id="rId238" Type="http://schemas.openxmlformats.org/officeDocument/2006/relationships/oleObject" Target="embeddings/oleObject64.bin"/><Relationship Id="rId291" Type="http://schemas.openxmlformats.org/officeDocument/2006/relationships/image" Target="media/image172.wmf"/><Relationship Id="rId305" Type="http://schemas.openxmlformats.org/officeDocument/2006/relationships/oleObject" Target="embeddings/oleObject99.bin"/><Relationship Id="rId347" Type="http://schemas.openxmlformats.org/officeDocument/2006/relationships/oleObject" Target="embeddings/oleObject117.bin"/><Relationship Id="rId44" Type="http://schemas.openxmlformats.org/officeDocument/2006/relationships/image" Target="media/image25.emf"/><Relationship Id="rId86" Type="http://schemas.openxmlformats.org/officeDocument/2006/relationships/oleObject" Target="embeddings/oleObject20.bin"/><Relationship Id="rId151" Type="http://schemas.openxmlformats.org/officeDocument/2006/relationships/image" Target="media/image101.emf"/><Relationship Id="rId389" Type="http://schemas.openxmlformats.org/officeDocument/2006/relationships/image" Target="media/image234.wmf"/><Relationship Id="rId193" Type="http://schemas.openxmlformats.org/officeDocument/2006/relationships/image" Target="media/image123.png"/><Relationship Id="rId207" Type="http://schemas.openxmlformats.org/officeDocument/2006/relationships/image" Target="media/image131.wmf"/><Relationship Id="rId249" Type="http://schemas.openxmlformats.org/officeDocument/2006/relationships/image" Target="media/image153.emf"/><Relationship Id="rId414" Type="http://schemas.openxmlformats.org/officeDocument/2006/relationships/image" Target="media/image246.emf"/><Relationship Id="rId13" Type="http://schemas.openxmlformats.org/officeDocument/2006/relationships/image" Target="media/image4.jpeg"/><Relationship Id="rId109" Type="http://schemas.openxmlformats.org/officeDocument/2006/relationships/image" Target="media/image78.wmf"/><Relationship Id="rId260" Type="http://schemas.openxmlformats.org/officeDocument/2006/relationships/oleObject" Target="embeddings/oleObject73.bin"/><Relationship Id="rId316" Type="http://schemas.openxmlformats.org/officeDocument/2006/relationships/oleObject" Target="embeddings/oleObject105.bin"/><Relationship Id="rId55" Type="http://schemas.openxmlformats.org/officeDocument/2006/relationships/image" Target="media/image31.wmf"/><Relationship Id="rId97" Type="http://schemas.openxmlformats.org/officeDocument/2006/relationships/image" Target="media/image69.wmf"/><Relationship Id="rId120" Type="http://schemas.openxmlformats.org/officeDocument/2006/relationships/oleObject" Target="embeddings/oleObject31.bin"/><Relationship Id="rId358" Type="http://schemas.openxmlformats.org/officeDocument/2006/relationships/image" Target="media/image208.wmf"/><Relationship Id="rId162" Type="http://schemas.openxmlformats.org/officeDocument/2006/relationships/image" Target="media/image107.emf"/><Relationship Id="rId218" Type="http://schemas.openxmlformats.org/officeDocument/2006/relationships/image" Target="media/image137.emf"/><Relationship Id="rId425" Type="http://schemas.openxmlformats.org/officeDocument/2006/relationships/image" Target="media/image254.png"/><Relationship Id="rId271" Type="http://schemas.openxmlformats.org/officeDocument/2006/relationships/oleObject" Target="embeddings/oleObject80.bin"/><Relationship Id="rId24" Type="http://schemas.openxmlformats.org/officeDocument/2006/relationships/image" Target="media/image14.jpeg"/><Relationship Id="rId66" Type="http://schemas.openxmlformats.org/officeDocument/2006/relationships/image" Target="media/image41.wmf"/><Relationship Id="rId131" Type="http://schemas.openxmlformats.org/officeDocument/2006/relationships/image" Target="media/image89.emf"/><Relationship Id="rId327" Type="http://schemas.openxmlformats.org/officeDocument/2006/relationships/image" Target="media/image190.wmf"/><Relationship Id="rId369" Type="http://schemas.openxmlformats.org/officeDocument/2006/relationships/image" Target="media/image214.wmf"/><Relationship Id="rId173" Type="http://schemas.openxmlformats.org/officeDocument/2006/relationships/image" Target="media/image112.wmf"/><Relationship Id="rId229" Type="http://schemas.openxmlformats.org/officeDocument/2006/relationships/oleObject" Target="embeddings/oleObject59.bin"/><Relationship Id="rId380" Type="http://schemas.openxmlformats.org/officeDocument/2006/relationships/image" Target="media/image225.wmf"/><Relationship Id="rId436" Type="http://schemas.openxmlformats.org/officeDocument/2006/relationships/image" Target="media/image265.wmf"/><Relationship Id="rId240" Type="http://schemas.openxmlformats.org/officeDocument/2006/relationships/oleObject" Target="embeddings/oleObject65.bin"/><Relationship Id="rId35" Type="http://schemas.openxmlformats.org/officeDocument/2006/relationships/image" Target="media/image21.emf"/><Relationship Id="rId77" Type="http://schemas.openxmlformats.org/officeDocument/2006/relationships/image" Target="media/image52.jpeg"/><Relationship Id="rId100" Type="http://schemas.openxmlformats.org/officeDocument/2006/relationships/image" Target="media/image72.wmf"/><Relationship Id="rId282" Type="http://schemas.openxmlformats.org/officeDocument/2006/relationships/oleObject" Target="embeddings/oleObject86.bin"/><Relationship Id="rId338" Type="http://schemas.openxmlformats.org/officeDocument/2006/relationships/image" Target="media/image198.wmf"/><Relationship Id="rId8" Type="http://schemas.openxmlformats.org/officeDocument/2006/relationships/endnotes" Target="endnotes.xml"/><Relationship Id="rId142" Type="http://schemas.openxmlformats.org/officeDocument/2006/relationships/image" Target="media/image96.wmf"/><Relationship Id="rId184" Type="http://schemas.openxmlformats.org/officeDocument/2006/relationships/oleObject" Target="embeddings/oleObject51.bin"/><Relationship Id="rId391" Type="http://schemas.openxmlformats.org/officeDocument/2006/relationships/image" Target="media/image235.wmf"/><Relationship Id="rId405" Type="http://schemas.openxmlformats.org/officeDocument/2006/relationships/image" Target="media/image242.emf"/><Relationship Id="rId251" Type="http://schemas.openxmlformats.org/officeDocument/2006/relationships/image" Target="media/image154.emf"/><Relationship Id="rId46" Type="http://schemas.openxmlformats.org/officeDocument/2006/relationships/image" Target="media/image26.emf"/><Relationship Id="rId293" Type="http://schemas.openxmlformats.org/officeDocument/2006/relationships/image" Target="media/image173.wmf"/><Relationship Id="rId307" Type="http://schemas.openxmlformats.org/officeDocument/2006/relationships/oleObject" Target="embeddings/oleObject100.bin"/><Relationship Id="rId349" Type="http://schemas.openxmlformats.org/officeDocument/2006/relationships/oleObject" Target="embeddings/oleObject118.bin"/><Relationship Id="rId88" Type="http://schemas.openxmlformats.org/officeDocument/2006/relationships/image" Target="media/image62.wmf"/><Relationship Id="rId111" Type="http://schemas.openxmlformats.org/officeDocument/2006/relationships/image" Target="media/image79.wmf"/><Relationship Id="rId153" Type="http://schemas.openxmlformats.org/officeDocument/2006/relationships/image" Target="media/image102.emf"/><Relationship Id="rId195" Type="http://schemas.openxmlformats.org/officeDocument/2006/relationships/image" Target="media/image1230.emf"/><Relationship Id="rId209" Type="http://schemas.openxmlformats.org/officeDocument/2006/relationships/image" Target="media/image132.emf"/><Relationship Id="rId360" Type="http://schemas.openxmlformats.org/officeDocument/2006/relationships/image" Target="media/image209.wmf"/><Relationship Id="rId416" Type="http://schemas.openxmlformats.org/officeDocument/2006/relationships/image" Target="media/image247.wmf"/><Relationship Id="rId220" Type="http://schemas.openxmlformats.org/officeDocument/2006/relationships/image" Target="media/image138.emf"/><Relationship Id="rId15" Type="http://schemas.openxmlformats.org/officeDocument/2006/relationships/image" Target="media/image6.wmf"/><Relationship Id="rId57" Type="http://schemas.openxmlformats.org/officeDocument/2006/relationships/oleObject" Target="embeddings/oleObject19.bin"/><Relationship Id="rId262" Type="http://schemas.openxmlformats.org/officeDocument/2006/relationships/oleObject" Target="embeddings/oleObject74.bin"/><Relationship Id="rId318" Type="http://schemas.openxmlformats.org/officeDocument/2006/relationships/oleObject" Target="embeddings/oleObject106.bin"/><Relationship Id="rId99" Type="http://schemas.openxmlformats.org/officeDocument/2006/relationships/image" Target="media/image71.wmf"/><Relationship Id="rId122" Type="http://schemas.openxmlformats.org/officeDocument/2006/relationships/oleObject" Target="embeddings/oleObject32.bin"/><Relationship Id="rId164" Type="http://schemas.openxmlformats.org/officeDocument/2006/relationships/image" Target="media/image108.wmf"/><Relationship Id="rId371" Type="http://schemas.openxmlformats.org/officeDocument/2006/relationships/image" Target="media/image216.wmf"/><Relationship Id="rId427" Type="http://schemas.openxmlformats.org/officeDocument/2006/relationships/image" Target="media/image256.png"/><Relationship Id="rId26" Type="http://schemas.openxmlformats.org/officeDocument/2006/relationships/oleObject" Target="embeddings/oleObject5.bin"/><Relationship Id="rId231" Type="http://schemas.openxmlformats.org/officeDocument/2006/relationships/oleObject" Target="embeddings/oleObject60.bin"/><Relationship Id="rId273" Type="http://schemas.openxmlformats.org/officeDocument/2006/relationships/image" Target="media/image164.wmf"/><Relationship Id="rId329" Type="http://schemas.openxmlformats.org/officeDocument/2006/relationships/image" Target="media/image192.wmf"/><Relationship Id="rId68" Type="http://schemas.openxmlformats.org/officeDocument/2006/relationships/image" Target="media/image43.wmf"/><Relationship Id="rId133" Type="http://schemas.openxmlformats.org/officeDocument/2006/relationships/image" Target="media/image90.emf"/><Relationship Id="rId175" Type="http://schemas.openxmlformats.org/officeDocument/2006/relationships/oleObject" Target="embeddings/oleObject48.bin"/><Relationship Id="rId340" Type="http://schemas.openxmlformats.org/officeDocument/2006/relationships/image" Target="media/image199.wmf"/><Relationship Id="rId200" Type="http://schemas.openxmlformats.org/officeDocument/2006/relationships/image" Target="media/image127.wmf"/><Relationship Id="rId382" Type="http://schemas.openxmlformats.org/officeDocument/2006/relationships/image" Target="media/image227.wmf"/><Relationship Id="rId438" Type="http://schemas.openxmlformats.org/officeDocument/2006/relationships/theme" Target="theme/theme1.xml"/><Relationship Id="rId242" Type="http://schemas.openxmlformats.org/officeDocument/2006/relationships/oleObject" Target="embeddings/oleObject66.bin"/><Relationship Id="rId284" Type="http://schemas.openxmlformats.org/officeDocument/2006/relationships/image" Target="media/image169.emf"/><Relationship Id="rId37" Type="http://schemas.openxmlformats.org/officeDocument/2006/relationships/image" Target="media/image22.emf"/><Relationship Id="rId79" Type="http://schemas.openxmlformats.org/officeDocument/2006/relationships/image" Target="media/image54.emf"/><Relationship Id="rId102" Type="http://schemas.openxmlformats.org/officeDocument/2006/relationships/image" Target="media/image74.png"/><Relationship Id="rId144" Type="http://schemas.openxmlformats.org/officeDocument/2006/relationships/image" Target="media/image97.png"/><Relationship Id="rId90" Type="http://schemas.openxmlformats.org/officeDocument/2006/relationships/image" Target="media/image64.png"/><Relationship Id="rId186" Type="http://schemas.openxmlformats.org/officeDocument/2006/relationships/image" Target="media/image1180.emf"/><Relationship Id="rId351" Type="http://schemas.openxmlformats.org/officeDocument/2006/relationships/oleObject" Target="embeddings/oleObject119.bin"/><Relationship Id="rId393" Type="http://schemas.openxmlformats.org/officeDocument/2006/relationships/image" Target="media/image236.emf"/><Relationship Id="rId407" Type="http://schemas.openxmlformats.org/officeDocument/2006/relationships/image" Target="media/image243.wmf"/><Relationship Id="rId211" Type="http://schemas.openxmlformats.org/officeDocument/2006/relationships/image" Target="media/image133.emf"/><Relationship Id="rId253" Type="http://schemas.openxmlformats.org/officeDocument/2006/relationships/image" Target="media/image155.emf"/><Relationship Id="rId295" Type="http://schemas.openxmlformats.org/officeDocument/2006/relationships/oleObject" Target="embeddings/oleObject94.bin"/><Relationship Id="rId309" Type="http://schemas.openxmlformats.org/officeDocument/2006/relationships/image" Target="media/image180.emf"/><Relationship Id="rId48" Type="http://schemas.openxmlformats.org/officeDocument/2006/relationships/image" Target="media/image27.emf"/><Relationship Id="rId113" Type="http://schemas.openxmlformats.org/officeDocument/2006/relationships/image" Target="media/image80.wmf"/><Relationship Id="rId320" Type="http://schemas.openxmlformats.org/officeDocument/2006/relationships/oleObject" Target="embeddings/oleObject107.bin"/><Relationship Id="rId155" Type="http://schemas.openxmlformats.org/officeDocument/2006/relationships/image" Target="media/image103.png"/><Relationship Id="rId197" Type="http://schemas.openxmlformats.org/officeDocument/2006/relationships/image" Target="media/image1240.emf"/><Relationship Id="rId362" Type="http://schemas.openxmlformats.org/officeDocument/2006/relationships/image" Target="media/image210.wmf"/><Relationship Id="rId418" Type="http://schemas.openxmlformats.org/officeDocument/2006/relationships/image" Target="media/image248.wmf"/><Relationship Id="rId222" Type="http://schemas.openxmlformats.org/officeDocument/2006/relationships/image" Target="media/image139.wmf"/><Relationship Id="rId264" Type="http://schemas.openxmlformats.org/officeDocument/2006/relationships/image" Target="media/image161.wmf"/><Relationship Id="rId17" Type="http://schemas.openxmlformats.org/officeDocument/2006/relationships/image" Target="media/image7.wmf"/><Relationship Id="rId59" Type="http://schemas.openxmlformats.org/officeDocument/2006/relationships/image" Target="media/image34.emf"/><Relationship Id="rId124" Type="http://schemas.openxmlformats.org/officeDocument/2006/relationships/oleObject" Target="embeddings/oleObject33.bin"/><Relationship Id="rId70" Type="http://schemas.openxmlformats.org/officeDocument/2006/relationships/image" Target="media/image45.wmf"/><Relationship Id="rId166" Type="http://schemas.openxmlformats.org/officeDocument/2006/relationships/image" Target="media/image109.wmf"/><Relationship Id="rId331" Type="http://schemas.openxmlformats.org/officeDocument/2006/relationships/image" Target="media/image194.wmf"/><Relationship Id="rId373" Type="http://schemas.openxmlformats.org/officeDocument/2006/relationships/image" Target="media/image218.wmf"/><Relationship Id="rId429" Type="http://schemas.openxmlformats.org/officeDocument/2006/relationships/image" Target="media/image258.png"/><Relationship Id="rId1" Type="http://schemas.openxmlformats.org/officeDocument/2006/relationships/customXml" Target="../customXml/item1.xml"/><Relationship Id="rId233" Type="http://schemas.openxmlformats.org/officeDocument/2006/relationships/oleObject" Target="embeddings/oleObject61.bin"/><Relationship Id="rId28" Type="http://schemas.openxmlformats.org/officeDocument/2006/relationships/image" Target="media/image17.wmf"/><Relationship Id="rId275" Type="http://schemas.openxmlformats.org/officeDocument/2006/relationships/image" Target="media/image165.emf"/><Relationship Id="rId300" Type="http://schemas.openxmlformats.org/officeDocument/2006/relationships/image" Target="media/image176.wmf"/></Relationships>
</file>

<file path=word/_rels/footnotes.xml.rels><?xml version="1.0" encoding="UTF-8" standalone="yes"?>
<Relationships xmlns="http://schemas.openxmlformats.org/package/2006/relationships"><Relationship Id="rId3" Type="http://schemas.openxmlformats.org/officeDocument/2006/relationships/image" Target="media/image10.emf"/><Relationship Id="rId2" Type="http://schemas.openxmlformats.org/officeDocument/2006/relationships/image" Target="media/image9.emf"/><Relationship Id="rId1" Type="http://schemas.openxmlformats.org/officeDocument/2006/relationships/image" Target="media/image8.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362708-E6AE-4AFD-9621-6629DB38C0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36</Pages>
  <Words>6275</Words>
  <Characters>34517</Characters>
  <Application>Microsoft Office Word</Application>
  <DocSecurity>0</DocSecurity>
  <Lines>287</Lines>
  <Paragraphs>81</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40711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Nort Magasin</dc:creator>
  <cp:lastModifiedBy>Eric GARNIER</cp:lastModifiedBy>
  <cp:revision>8</cp:revision>
  <cp:lastPrinted>2015-09-15T12:31:00Z</cp:lastPrinted>
  <dcterms:created xsi:type="dcterms:W3CDTF">2015-09-15T12:02:00Z</dcterms:created>
  <dcterms:modified xsi:type="dcterms:W3CDTF">2016-05-15T13:09:00Z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